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2D" w:rsidRDefault="0043352D" w:rsidP="0043352D">
      <w:pPr>
        <w:tabs>
          <w:tab w:val="left" w:pos="709"/>
          <w:tab w:val="left" w:pos="851"/>
        </w:tabs>
        <w:jc w:val="center"/>
        <w:rPr>
          <w:noProof/>
        </w:rPr>
      </w:pPr>
    </w:p>
    <w:p w:rsidR="00395585" w:rsidRDefault="00395585" w:rsidP="0043352D">
      <w:pPr>
        <w:tabs>
          <w:tab w:val="left" w:pos="709"/>
          <w:tab w:val="left" w:pos="851"/>
        </w:tabs>
        <w:jc w:val="center"/>
        <w:rPr>
          <w:noProof/>
        </w:rPr>
      </w:pPr>
    </w:p>
    <w:p w:rsidR="00395585" w:rsidRDefault="00395585" w:rsidP="0043352D">
      <w:pPr>
        <w:tabs>
          <w:tab w:val="left" w:pos="709"/>
          <w:tab w:val="left" w:pos="851"/>
        </w:tabs>
        <w:jc w:val="center"/>
        <w:rPr>
          <w:noProof/>
        </w:rPr>
      </w:pPr>
    </w:p>
    <w:p w:rsidR="00395585" w:rsidRPr="0043352D" w:rsidRDefault="00395585" w:rsidP="0043352D">
      <w:pPr>
        <w:tabs>
          <w:tab w:val="left" w:pos="709"/>
          <w:tab w:val="left" w:pos="851"/>
        </w:tabs>
        <w:jc w:val="center"/>
        <w:rPr>
          <w:noProof/>
        </w:rPr>
      </w:pPr>
      <w:r>
        <w:rPr>
          <w:noProof/>
        </w:rPr>
        <w:drawing>
          <wp:inline distT="0" distB="0" distL="0" distR="0" wp14:anchorId="032BF40E" wp14:editId="1C2F4FFC">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43352D" w:rsidRPr="0043352D" w:rsidRDefault="0043352D" w:rsidP="0043352D">
      <w:pPr>
        <w:jc w:val="center"/>
        <w:rPr>
          <w:sz w:val="16"/>
        </w:rPr>
      </w:pPr>
    </w:p>
    <w:p w:rsidR="0043352D" w:rsidRPr="0043352D" w:rsidRDefault="0043352D" w:rsidP="0043352D">
      <w:pPr>
        <w:pStyle w:val="2"/>
        <w:rPr>
          <w:sz w:val="28"/>
          <w:szCs w:val="28"/>
        </w:rPr>
      </w:pPr>
      <w:r w:rsidRPr="0043352D">
        <w:rPr>
          <w:sz w:val="28"/>
          <w:szCs w:val="28"/>
        </w:rPr>
        <w:t xml:space="preserve">СОВЕТ </w:t>
      </w:r>
      <w:r w:rsidR="00FB7F90">
        <w:rPr>
          <w:sz w:val="28"/>
          <w:szCs w:val="28"/>
        </w:rPr>
        <w:t>БУРАКОВСКОГО</w:t>
      </w:r>
      <w:r w:rsidRPr="0043352D">
        <w:rPr>
          <w:sz w:val="28"/>
          <w:szCs w:val="28"/>
        </w:rPr>
        <w:t xml:space="preserve"> СЕЛЬСКОГО ПОСЕЛЕНИЯ</w:t>
      </w:r>
    </w:p>
    <w:p w:rsidR="0043352D" w:rsidRPr="0043352D" w:rsidRDefault="0043352D" w:rsidP="0043352D">
      <w:pPr>
        <w:pStyle w:val="2"/>
        <w:rPr>
          <w:sz w:val="28"/>
          <w:szCs w:val="28"/>
        </w:rPr>
      </w:pPr>
      <w:r w:rsidRPr="0043352D">
        <w:rPr>
          <w:sz w:val="28"/>
          <w:szCs w:val="28"/>
        </w:rPr>
        <w:t>КОРЕНОВСКОГО  РАЙОНА</w:t>
      </w:r>
    </w:p>
    <w:p w:rsidR="0043352D" w:rsidRPr="0043352D" w:rsidRDefault="0043352D" w:rsidP="0043352D">
      <w:pPr>
        <w:pStyle w:val="2"/>
        <w:rPr>
          <w:sz w:val="28"/>
          <w:szCs w:val="28"/>
        </w:rPr>
      </w:pPr>
      <w:r w:rsidRPr="0043352D">
        <w:rPr>
          <w:sz w:val="28"/>
          <w:szCs w:val="28"/>
        </w:rPr>
        <w:t xml:space="preserve">                                  </w:t>
      </w:r>
    </w:p>
    <w:p w:rsidR="0043352D" w:rsidRPr="0043352D" w:rsidRDefault="0043352D" w:rsidP="0043352D">
      <w:pPr>
        <w:pStyle w:val="3"/>
        <w:rPr>
          <w:sz w:val="32"/>
          <w:szCs w:val="32"/>
        </w:rPr>
      </w:pPr>
      <w:r w:rsidRPr="0043352D">
        <w:rPr>
          <w:sz w:val="32"/>
          <w:szCs w:val="32"/>
        </w:rPr>
        <w:t>РЕШЕНИЕ</w:t>
      </w:r>
    </w:p>
    <w:p w:rsidR="0043352D" w:rsidRPr="0043352D" w:rsidRDefault="0043352D" w:rsidP="0043352D">
      <w:pPr>
        <w:jc w:val="center"/>
        <w:rPr>
          <w:b/>
          <w:sz w:val="28"/>
          <w:szCs w:val="28"/>
        </w:rPr>
      </w:pPr>
    </w:p>
    <w:p w:rsidR="0043352D" w:rsidRPr="0043352D" w:rsidRDefault="0043352D" w:rsidP="0043352D">
      <w:r w:rsidRPr="0043352D">
        <w:rPr>
          <w:b/>
        </w:rPr>
        <w:t xml:space="preserve">от </w:t>
      </w:r>
      <w:r w:rsidR="008A149D">
        <w:rPr>
          <w:b/>
        </w:rPr>
        <w:t xml:space="preserve"> 29</w:t>
      </w:r>
      <w:r w:rsidR="00395585">
        <w:rPr>
          <w:b/>
        </w:rPr>
        <w:t>.11.2017</w:t>
      </w:r>
      <w:r w:rsidR="00395585">
        <w:rPr>
          <w:b/>
        </w:rPr>
        <w:tab/>
      </w:r>
      <w:r w:rsidR="00395585">
        <w:rPr>
          <w:b/>
        </w:rPr>
        <w:tab/>
      </w:r>
      <w:r w:rsidRPr="0043352D">
        <w:rPr>
          <w:b/>
        </w:rPr>
        <w:tab/>
        <w:t xml:space="preserve">               </w:t>
      </w:r>
      <w:r w:rsidRPr="0043352D">
        <w:rPr>
          <w:b/>
        </w:rPr>
        <w:tab/>
      </w:r>
      <w:r w:rsidRPr="0043352D">
        <w:rPr>
          <w:b/>
        </w:rPr>
        <w:tab/>
        <w:t xml:space="preserve">                                        № </w:t>
      </w:r>
      <w:r w:rsidR="00CE29D0">
        <w:rPr>
          <w:b/>
        </w:rPr>
        <w:t>171</w:t>
      </w:r>
      <w:r w:rsidRPr="0043352D">
        <w:t xml:space="preserve">                                                             </w:t>
      </w:r>
    </w:p>
    <w:p w:rsidR="00395585" w:rsidRDefault="00FB7F90" w:rsidP="0043352D">
      <w:pPr>
        <w:widowControl w:val="0"/>
        <w:autoSpaceDE w:val="0"/>
        <w:autoSpaceDN w:val="0"/>
        <w:adjustRightInd w:val="0"/>
        <w:spacing w:before="108" w:after="108"/>
        <w:jc w:val="center"/>
        <w:outlineLvl w:val="0"/>
      </w:pPr>
      <w:r>
        <w:t xml:space="preserve">х. </w:t>
      </w:r>
      <w:proofErr w:type="spellStart"/>
      <w:r>
        <w:t>Бураковский</w:t>
      </w:r>
      <w:proofErr w:type="spellEnd"/>
    </w:p>
    <w:p w:rsidR="0043352D" w:rsidRPr="0043352D" w:rsidRDefault="004340C8" w:rsidP="0043352D">
      <w:pPr>
        <w:widowControl w:val="0"/>
        <w:autoSpaceDE w:val="0"/>
        <w:autoSpaceDN w:val="0"/>
        <w:adjustRightInd w:val="0"/>
        <w:spacing w:before="108" w:after="108"/>
        <w:jc w:val="center"/>
        <w:outlineLvl w:val="0"/>
        <w:rPr>
          <w:b/>
          <w:bCs/>
          <w:sz w:val="28"/>
          <w:szCs w:val="28"/>
        </w:rPr>
      </w:pPr>
      <w:hyperlink r:id="rId5" w:history="1">
        <w:r w:rsidR="0043352D" w:rsidRPr="0043352D">
          <w:rPr>
            <w:b/>
            <w:sz w:val="28"/>
            <w:szCs w:val="28"/>
          </w:rPr>
          <w:br/>
        </w:r>
        <w:r w:rsidR="0043352D" w:rsidRPr="0043352D">
          <w:rPr>
            <w:rStyle w:val="a5"/>
            <w:b/>
            <w:color w:val="auto"/>
            <w:sz w:val="28"/>
            <w:szCs w:val="28"/>
            <w:u w:val="none"/>
          </w:rPr>
          <w:t xml:space="preserve">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населенных пунктов </w:t>
        </w:r>
        <w:r w:rsidR="00FB7F90">
          <w:rPr>
            <w:rStyle w:val="a5"/>
            <w:b/>
            <w:color w:val="auto"/>
            <w:sz w:val="28"/>
            <w:szCs w:val="28"/>
            <w:u w:val="none"/>
          </w:rPr>
          <w:t>Бураковского</w:t>
        </w:r>
        <w:r w:rsidR="0043352D" w:rsidRPr="0043352D">
          <w:rPr>
            <w:rStyle w:val="a5"/>
            <w:b/>
            <w:color w:val="auto"/>
            <w:sz w:val="28"/>
            <w:szCs w:val="28"/>
            <w:u w:val="none"/>
          </w:rPr>
          <w:t xml:space="preserve"> сельского поселения </w:t>
        </w:r>
        <w:proofErr w:type="spellStart"/>
        <w:r w:rsidR="0043352D" w:rsidRPr="0043352D">
          <w:rPr>
            <w:rStyle w:val="a5"/>
            <w:b/>
            <w:color w:val="auto"/>
            <w:sz w:val="28"/>
            <w:szCs w:val="28"/>
            <w:u w:val="none"/>
          </w:rPr>
          <w:t>Кореновского</w:t>
        </w:r>
        <w:proofErr w:type="spellEnd"/>
        <w:r w:rsidR="0043352D" w:rsidRPr="0043352D">
          <w:rPr>
            <w:rStyle w:val="a5"/>
            <w:b/>
            <w:color w:val="auto"/>
            <w:sz w:val="28"/>
            <w:szCs w:val="28"/>
            <w:u w:val="none"/>
          </w:rPr>
          <w:t xml:space="preserve"> района</w:t>
        </w:r>
      </w:hyperlink>
    </w:p>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В соответствии с </w:t>
      </w:r>
      <w:hyperlink r:id="rId6" w:history="1">
        <w:r w:rsidRPr="0043352D">
          <w:rPr>
            <w:rStyle w:val="a5"/>
            <w:color w:val="auto"/>
            <w:sz w:val="28"/>
            <w:szCs w:val="28"/>
            <w:u w:val="none"/>
          </w:rPr>
          <w:t>Федеральным законом</w:t>
        </w:r>
      </w:hyperlink>
      <w:r w:rsidRPr="0043352D">
        <w:rPr>
          <w:sz w:val="28"/>
          <w:szCs w:val="28"/>
        </w:rPr>
        <w:t xml:space="preserve"> от 06 октября 2003 года       № 131-ФЗ «Об общих принципах организации местного самоуправления в Российской Федерации», Уставом </w:t>
      </w:r>
      <w:r w:rsidR="00FB7F90">
        <w:rPr>
          <w:sz w:val="28"/>
          <w:szCs w:val="28"/>
        </w:rPr>
        <w:t xml:space="preserve">Бураковского </w:t>
      </w:r>
      <w:r w:rsidRPr="0043352D">
        <w:rPr>
          <w:sz w:val="28"/>
          <w:szCs w:val="28"/>
        </w:rPr>
        <w:t xml:space="preserve">сельского поселения </w:t>
      </w:r>
      <w:proofErr w:type="spellStart"/>
      <w:r w:rsidRPr="0043352D">
        <w:rPr>
          <w:sz w:val="28"/>
          <w:szCs w:val="28"/>
        </w:rPr>
        <w:t>Кореновского</w:t>
      </w:r>
      <w:proofErr w:type="spellEnd"/>
      <w:r w:rsidRPr="0043352D">
        <w:rPr>
          <w:sz w:val="28"/>
          <w:szCs w:val="28"/>
        </w:rPr>
        <w:t xml:space="preserve"> района Совет </w:t>
      </w:r>
      <w:r w:rsidR="00FB7F90">
        <w:rPr>
          <w:sz w:val="28"/>
          <w:szCs w:val="28"/>
        </w:rPr>
        <w:t xml:space="preserve"> Бураковского</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р е ш и л:</w:t>
      </w:r>
    </w:p>
    <w:p w:rsidR="0043352D" w:rsidRPr="0043352D" w:rsidRDefault="0043352D" w:rsidP="0043352D">
      <w:pPr>
        <w:widowControl w:val="0"/>
        <w:autoSpaceDE w:val="0"/>
        <w:autoSpaceDN w:val="0"/>
        <w:adjustRightInd w:val="0"/>
        <w:ind w:firstLine="720"/>
        <w:jc w:val="both"/>
        <w:rPr>
          <w:sz w:val="28"/>
          <w:szCs w:val="28"/>
        </w:rPr>
      </w:pPr>
      <w:bookmarkStart w:id="0" w:name="sub_1"/>
      <w:r w:rsidRPr="0043352D">
        <w:rPr>
          <w:sz w:val="28"/>
          <w:szCs w:val="28"/>
        </w:rPr>
        <w:t xml:space="preserve">1. Утвердить </w:t>
      </w:r>
      <w:hyperlink r:id="rId7" w:anchor="sub_1000" w:history="1">
        <w:r w:rsidRPr="0043352D">
          <w:rPr>
            <w:rStyle w:val="a5"/>
            <w:color w:val="auto"/>
            <w:sz w:val="28"/>
            <w:szCs w:val="28"/>
            <w:u w:val="none"/>
          </w:rPr>
          <w:t>Положение</w:t>
        </w:r>
      </w:hyperlink>
      <w:r w:rsidRPr="0043352D">
        <w:rPr>
          <w:sz w:val="28"/>
          <w:szCs w:val="28"/>
        </w:rPr>
        <w:t xml:space="preserve"> о порядке организации и осуществления муниципального контроля за сохранностью автомобильных дорог местного значения в границах населенных пунктов </w:t>
      </w:r>
      <w:r w:rsidR="00FB7F90">
        <w:rPr>
          <w:sz w:val="28"/>
          <w:szCs w:val="28"/>
        </w:rPr>
        <w:t xml:space="preserve"> Бураковского</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(прилагается).</w:t>
      </w:r>
    </w:p>
    <w:bookmarkEnd w:id="0"/>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2. Обнародовать настоящее решение  на информационных стендах </w:t>
      </w:r>
      <w:r w:rsidR="00FB7F90">
        <w:rPr>
          <w:sz w:val="28"/>
          <w:szCs w:val="28"/>
        </w:rPr>
        <w:t xml:space="preserve">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и разместить в информационно–телекоммуникационной сети «Интернет» на официальном сайте администрации </w:t>
      </w:r>
      <w:r w:rsidR="00FB7F90">
        <w:rPr>
          <w:sz w:val="28"/>
          <w:szCs w:val="28"/>
        </w:rPr>
        <w:t xml:space="preserve">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tabs>
          <w:tab w:val="left" w:pos="851"/>
        </w:tabs>
        <w:autoSpaceDE w:val="0"/>
        <w:autoSpaceDN w:val="0"/>
        <w:adjustRightInd w:val="0"/>
        <w:ind w:firstLine="709"/>
        <w:jc w:val="both"/>
        <w:rPr>
          <w:sz w:val="28"/>
          <w:szCs w:val="28"/>
        </w:rPr>
      </w:pPr>
      <w:r w:rsidRPr="0043352D">
        <w:rPr>
          <w:sz w:val="28"/>
          <w:szCs w:val="28"/>
        </w:rPr>
        <w:t>3. Решение вступает в силу после его официального обнародования.</w:t>
      </w:r>
    </w:p>
    <w:p w:rsidR="0043352D" w:rsidRPr="0043352D" w:rsidRDefault="0043352D" w:rsidP="0043352D">
      <w:pPr>
        <w:widowControl w:val="0"/>
        <w:tabs>
          <w:tab w:val="left" w:pos="851"/>
        </w:tabs>
        <w:autoSpaceDE w:val="0"/>
        <w:autoSpaceDN w:val="0"/>
        <w:adjustRightInd w:val="0"/>
        <w:ind w:firstLine="851"/>
        <w:jc w:val="both"/>
        <w:rPr>
          <w:sz w:val="28"/>
          <w:szCs w:val="28"/>
        </w:rPr>
      </w:pPr>
    </w:p>
    <w:p w:rsidR="0043352D" w:rsidRPr="0043352D" w:rsidRDefault="0043352D" w:rsidP="0043352D">
      <w:pPr>
        <w:suppressAutoHyphens/>
        <w:ind w:firstLine="709"/>
        <w:jc w:val="both"/>
        <w:rPr>
          <w:sz w:val="28"/>
          <w:szCs w:val="28"/>
          <w:lang w:eastAsia="ar-SA"/>
        </w:rPr>
      </w:pPr>
    </w:p>
    <w:p w:rsidR="0043352D" w:rsidRPr="0043352D" w:rsidRDefault="00FB7F90" w:rsidP="0043352D">
      <w:pPr>
        <w:jc w:val="both"/>
        <w:rPr>
          <w:sz w:val="28"/>
          <w:szCs w:val="28"/>
        </w:rPr>
      </w:pPr>
      <w:r>
        <w:rPr>
          <w:sz w:val="28"/>
          <w:szCs w:val="28"/>
        </w:rPr>
        <w:t>Глава</w:t>
      </w:r>
      <w:r w:rsidR="0043352D" w:rsidRPr="0043352D">
        <w:rPr>
          <w:sz w:val="28"/>
          <w:szCs w:val="28"/>
        </w:rPr>
        <w:t xml:space="preserve"> </w:t>
      </w:r>
    </w:p>
    <w:p w:rsidR="0043352D" w:rsidRPr="0043352D" w:rsidRDefault="00FB7F90" w:rsidP="0043352D">
      <w:pPr>
        <w:jc w:val="both"/>
        <w:rPr>
          <w:sz w:val="28"/>
          <w:szCs w:val="28"/>
        </w:rPr>
      </w:pPr>
      <w:r>
        <w:rPr>
          <w:sz w:val="28"/>
          <w:szCs w:val="28"/>
        </w:rPr>
        <w:t>Бураковского</w:t>
      </w:r>
      <w:r w:rsidR="0043352D" w:rsidRPr="0043352D">
        <w:rPr>
          <w:sz w:val="28"/>
          <w:szCs w:val="28"/>
        </w:rPr>
        <w:t xml:space="preserve"> сельского поселения   </w:t>
      </w:r>
    </w:p>
    <w:p w:rsidR="0043352D" w:rsidRPr="0043352D" w:rsidRDefault="0043352D" w:rsidP="0043352D">
      <w:pPr>
        <w:jc w:val="both"/>
        <w:rPr>
          <w:sz w:val="28"/>
          <w:szCs w:val="28"/>
        </w:rPr>
      </w:pPr>
      <w:proofErr w:type="spellStart"/>
      <w:r w:rsidRPr="0043352D">
        <w:rPr>
          <w:sz w:val="28"/>
          <w:szCs w:val="28"/>
        </w:rPr>
        <w:t>Кореновского</w:t>
      </w:r>
      <w:proofErr w:type="spellEnd"/>
      <w:r w:rsidRPr="0043352D">
        <w:rPr>
          <w:sz w:val="28"/>
          <w:szCs w:val="28"/>
        </w:rPr>
        <w:t xml:space="preserve"> района                                                                           </w:t>
      </w:r>
      <w:proofErr w:type="spellStart"/>
      <w:r w:rsidR="00FB7F90">
        <w:rPr>
          <w:sz w:val="28"/>
          <w:szCs w:val="28"/>
        </w:rPr>
        <w:t>Л.И.Орлецкая</w:t>
      </w:r>
      <w:proofErr w:type="spellEnd"/>
    </w:p>
    <w:p w:rsidR="0043352D" w:rsidRPr="0043352D" w:rsidRDefault="0043352D" w:rsidP="0043352D">
      <w:pPr>
        <w:rPr>
          <w:sz w:val="28"/>
          <w:szCs w:val="28"/>
        </w:rPr>
        <w:sectPr w:rsidR="0043352D" w:rsidRPr="0043352D">
          <w:pgSz w:w="11906" w:h="16838"/>
          <w:pgMar w:top="284" w:right="567" w:bottom="709" w:left="1701" w:header="709" w:footer="709" w:gutter="0"/>
          <w:cols w:space="720"/>
        </w:sectPr>
      </w:pPr>
    </w:p>
    <w:p w:rsidR="0043352D" w:rsidRPr="0043352D" w:rsidRDefault="0043352D" w:rsidP="0043352D">
      <w:pPr>
        <w:widowControl w:val="0"/>
        <w:autoSpaceDE w:val="0"/>
        <w:autoSpaceDN w:val="0"/>
        <w:adjustRightInd w:val="0"/>
        <w:ind w:left="5103"/>
        <w:jc w:val="center"/>
        <w:rPr>
          <w:sz w:val="28"/>
          <w:szCs w:val="28"/>
        </w:rPr>
      </w:pPr>
      <w:r w:rsidRPr="0043352D">
        <w:rPr>
          <w:sz w:val="28"/>
          <w:szCs w:val="28"/>
        </w:rPr>
        <w:lastRenderedPageBreak/>
        <w:t>ПРИЛОЖЕНИЕ</w:t>
      </w:r>
    </w:p>
    <w:p w:rsidR="0043352D" w:rsidRPr="0043352D" w:rsidRDefault="0043352D" w:rsidP="0043352D">
      <w:pPr>
        <w:widowControl w:val="0"/>
        <w:autoSpaceDE w:val="0"/>
        <w:autoSpaceDN w:val="0"/>
        <w:adjustRightInd w:val="0"/>
        <w:ind w:left="5103"/>
        <w:jc w:val="center"/>
        <w:rPr>
          <w:sz w:val="28"/>
          <w:szCs w:val="28"/>
        </w:rPr>
      </w:pPr>
    </w:p>
    <w:p w:rsidR="0043352D" w:rsidRPr="0043352D" w:rsidRDefault="0043352D" w:rsidP="0043352D">
      <w:pPr>
        <w:widowControl w:val="0"/>
        <w:autoSpaceDE w:val="0"/>
        <w:autoSpaceDN w:val="0"/>
        <w:adjustRightInd w:val="0"/>
        <w:ind w:left="5103"/>
        <w:jc w:val="center"/>
        <w:rPr>
          <w:sz w:val="28"/>
          <w:szCs w:val="28"/>
        </w:rPr>
      </w:pPr>
      <w:r w:rsidRPr="0043352D">
        <w:rPr>
          <w:sz w:val="28"/>
          <w:szCs w:val="28"/>
        </w:rPr>
        <w:t>УТВЕРЖДЕНО</w:t>
      </w:r>
    </w:p>
    <w:p w:rsidR="0043352D" w:rsidRPr="0043352D" w:rsidRDefault="0043352D" w:rsidP="0043352D">
      <w:pPr>
        <w:widowControl w:val="0"/>
        <w:autoSpaceDE w:val="0"/>
        <w:autoSpaceDN w:val="0"/>
        <w:adjustRightInd w:val="0"/>
        <w:ind w:left="5103"/>
        <w:jc w:val="center"/>
        <w:rPr>
          <w:sz w:val="28"/>
          <w:szCs w:val="28"/>
        </w:rPr>
      </w:pPr>
      <w:r w:rsidRPr="0043352D">
        <w:rPr>
          <w:sz w:val="28"/>
          <w:szCs w:val="28"/>
        </w:rPr>
        <w:t>решением Совета</w:t>
      </w:r>
      <w:r w:rsidR="00FB7F90" w:rsidRPr="00FB7F90">
        <w:rPr>
          <w:sz w:val="28"/>
          <w:szCs w:val="28"/>
        </w:rPr>
        <w:t xml:space="preserve"> </w:t>
      </w:r>
      <w:r w:rsidR="00FB7F90">
        <w:rPr>
          <w:sz w:val="28"/>
          <w:szCs w:val="28"/>
        </w:rPr>
        <w:t>Бураковского</w:t>
      </w:r>
      <w:r w:rsidRPr="0043352D">
        <w:rPr>
          <w:sz w:val="28"/>
          <w:szCs w:val="28"/>
        </w:rPr>
        <w:t xml:space="preserve"> </w:t>
      </w:r>
      <w:r w:rsidR="00FB7F90">
        <w:rPr>
          <w:sz w:val="28"/>
          <w:szCs w:val="28"/>
        </w:rPr>
        <w:t xml:space="preserve"> </w:t>
      </w:r>
    </w:p>
    <w:p w:rsidR="0043352D" w:rsidRPr="0043352D" w:rsidRDefault="0043352D" w:rsidP="0043352D">
      <w:pPr>
        <w:widowControl w:val="0"/>
        <w:autoSpaceDE w:val="0"/>
        <w:autoSpaceDN w:val="0"/>
        <w:adjustRightInd w:val="0"/>
        <w:ind w:left="5103"/>
        <w:jc w:val="center"/>
        <w:rPr>
          <w:sz w:val="28"/>
          <w:szCs w:val="28"/>
        </w:rPr>
      </w:pPr>
      <w:r w:rsidRPr="0043352D">
        <w:rPr>
          <w:sz w:val="28"/>
          <w:szCs w:val="28"/>
        </w:rPr>
        <w:t>сельского поселения</w:t>
      </w:r>
    </w:p>
    <w:p w:rsidR="0043352D" w:rsidRPr="0043352D" w:rsidRDefault="0043352D" w:rsidP="0043352D">
      <w:pPr>
        <w:widowControl w:val="0"/>
        <w:autoSpaceDE w:val="0"/>
        <w:autoSpaceDN w:val="0"/>
        <w:adjustRightInd w:val="0"/>
        <w:ind w:left="5103"/>
        <w:jc w:val="center"/>
        <w:rPr>
          <w:sz w:val="28"/>
          <w:szCs w:val="28"/>
        </w:rPr>
      </w:pP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left="5103"/>
        <w:jc w:val="center"/>
        <w:rPr>
          <w:rFonts w:eastAsia="Lohit Hindi"/>
          <w:kern w:val="2"/>
          <w:sz w:val="28"/>
          <w:szCs w:val="28"/>
          <w:lang w:eastAsia="zh-CN" w:bidi="hi-IN"/>
        </w:rPr>
      </w:pPr>
      <w:r w:rsidRPr="0043352D">
        <w:rPr>
          <w:sz w:val="28"/>
          <w:szCs w:val="28"/>
        </w:rPr>
        <w:t xml:space="preserve">от </w:t>
      </w:r>
      <w:r w:rsidR="008A149D">
        <w:rPr>
          <w:sz w:val="28"/>
          <w:szCs w:val="28"/>
        </w:rPr>
        <w:t>29</w:t>
      </w:r>
      <w:r w:rsidR="00395585">
        <w:rPr>
          <w:sz w:val="28"/>
          <w:szCs w:val="28"/>
        </w:rPr>
        <w:t>.11.</w:t>
      </w:r>
      <w:r w:rsidR="008A149D">
        <w:rPr>
          <w:sz w:val="28"/>
          <w:szCs w:val="28"/>
        </w:rPr>
        <w:t>2017 года  №</w:t>
      </w:r>
      <w:r w:rsidR="004340C8">
        <w:rPr>
          <w:sz w:val="28"/>
          <w:szCs w:val="28"/>
        </w:rPr>
        <w:t>171</w:t>
      </w:r>
      <w:bookmarkStart w:id="1" w:name="_GoBack"/>
      <w:bookmarkEnd w:id="1"/>
    </w:p>
    <w:p w:rsidR="0043352D" w:rsidRPr="0043352D" w:rsidRDefault="0043352D" w:rsidP="0043352D">
      <w:pPr>
        <w:widowControl w:val="0"/>
        <w:autoSpaceDE w:val="0"/>
        <w:autoSpaceDN w:val="0"/>
        <w:adjustRightInd w:val="0"/>
        <w:jc w:val="both"/>
        <w:rPr>
          <w:sz w:val="28"/>
          <w:szCs w:val="28"/>
        </w:rPr>
      </w:pPr>
    </w:p>
    <w:p w:rsidR="0043352D" w:rsidRPr="0043352D" w:rsidRDefault="0043352D" w:rsidP="0043352D">
      <w:pPr>
        <w:widowControl w:val="0"/>
        <w:autoSpaceDE w:val="0"/>
        <w:autoSpaceDN w:val="0"/>
        <w:adjustRightInd w:val="0"/>
        <w:spacing w:before="108" w:after="108"/>
        <w:jc w:val="center"/>
        <w:outlineLvl w:val="0"/>
        <w:rPr>
          <w:b/>
          <w:bCs/>
          <w:sz w:val="28"/>
          <w:szCs w:val="28"/>
        </w:rPr>
      </w:pPr>
      <w:r w:rsidRPr="0043352D">
        <w:rPr>
          <w:b/>
          <w:bCs/>
          <w:sz w:val="28"/>
          <w:szCs w:val="28"/>
        </w:rPr>
        <w:t>ПОЛОЖЕНИЕ</w:t>
      </w:r>
      <w:r w:rsidRPr="0043352D">
        <w:rPr>
          <w:b/>
          <w:bCs/>
          <w:sz w:val="28"/>
          <w:szCs w:val="28"/>
        </w:rPr>
        <w:br/>
        <w:t xml:space="preserve">о порядке организации и осуществления муниципального контроля за сохранностью автомобильных дорог местного значения в границах населенных </w:t>
      </w:r>
      <w:r w:rsidRPr="00FB7F90">
        <w:rPr>
          <w:b/>
          <w:bCs/>
          <w:sz w:val="28"/>
          <w:szCs w:val="28"/>
        </w:rPr>
        <w:t xml:space="preserve">пунктов </w:t>
      </w:r>
      <w:r w:rsidR="00FB7F90" w:rsidRPr="00FB7F90">
        <w:rPr>
          <w:b/>
          <w:bCs/>
          <w:sz w:val="28"/>
          <w:szCs w:val="28"/>
        </w:rPr>
        <w:t xml:space="preserve"> </w:t>
      </w:r>
      <w:r w:rsidRPr="00FB7F90">
        <w:rPr>
          <w:b/>
          <w:bCs/>
          <w:sz w:val="28"/>
          <w:szCs w:val="28"/>
        </w:rPr>
        <w:t xml:space="preserve"> </w:t>
      </w:r>
      <w:r w:rsidR="00FB7F90" w:rsidRPr="00FB7F90">
        <w:rPr>
          <w:b/>
          <w:sz w:val="28"/>
          <w:szCs w:val="28"/>
        </w:rPr>
        <w:t>Бураковского</w:t>
      </w:r>
      <w:r w:rsidR="00FB7F90" w:rsidRPr="0043352D">
        <w:rPr>
          <w:b/>
          <w:bCs/>
          <w:sz w:val="28"/>
          <w:szCs w:val="28"/>
        </w:rPr>
        <w:t xml:space="preserve"> </w:t>
      </w:r>
      <w:r w:rsidRPr="0043352D">
        <w:rPr>
          <w:b/>
          <w:bCs/>
          <w:sz w:val="28"/>
          <w:szCs w:val="28"/>
        </w:rPr>
        <w:t xml:space="preserve">сельского поселения </w:t>
      </w:r>
      <w:proofErr w:type="spellStart"/>
      <w:r w:rsidRPr="0043352D">
        <w:rPr>
          <w:b/>
          <w:bCs/>
          <w:sz w:val="28"/>
          <w:szCs w:val="28"/>
        </w:rPr>
        <w:t>Кореновского</w:t>
      </w:r>
      <w:proofErr w:type="spellEnd"/>
      <w:r w:rsidRPr="0043352D">
        <w:rPr>
          <w:b/>
          <w:bCs/>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spacing w:before="108" w:after="108"/>
        <w:jc w:val="center"/>
        <w:outlineLvl w:val="0"/>
        <w:rPr>
          <w:b/>
          <w:bCs/>
          <w:sz w:val="28"/>
          <w:szCs w:val="28"/>
        </w:rPr>
      </w:pPr>
      <w:bookmarkStart w:id="2" w:name="sub_1100"/>
      <w:r w:rsidRPr="0043352D">
        <w:rPr>
          <w:b/>
          <w:bCs/>
          <w:sz w:val="28"/>
          <w:szCs w:val="28"/>
        </w:rPr>
        <w:t>Раздел I</w:t>
      </w:r>
      <w:r w:rsidRPr="0043352D">
        <w:rPr>
          <w:b/>
          <w:bCs/>
          <w:sz w:val="28"/>
          <w:szCs w:val="28"/>
        </w:rPr>
        <w:br/>
        <w:t>Общие положения</w:t>
      </w:r>
    </w:p>
    <w:bookmarkEnd w:id="2"/>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1. Настоящее Положение о порядке организации и осуществления муниципального контроля за сохранностью автомобильных дорог местного значения в границах населенных пунктов </w:t>
      </w:r>
      <w:r w:rsidR="00FB7F90">
        <w:rPr>
          <w:sz w:val="28"/>
          <w:szCs w:val="28"/>
        </w:rPr>
        <w:t xml:space="preserve">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(далее - Положение) разработано в соответствии с федеральными законами </w:t>
      </w:r>
      <w:hyperlink r:id="rId8" w:history="1">
        <w:r w:rsidRPr="0043352D">
          <w:rPr>
            <w:rStyle w:val="a5"/>
            <w:color w:val="auto"/>
            <w:sz w:val="28"/>
            <w:szCs w:val="28"/>
            <w:u w:val="none"/>
          </w:rPr>
          <w:t>от 06.10.2003 № 131-ФЗ</w:t>
        </w:r>
      </w:hyperlink>
      <w:r w:rsidRPr="0043352D">
        <w:rPr>
          <w:sz w:val="28"/>
          <w:szCs w:val="28"/>
        </w:rPr>
        <w:t xml:space="preserve"> «Об общих принципах организации местного самоуправления в Российской Федерации», </w:t>
      </w:r>
      <w:hyperlink r:id="rId9" w:history="1">
        <w:r w:rsidRPr="0043352D">
          <w:rPr>
            <w:rStyle w:val="a5"/>
            <w:color w:val="auto"/>
            <w:sz w:val="28"/>
            <w:szCs w:val="28"/>
            <w:u w:val="none"/>
          </w:rPr>
          <w:t>от 08.11.2007 № 257-ФЗ</w:t>
        </w:r>
      </w:hyperlink>
      <w:r w:rsidRPr="0043352D">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43352D">
          <w:rPr>
            <w:rStyle w:val="a5"/>
            <w:color w:val="auto"/>
            <w:sz w:val="28"/>
            <w:szCs w:val="28"/>
            <w:u w:val="none"/>
          </w:rPr>
          <w:t>от 26.12.2008 № 294-ФЗ</w:t>
        </w:r>
      </w:hyperlink>
      <w:r w:rsidRPr="0043352D">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43352D">
          <w:rPr>
            <w:rStyle w:val="a5"/>
            <w:color w:val="auto"/>
            <w:sz w:val="28"/>
            <w:szCs w:val="28"/>
            <w:u w:val="none"/>
          </w:rPr>
          <w:t>от 02.05.2006 № 59-ФЗ</w:t>
        </w:r>
      </w:hyperlink>
      <w:r w:rsidRPr="0043352D">
        <w:rPr>
          <w:sz w:val="28"/>
          <w:szCs w:val="28"/>
        </w:rPr>
        <w:t xml:space="preserve"> «О порядке рассмотрения обращений граждан Российской Федерации»,</w:t>
      </w:r>
      <w:bookmarkStart w:id="3" w:name="sub_1002"/>
      <w:r w:rsidRPr="0043352D">
        <w:rPr>
          <w:sz w:val="28"/>
          <w:szCs w:val="28"/>
        </w:rPr>
        <w:t xml:space="preserve"> решением Совета </w:t>
      </w:r>
      <w:r w:rsidR="00FB7F90">
        <w:rPr>
          <w:sz w:val="28"/>
          <w:szCs w:val="28"/>
        </w:rPr>
        <w:t xml:space="preserve"> Бураковского</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«Об утверждении Правил благоустройства территории </w:t>
      </w:r>
      <w:r w:rsidR="00FB7F90">
        <w:rPr>
          <w:sz w:val="28"/>
          <w:szCs w:val="28"/>
        </w:rPr>
        <w:t xml:space="preserve"> Бураковского</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2. Настоящее Положение разработано в целях определения предмета, задач, принципов осуществления муниципального контроля за сохранностью автомобильных дорог местного значения в границах населенных пунктов </w:t>
      </w:r>
      <w:r w:rsidR="00FB7F90">
        <w:rPr>
          <w:sz w:val="28"/>
          <w:szCs w:val="28"/>
        </w:rPr>
        <w:t xml:space="preserve">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43352D" w:rsidRPr="0043352D" w:rsidRDefault="0043352D" w:rsidP="0043352D">
      <w:pPr>
        <w:widowControl w:val="0"/>
        <w:autoSpaceDE w:val="0"/>
        <w:autoSpaceDN w:val="0"/>
        <w:adjustRightInd w:val="0"/>
        <w:ind w:firstLine="720"/>
        <w:jc w:val="both"/>
        <w:rPr>
          <w:sz w:val="28"/>
          <w:szCs w:val="28"/>
        </w:rPr>
      </w:pPr>
      <w:bookmarkStart w:id="4" w:name="sub_10031"/>
      <w:bookmarkEnd w:id="3"/>
      <w:r w:rsidRPr="0043352D">
        <w:rPr>
          <w:sz w:val="28"/>
          <w:szCs w:val="28"/>
        </w:rPr>
        <w:t xml:space="preserve">3. Муниципальный контроль осуществляется общим отделом администрации </w:t>
      </w:r>
      <w:r w:rsidR="00FB7F90">
        <w:rPr>
          <w:sz w:val="28"/>
          <w:szCs w:val="28"/>
        </w:rPr>
        <w:t xml:space="preserve"> Бураковского</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в порядке, установленном настоящим Положением (далее - орган, </w:t>
      </w:r>
      <w:r w:rsidRPr="0043352D">
        <w:rPr>
          <w:sz w:val="28"/>
          <w:szCs w:val="28"/>
        </w:rPr>
        <w:lastRenderedPageBreak/>
        <w:t>осуществляющий муниципальный контроль).</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Муниципальный контроль осуществляется:</w:t>
      </w:r>
    </w:p>
    <w:bookmarkEnd w:id="4"/>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за производством юридическими лицами, индивидуальными предпринимателями, гражданами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 в границах </w:t>
      </w:r>
      <w:r w:rsidR="00FB7F90">
        <w:rPr>
          <w:sz w:val="28"/>
          <w:szCs w:val="28"/>
        </w:rPr>
        <w:t xml:space="preserve">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за соблюдением юридическими лицами, индивидуальными предпринимателями, гражданами условий и требований договоров, заключаемых при прокладке и переустройству инженерных коммуникаций в границах полос отвода и придорожных полос автомобильных дорог местного значения в границах населенных пунктов </w:t>
      </w:r>
      <w:r w:rsidR="00FB7F90">
        <w:rPr>
          <w:sz w:val="28"/>
          <w:szCs w:val="28"/>
        </w:rPr>
        <w:t xml:space="preserve"> Бураковского</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за соблюдением пользователями автомобильных дорог местного значения в границах населенных пунктов </w:t>
      </w:r>
      <w:r w:rsidR="00FB7F90">
        <w:rPr>
          <w:sz w:val="28"/>
          <w:szCs w:val="28"/>
        </w:rPr>
        <w:t xml:space="preserve"> </w:t>
      </w:r>
      <w:r w:rsidRPr="0043352D">
        <w:rPr>
          <w:sz w:val="28"/>
          <w:szCs w:val="28"/>
        </w:rPr>
        <w:t xml:space="preserve"> </w:t>
      </w:r>
      <w:r w:rsidR="00FB7F90">
        <w:rPr>
          <w:sz w:val="28"/>
          <w:szCs w:val="28"/>
        </w:rPr>
        <w:t>Бураковского</w:t>
      </w:r>
      <w:r w:rsidR="00FB7F90" w:rsidRPr="0043352D">
        <w:rPr>
          <w:sz w:val="28"/>
          <w:szCs w:val="28"/>
        </w:rPr>
        <w:t xml:space="preserve"> </w:t>
      </w:r>
      <w:r w:rsidRPr="0043352D">
        <w:rPr>
          <w:sz w:val="28"/>
          <w:szCs w:val="28"/>
        </w:rPr>
        <w:t xml:space="preserve">сельского поселения </w:t>
      </w:r>
      <w:proofErr w:type="spellStart"/>
      <w:r w:rsidRPr="0043352D">
        <w:rPr>
          <w:sz w:val="28"/>
          <w:szCs w:val="28"/>
        </w:rPr>
        <w:t>Кореновского</w:t>
      </w:r>
      <w:proofErr w:type="spellEnd"/>
      <w:r w:rsidRPr="0043352D">
        <w:rPr>
          <w:sz w:val="28"/>
          <w:szCs w:val="28"/>
        </w:rPr>
        <w:t xml:space="preserve"> района, лицами, осуществляющими деятельность в пределах полос отвода и придорожных полос, правил использования полос отвода и придорожных полос, в том числе соблюдения технических требований и условий по размещению объектов капитального строительства, объектов дорожного сервиса, инженерных коммуникаций, подъездов, съездов, примыканий и других объектов, размещаемых в полосе отвода и придорожных полосах автомобильных дорог местного значения в границах населенных пунктов  </w:t>
      </w:r>
      <w:r w:rsidR="00FB7F90">
        <w:rPr>
          <w:sz w:val="28"/>
          <w:szCs w:val="28"/>
        </w:rPr>
        <w:t xml:space="preserve"> Бураковского</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в части недопущения повреждения последних и их элементов.</w:t>
      </w:r>
    </w:p>
    <w:p w:rsidR="0043352D" w:rsidRPr="0043352D" w:rsidRDefault="0043352D" w:rsidP="0043352D">
      <w:pPr>
        <w:widowControl w:val="0"/>
        <w:autoSpaceDE w:val="0"/>
        <w:autoSpaceDN w:val="0"/>
        <w:adjustRightInd w:val="0"/>
        <w:ind w:firstLine="720"/>
        <w:jc w:val="both"/>
        <w:rPr>
          <w:sz w:val="28"/>
          <w:szCs w:val="28"/>
        </w:rPr>
      </w:pPr>
      <w:bookmarkStart w:id="5" w:name="sub_10032"/>
      <w:r w:rsidRPr="0043352D">
        <w:rPr>
          <w:sz w:val="28"/>
          <w:szCs w:val="28"/>
        </w:rPr>
        <w:t xml:space="preserve">за соблюдением юридическими лицами, индивидуальными предпринимателями, гражданами градостроительных ограничений при использовании полос отвода и придорожных полос автомобильных дорог местного значения в границах населенных пунктов </w:t>
      </w:r>
      <w:r w:rsidR="00FB7F90">
        <w:rPr>
          <w:sz w:val="28"/>
          <w:szCs w:val="28"/>
        </w:rPr>
        <w:t xml:space="preserve">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в целях размещения рекламных конструкций и объектов дорожного сервиса, в части выданных разрешений на установку рекламных конструкций и технических условий, определяющих архитектурный облик объектов дорожного сервиса.</w:t>
      </w:r>
    </w:p>
    <w:bookmarkEnd w:id="5"/>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за соблюдением юридическими лицами, индивидуальными предпринимателями, гражданами технических условий на изменение организации дорожного движения в части строительства заездных карманов, парковок и примыканий на автомобильных дорогах местного значения в границах населенных пунктов </w:t>
      </w:r>
      <w:r w:rsidR="00FB7F90">
        <w:rPr>
          <w:sz w:val="28"/>
          <w:szCs w:val="28"/>
        </w:rPr>
        <w:t xml:space="preserve">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за соответствием нормативным требованиям существующих заездных карманов, парковок и примыканий на автомобильных дорогах местного значения в границах населенных пунктов </w:t>
      </w:r>
      <w:r w:rsidR="00FB7F90">
        <w:rPr>
          <w:sz w:val="28"/>
          <w:szCs w:val="28"/>
        </w:rPr>
        <w:t xml:space="preserve">  Бураковского</w:t>
      </w:r>
      <w:r w:rsidR="00FB7F90" w:rsidRPr="0043352D">
        <w:rPr>
          <w:sz w:val="28"/>
          <w:szCs w:val="28"/>
        </w:rPr>
        <w:t xml:space="preserve"> </w:t>
      </w:r>
      <w:r w:rsidRPr="0043352D">
        <w:rPr>
          <w:sz w:val="28"/>
          <w:szCs w:val="28"/>
        </w:rPr>
        <w:t xml:space="preserve">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w:t>
      </w:r>
      <w:r w:rsidRPr="0043352D">
        <w:rPr>
          <w:sz w:val="28"/>
          <w:szCs w:val="28"/>
        </w:rPr>
        <w:lastRenderedPageBreak/>
        <w:t>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Мероприятия по муниципальному контролю в отношении юридических лиц и индивидуальных предпринимателей осуществляются в соответствии с </w:t>
      </w:r>
      <w:hyperlink r:id="rId12" w:history="1">
        <w:r w:rsidRPr="0043352D">
          <w:rPr>
            <w:rStyle w:val="a5"/>
            <w:color w:val="auto"/>
            <w:sz w:val="28"/>
            <w:szCs w:val="28"/>
            <w:u w:val="none"/>
          </w:rPr>
          <w:t>Федеральным законом</w:t>
        </w:r>
      </w:hyperlink>
      <w:r w:rsidRPr="0043352D">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Мероприятия по муниципальному контролю в отношении граждан осуществляются в соответствии с настоящим Положением.</w:t>
      </w:r>
    </w:p>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spacing w:before="108" w:after="108"/>
        <w:jc w:val="center"/>
        <w:outlineLvl w:val="0"/>
        <w:rPr>
          <w:b/>
          <w:bCs/>
          <w:sz w:val="28"/>
          <w:szCs w:val="28"/>
        </w:rPr>
      </w:pPr>
      <w:bookmarkStart w:id="6" w:name="sub_1200"/>
      <w:r w:rsidRPr="0043352D">
        <w:rPr>
          <w:b/>
          <w:bCs/>
          <w:sz w:val="28"/>
          <w:szCs w:val="28"/>
        </w:rPr>
        <w:t>Раздел II</w:t>
      </w:r>
      <w:r w:rsidRPr="0043352D">
        <w:rPr>
          <w:b/>
          <w:bCs/>
          <w:sz w:val="28"/>
          <w:szCs w:val="28"/>
        </w:rPr>
        <w:br/>
        <w:t>Предмет муниципального контроля</w:t>
      </w:r>
    </w:p>
    <w:bookmarkEnd w:id="6"/>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об обеспечении сохранности автомобильных дорог местного значения в границах населенных пунктов </w:t>
      </w:r>
      <w:r w:rsidR="00FB7F90">
        <w:rPr>
          <w:sz w:val="28"/>
          <w:szCs w:val="28"/>
        </w:rPr>
        <w:t xml:space="preserve"> Бураковского</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а также организация и проведение мероприятий по профилактике нарушений указанных требований.</w:t>
      </w:r>
    </w:p>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spacing w:before="108" w:after="108"/>
        <w:jc w:val="center"/>
        <w:outlineLvl w:val="0"/>
        <w:rPr>
          <w:b/>
          <w:bCs/>
          <w:sz w:val="28"/>
          <w:szCs w:val="28"/>
        </w:rPr>
      </w:pPr>
      <w:bookmarkStart w:id="7" w:name="sub_1300"/>
      <w:r w:rsidRPr="0043352D">
        <w:rPr>
          <w:b/>
          <w:bCs/>
          <w:sz w:val="28"/>
          <w:szCs w:val="28"/>
        </w:rPr>
        <w:t>Раздел III</w:t>
      </w:r>
      <w:r w:rsidRPr="0043352D">
        <w:rPr>
          <w:b/>
          <w:bCs/>
          <w:sz w:val="28"/>
          <w:szCs w:val="28"/>
        </w:rPr>
        <w:br/>
        <w:t>Цели, задачи и принципы муниципального контроля</w:t>
      </w:r>
    </w:p>
    <w:bookmarkEnd w:id="7"/>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ind w:firstLine="720"/>
        <w:jc w:val="both"/>
        <w:rPr>
          <w:sz w:val="28"/>
          <w:szCs w:val="28"/>
        </w:rPr>
      </w:pPr>
      <w:bookmarkStart w:id="8" w:name="sub_1006"/>
      <w:r w:rsidRPr="0043352D">
        <w:rPr>
          <w:sz w:val="28"/>
          <w:szCs w:val="28"/>
        </w:rPr>
        <w:t>6. Целями осуществления муниципального контроля являются:</w:t>
      </w:r>
    </w:p>
    <w:p w:rsidR="0043352D" w:rsidRPr="0043352D" w:rsidRDefault="0043352D" w:rsidP="0043352D">
      <w:pPr>
        <w:widowControl w:val="0"/>
        <w:autoSpaceDE w:val="0"/>
        <w:autoSpaceDN w:val="0"/>
        <w:adjustRightInd w:val="0"/>
        <w:ind w:firstLine="720"/>
        <w:jc w:val="both"/>
        <w:rPr>
          <w:sz w:val="28"/>
          <w:szCs w:val="28"/>
        </w:rPr>
      </w:pPr>
      <w:bookmarkStart w:id="9" w:name="sub_10061"/>
      <w:bookmarkEnd w:id="8"/>
      <w:r w:rsidRPr="0043352D">
        <w:rPr>
          <w:sz w:val="28"/>
          <w:szCs w:val="28"/>
        </w:rPr>
        <w:t>6.1. Обеспечение соблюдения прав и законных интересов граждан, юридических лиц и индивидуальных предпринимателей.</w:t>
      </w:r>
    </w:p>
    <w:p w:rsidR="0043352D" w:rsidRPr="0043352D" w:rsidRDefault="0043352D" w:rsidP="0043352D">
      <w:pPr>
        <w:widowControl w:val="0"/>
        <w:autoSpaceDE w:val="0"/>
        <w:autoSpaceDN w:val="0"/>
        <w:adjustRightInd w:val="0"/>
        <w:ind w:firstLine="720"/>
        <w:jc w:val="both"/>
        <w:rPr>
          <w:sz w:val="28"/>
          <w:szCs w:val="28"/>
        </w:rPr>
      </w:pPr>
      <w:bookmarkStart w:id="10" w:name="sub_10062"/>
      <w:bookmarkEnd w:id="9"/>
      <w:r w:rsidRPr="0043352D">
        <w:rPr>
          <w:sz w:val="28"/>
          <w:szCs w:val="28"/>
        </w:rPr>
        <w:t xml:space="preserve">6.2. Обеспечение соблюдения обязательных требований в сфере сохранности автомобильных дорог местного значения в границах населенных пунктов </w:t>
      </w:r>
      <w:r w:rsidR="00FB7F90">
        <w:rPr>
          <w:sz w:val="28"/>
          <w:szCs w:val="28"/>
        </w:rPr>
        <w:t xml:space="preserve">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bookmarkStart w:id="11" w:name="sub_1007"/>
      <w:bookmarkEnd w:id="10"/>
      <w:r w:rsidRPr="0043352D">
        <w:rPr>
          <w:sz w:val="28"/>
          <w:szCs w:val="28"/>
        </w:rPr>
        <w:t>7. Задачей муниципального контроля является профилактика правонарушений в области сохранности автомобильных дорог местного значения в границах населенных пунктов</w:t>
      </w:r>
      <w:r w:rsidR="00FB7F90" w:rsidRPr="00FB7F90">
        <w:rPr>
          <w:sz w:val="28"/>
          <w:szCs w:val="28"/>
        </w:rPr>
        <w:t xml:space="preserve"> </w:t>
      </w:r>
      <w:r w:rsidR="00FB7F90">
        <w:rPr>
          <w:sz w:val="28"/>
          <w:szCs w:val="28"/>
        </w:rPr>
        <w:t>Бураковского</w:t>
      </w:r>
      <w:r w:rsidRPr="0043352D">
        <w:rPr>
          <w:sz w:val="28"/>
          <w:szCs w:val="28"/>
        </w:rPr>
        <w:t xml:space="preserve"> </w:t>
      </w:r>
      <w:r w:rsidR="00FB7F90">
        <w:rPr>
          <w:sz w:val="28"/>
          <w:szCs w:val="28"/>
        </w:rPr>
        <w:t xml:space="preserve">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bookmarkStart w:id="12" w:name="sub_1008"/>
      <w:bookmarkEnd w:id="11"/>
      <w:r w:rsidRPr="0043352D">
        <w:rPr>
          <w:sz w:val="28"/>
          <w:szCs w:val="28"/>
        </w:rPr>
        <w:t>8. Основными принципами муниципального контроля является:</w:t>
      </w:r>
    </w:p>
    <w:p w:rsidR="0043352D" w:rsidRPr="0043352D" w:rsidRDefault="0043352D" w:rsidP="0043352D">
      <w:pPr>
        <w:widowControl w:val="0"/>
        <w:autoSpaceDE w:val="0"/>
        <w:autoSpaceDN w:val="0"/>
        <w:adjustRightInd w:val="0"/>
        <w:ind w:firstLine="720"/>
        <w:jc w:val="both"/>
        <w:rPr>
          <w:sz w:val="28"/>
          <w:szCs w:val="28"/>
        </w:rPr>
      </w:pPr>
      <w:bookmarkStart w:id="13" w:name="sub_10081"/>
      <w:bookmarkEnd w:id="12"/>
      <w:r w:rsidRPr="0043352D">
        <w:rPr>
          <w:sz w:val="28"/>
          <w:szCs w:val="28"/>
        </w:rPr>
        <w:t>8.1. Обеспечение открытости и доступности информации об осуществлении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bookmarkStart w:id="14" w:name="sub_10082"/>
      <w:bookmarkEnd w:id="13"/>
      <w:r w:rsidRPr="0043352D">
        <w:rPr>
          <w:sz w:val="28"/>
          <w:szCs w:val="28"/>
        </w:rPr>
        <w:lastRenderedPageBreak/>
        <w:t>8.2.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bookmarkStart w:id="15" w:name="sub_10083"/>
      <w:bookmarkEnd w:id="14"/>
      <w:r w:rsidRPr="0043352D">
        <w:rPr>
          <w:sz w:val="28"/>
          <w:szCs w:val="28"/>
        </w:rPr>
        <w:t>8.3. Возможность обжалования действий (бездействия) должностных лиц, уполномоченных осуществлять муниципальный контроль.</w:t>
      </w:r>
    </w:p>
    <w:p w:rsidR="0043352D" w:rsidRPr="0043352D" w:rsidRDefault="0043352D" w:rsidP="0043352D">
      <w:pPr>
        <w:widowControl w:val="0"/>
        <w:autoSpaceDE w:val="0"/>
        <w:autoSpaceDN w:val="0"/>
        <w:adjustRightInd w:val="0"/>
        <w:ind w:firstLine="720"/>
        <w:jc w:val="both"/>
        <w:rPr>
          <w:sz w:val="28"/>
          <w:szCs w:val="28"/>
        </w:rPr>
      </w:pPr>
      <w:bookmarkStart w:id="16" w:name="sub_10084"/>
      <w:bookmarkEnd w:id="15"/>
      <w:r w:rsidRPr="0043352D">
        <w:rPr>
          <w:sz w:val="28"/>
          <w:szCs w:val="28"/>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bookmarkStart w:id="17" w:name="sub_10085"/>
      <w:bookmarkEnd w:id="16"/>
      <w:r w:rsidRPr="0043352D">
        <w:rPr>
          <w:sz w:val="28"/>
          <w:szCs w:val="28"/>
        </w:rPr>
        <w:t>8.5. Объективность и всесторонность осуществления муниципального контроля, а также достоверность результатов проводимых проверок.</w:t>
      </w:r>
    </w:p>
    <w:bookmarkEnd w:id="17"/>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spacing w:before="108" w:after="108"/>
        <w:jc w:val="center"/>
        <w:outlineLvl w:val="0"/>
        <w:rPr>
          <w:b/>
          <w:bCs/>
          <w:sz w:val="28"/>
          <w:szCs w:val="28"/>
        </w:rPr>
      </w:pPr>
      <w:bookmarkStart w:id="18" w:name="sub_1400"/>
      <w:r w:rsidRPr="0043352D">
        <w:rPr>
          <w:b/>
          <w:bCs/>
          <w:sz w:val="28"/>
          <w:szCs w:val="28"/>
        </w:rPr>
        <w:t>Раздел IV</w:t>
      </w:r>
      <w:r w:rsidRPr="0043352D">
        <w:rPr>
          <w:b/>
          <w:bCs/>
          <w:sz w:val="28"/>
          <w:szCs w:val="28"/>
        </w:rPr>
        <w:br/>
        <w:t>Полномочия органа, осуществляющего муниципальный контроль</w:t>
      </w:r>
    </w:p>
    <w:bookmarkEnd w:id="18"/>
    <w:p w:rsidR="0043352D" w:rsidRPr="0043352D" w:rsidRDefault="0043352D" w:rsidP="0043352D">
      <w:pPr>
        <w:widowControl w:val="0"/>
        <w:autoSpaceDE w:val="0"/>
        <w:autoSpaceDN w:val="0"/>
        <w:adjustRightInd w:val="0"/>
        <w:ind w:firstLine="720"/>
        <w:jc w:val="both"/>
        <w:rPr>
          <w:b/>
          <w:sz w:val="28"/>
          <w:szCs w:val="28"/>
        </w:rPr>
      </w:pPr>
    </w:p>
    <w:p w:rsidR="0043352D" w:rsidRPr="0043352D" w:rsidRDefault="0043352D" w:rsidP="0043352D">
      <w:pPr>
        <w:widowControl w:val="0"/>
        <w:autoSpaceDE w:val="0"/>
        <w:autoSpaceDN w:val="0"/>
        <w:adjustRightInd w:val="0"/>
        <w:ind w:firstLine="720"/>
        <w:jc w:val="both"/>
        <w:rPr>
          <w:sz w:val="28"/>
          <w:szCs w:val="28"/>
        </w:rPr>
      </w:pPr>
      <w:bookmarkStart w:id="19" w:name="sub_1009"/>
      <w:r w:rsidRPr="0043352D">
        <w:rPr>
          <w:sz w:val="28"/>
          <w:szCs w:val="28"/>
        </w:rPr>
        <w:t>9. К полномочиям органа, осуществляющего муниципальный контроль, его должностных лиц относятся:</w:t>
      </w:r>
    </w:p>
    <w:p w:rsidR="0043352D" w:rsidRPr="0043352D" w:rsidRDefault="0043352D" w:rsidP="0043352D">
      <w:pPr>
        <w:widowControl w:val="0"/>
        <w:autoSpaceDE w:val="0"/>
        <w:autoSpaceDN w:val="0"/>
        <w:adjustRightInd w:val="0"/>
        <w:ind w:firstLine="720"/>
        <w:jc w:val="both"/>
        <w:rPr>
          <w:sz w:val="28"/>
          <w:szCs w:val="28"/>
        </w:rPr>
      </w:pPr>
      <w:bookmarkStart w:id="20" w:name="sub_10091"/>
      <w:bookmarkEnd w:id="19"/>
      <w:r w:rsidRPr="0043352D">
        <w:rPr>
          <w:sz w:val="28"/>
          <w:szCs w:val="28"/>
        </w:rPr>
        <w:t xml:space="preserve">9.1. Организация и осуществление муниципального контроля на территории </w:t>
      </w:r>
      <w:r w:rsidR="00FB7F90">
        <w:rPr>
          <w:sz w:val="28"/>
          <w:szCs w:val="28"/>
        </w:rPr>
        <w:t xml:space="preserve"> Бураковского</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bookmarkStart w:id="21" w:name="sub_10092"/>
      <w:bookmarkEnd w:id="20"/>
      <w:r w:rsidRPr="0043352D">
        <w:rPr>
          <w:sz w:val="28"/>
          <w:szCs w:val="28"/>
        </w:rPr>
        <w:t>9.2.</w:t>
      </w:r>
      <w:bookmarkEnd w:id="21"/>
      <w:r w:rsidRPr="0043352D">
        <w:rPr>
          <w:sz w:val="28"/>
          <w:szCs w:val="28"/>
        </w:rPr>
        <w:t xml:space="preserve"> Осуществление постоянного мониторинга федерального и краевого законодательства, обеспечение разработки проектов муниципальных правовых актов, регулирующих вопросы, относящиеся к сфере осуществления муниципального контроля, в срок, не позднее 3 месяцев со дня принятия соответствующих правовых актов, если в данных правовых актах не указаны иные сроки.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9.2.1. Осуществление мониторинга действующих муниципальных правовых актов, регулирующих вопросы, относящиеся к сфере осуществления муниципального контроля на предмет соответствия федеральному и краевому законодательству, муниципальным правовым актам, при необходимости принятие мер по внесению изменений, отмене соответствующих муниципальных правовых актов.</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9.3. Организация и проведение мероприятий по профилактике нарушений обязательных требований в соответствии со </w:t>
      </w:r>
      <w:hyperlink r:id="rId13" w:history="1">
        <w:r w:rsidRPr="0043352D">
          <w:rPr>
            <w:rStyle w:val="a5"/>
            <w:color w:val="auto"/>
            <w:sz w:val="28"/>
            <w:szCs w:val="28"/>
            <w:u w:val="none"/>
          </w:rPr>
          <w:t>статьёй 8.2</w:t>
        </w:r>
      </w:hyperlink>
      <w:r w:rsidRPr="0043352D">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9.4. 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14" w:history="1">
        <w:r w:rsidRPr="0043352D">
          <w:rPr>
            <w:rStyle w:val="a5"/>
            <w:color w:val="auto"/>
            <w:sz w:val="28"/>
            <w:szCs w:val="28"/>
            <w:u w:val="none"/>
          </w:rPr>
          <w:t>статьёй 8.3</w:t>
        </w:r>
      </w:hyperlink>
      <w:r w:rsidRPr="0043352D">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9.5. Осуществление иных полномочий, предусмотренных федеральными законами, законами Краснодарского края и муниципальными правовыми актами.</w:t>
      </w:r>
    </w:p>
    <w:p w:rsidR="0043352D" w:rsidRPr="0043352D" w:rsidRDefault="0043352D" w:rsidP="0043352D">
      <w:pPr>
        <w:widowControl w:val="0"/>
        <w:autoSpaceDE w:val="0"/>
        <w:autoSpaceDN w:val="0"/>
        <w:adjustRightInd w:val="0"/>
        <w:jc w:val="center"/>
        <w:rPr>
          <w:sz w:val="28"/>
          <w:szCs w:val="28"/>
        </w:rPr>
      </w:pPr>
    </w:p>
    <w:p w:rsidR="0043352D" w:rsidRPr="0043352D" w:rsidRDefault="0043352D" w:rsidP="0043352D">
      <w:pPr>
        <w:widowControl w:val="0"/>
        <w:autoSpaceDE w:val="0"/>
        <w:autoSpaceDN w:val="0"/>
        <w:adjustRightInd w:val="0"/>
        <w:jc w:val="center"/>
        <w:outlineLvl w:val="0"/>
        <w:rPr>
          <w:b/>
          <w:bCs/>
          <w:sz w:val="28"/>
          <w:szCs w:val="28"/>
        </w:rPr>
      </w:pPr>
      <w:bookmarkStart w:id="22" w:name="sub_1500"/>
      <w:r w:rsidRPr="0043352D">
        <w:rPr>
          <w:b/>
          <w:bCs/>
          <w:sz w:val="28"/>
          <w:szCs w:val="28"/>
        </w:rPr>
        <w:t>Раздел V</w:t>
      </w:r>
      <w:r w:rsidRPr="0043352D">
        <w:rPr>
          <w:b/>
          <w:bCs/>
          <w:sz w:val="28"/>
          <w:szCs w:val="28"/>
        </w:rPr>
        <w:br/>
        <w:t>Права, обязанности и ответственность должностных лиц</w:t>
      </w:r>
    </w:p>
    <w:p w:rsidR="0043352D" w:rsidRPr="0043352D" w:rsidRDefault="0043352D" w:rsidP="0043352D">
      <w:pPr>
        <w:widowControl w:val="0"/>
        <w:autoSpaceDE w:val="0"/>
        <w:autoSpaceDN w:val="0"/>
        <w:adjustRightInd w:val="0"/>
        <w:jc w:val="center"/>
        <w:outlineLvl w:val="0"/>
        <w:rPr>
          <w:bCs/>
          <w:sz w:val="28"/>
          <w:szCs w:val="28"/>
        </w:rPr>
      </w:pPr>
      <w:r w:rsidRPr="0043352D">
        <w:rPr>
          <w:b/>
          <w:bCs/>
          <w:sz w:val="28"/>
          <w:szCs w:val="28"/>
        </w:rPr>
        <w:t xml:space="preserve"> при проведении муниципального контроля</w:t>
      </w:r>
    </w:p>
    <w:bookmarkEnd w:id="22"/>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ind w:firstLine="720"/>
        <w:jc w:val="both"/>
        <w:rPr>
          <w:sz w:val="28"/>
          <w:szCs w:val="28"/>
        </w:rPr>
      </w:pPr>
      <w:bookmarkStart w:id="23" w:name="sub_1010"/>
      <w:r w:rsidRPr="0043352D">
        <w:rPr>
          <w:sz w:val="28"/>
          <w:szCs w:val="28"/>
        </w:rPr>
        <w:t>10. При осуществлении муниципального контроля должностные лица имеют право:</w:t>
      </w:r>
    </w:p>
    <w:p w:rsidR="0043352D" w:rsidRPr="0043352D" w:rsidRDefault="0043352D" w:rsidP="0043352D">
      <w:pPr>
        <w:widowControl w:val="0"/>
        <w:autoSpaceDE w:val="0"/>
        <w:autoSpaceDN w:val="0"/>
        <w:adjustRightInd w:val="0"/>
        <w:ind w:firstLine="720"/>
        <w:jc w:val="both"/>
        <w:rPr>
          <w:sz w:val="28"/>
          <w:szCs w:val="28"/>
        </w:rPr>
      </w:pPr>
      <w:bookmarkStart w:id="24" w:name="sub_10101"/>
      <w:bookmarkEnd w:id="23"/>
      <w:r w:rsidRPr="0043352D">
        <w:rPr>
          <w:sz w:val="28"/>
          <w:szCs w:val="28"/>
        </w:rPr>
        <w:t>10.1. Проверять соблюдение гражданами, юридическими лицами, индивидуальными предпринимателями обязательных требований о сохранности автомобильных дорогах местного значения и получать необходимые документы, связанные с целями, задачами и предметом проверки.</w:t>
      </w:r>
    </w:p>
    <w:p w:rsidR="0043352D" w:rsidRPr="0043352D" w:rsidRDefault="0043352D" w:rsidP="0043352D">
      <w:pPr>
        <w:widowControl w:val="0"/>
        <w:autoSpaceDE w:val="0"/>
        <w:autoSpaceDN w:val="0"/>
        <w:adjustRightInd w:val="0"/>
        <w:ind w:firstLine="720"/>
        <w:jc w:val="both"/>
        <w:rPr>
          <w:sz w:val="28"/>
          <w:szCs w:val="28"/>
        </w:rPr>
      </w:pPr>
      <w:bookmarkStart w:id="25" w:name="sub_10102"/>
      <w:bookmarkEnd w:id="24"/>
      <w:r w:rsidRPr="0043352D">
        <w:rPr>
          <w:sz w:val="28"/>
          <w:szCs w:val="28"/>
        </w:rPr>
        <w:t>10.2. Беспрепятственно по предъявлении служебного удостоверения и копии приказа руководителя (заместителя руководителя) органа, осуществляющего муниципальный контроль, о назначении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43352D" w:rsidRPr="0043352D" w:rsidRDefault="0043352D" w:rsidP="0043352D">
      <w:pPr>
        <w:widowControl w:val="0"/>
        <w:autoSpaceDE w:val="0"/>
        <w:autoSpaceDN w:val="0"/>
        <w:adjustRightInd w:val="0"/>
        <w:ind w:firstLine="720"/>
        <w:jc w:val="both"/>
        <w:rPr>
          <w:sz w:val="28"/>
          <w:szCs w:val="28"/>
        </w:rPr>
      </w:pPr>
      <w:bookmarkStart w:id="26" w:name="sub_10103"/>
      <w:bookmarkEnd w:id="25"/>
      <w:r w:rsidRPr="0043352D">
        <w:rPr>
          <w:sz w:val="28"/>
          <w:szCs w:val="28"/>
        </w:rPr>
        <w:t>10.3.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43352D" w:rsidRPr="0043352D" w:rsidRDefault="0043352D" w:rsidP="0043352D">
      <w:pPr>
        <w:widowControl w:val="0"/>
        <w:autoSpaceDE w:val="0"/>
        <w:autoSpaceDN w:val="0"/>
        <w:adjustRightInd w:val="0"/>
        <w:ind w:firstLine="720"/>
        <w:jc w:val="both"/>
        <w:rPr>
          <w:sz w:val="28"/>
          <w:szCs w:val="28"/>
        </w:rPr>
      </w:pPr>
      <w:bookmarkStart w:id="27" w:name="sub_10104"/>
      <w:bookmarkEnd w:id="26"/>
      <w:r w:rsidRPr="0043352D">
        <w:rPr>
          <w:sz w:val="28"/>
          <w:szCs w:val="28"/>
        </w:rPr>
        <w:t>10.4. Обжаловать действия (бездействие) лиц, повлекшие за собой нарушение прав, а также препятствующие исполнению должностных обязанностей.</w:t>
      </w:r>
    </w:p>
    <w:p w:rsidR="0043352D" w:rsidRPr="0043352D" w:rsidRDefault="0043352D" w:rsidP="0043352D">
      <w:pPr>
        <w:widowControl w:val="0"/>
        <w:autoSpaceDE w:val="0"/>
        <w:autoSpaceDN w:val="0"/>
        <w:adjustRightInd w:val="0"/>
        <w:ind w:firstLine="720"/>
        <w:jc w:val="both"/>
        <w:rPr>
          <w:sz w:val="28"/>
          <w:szCs w:val="28"/>
        </w:rPr>
      </w:pPr>
      <w:bookmarkStart w:id="28" w:name="sub_10105"/>
      <w:bookmarkEnd w:id="27"/>
      <w:r w:rsidRPr="0043352D">
        <w:rPr>
          <w:sz w:val="28"/>
          <w:szCs w:val="28"/>
        </w:rPr>
        <w:t xml:space="preserve">10.5. Производить осмотр состояния автомобильных дорог местного значения в границах населенных пунктов </w:t>
      </w:r>
      <w:r w:rsidR="00FB7F90">
        <w:rPr>
          <w:sz w:val="28"/>
          <w:szCs w:val="28"/>
        </w:rPr>
        <w:t xml:space="preserve"> </w:t>
      </w:r>
      <w:r w:rsidRPr="0043352D">
        <w:rPr>
          <w:sz w:val="28"/>
          <w:szCs w:val="28"/>
        </w:rPr>
        <w:t xml:space="preserve"> </w:t>
      </w:r>
      <w:r w:rsidR="00FB7F90">
        <w:rPr>
          <w:sz w:val="28"/>
          <w:szCs w:val="28"/>
        </w:rPr>
        <w:t>Бураковского</w:t>
      </w:r>
      <w:r w:rsidR="00FB7F90" w:rsidRPr="0043352D">
        <w:rPr>
          <w:sz w:val="28"/>
          <w:szCs w:val="28"/>
        </w:rPr>
        <w:t xml:space="preserve"> </w:t>
      </w:r>
      <w:r w:rsidRPr="0043352D">
        <w:rPr>
          <w:sz w:val="28"/>
          <w:szCs w:val="28"/>
        </w:rPr>
        <w:t xml:space="preserve">сельского поселения </w:t>
      </w:r>
      <w:proofErr w:type="spellStart"/>
      <w:r w:rsidRPr="0043352D">
        <w:rPr>
          <w:sz w:val="28"/>
          <w:szCs w:val="28"/>
        </w:rPr>
        <w:t>Кореновского</w:t>
      </w:r>
      <w:proofErr w:type="spellEnd"/>
      <w:r w:rsidRPr="0043352D">
        <w:rPr>
          <w:sz w:val="28"/>
          <w:szCs w:val="28"/>
        </w:rPr>
        <w:t xml:space="preserve">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bookmarkEnd w:id="28"/>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10.6.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3352D" w:rsidRPr="0043352D" w:rsidRDefault="0043352D" w:rsidP="0043352D">
      <w:pPr>
        <w:widowControl w:val="0"/>
        <w:autoSpaceDE w:val="0"/>
        <w:autoSpaceDN w:val="0"/>
        <w:adjustRightInd w:val="0"/>
        <w:ind w:firstLine="720"/>
        <w:jc w:val="both"/>
        <w:rPr>
          <w:sz w:val="28"/>
          <w:szCs w:val="28"/>
        </w:rPr>
      </w:pPr>
      <w:bookmarkStart w:id="29" w:name="sub_10107"/>
      <w:r w:rsidRPr="0043352D">
        <w:rPr>
          <w:sz w:val="28"/>
          <w:szCs w:val="28"/>
        </w:rPr>
        <w:t xml:space="preserve">10.7. </w:t>
      </w:r>
      <w:bookmarkStart w:id="30" w:name="sub_1011"/>
      <w:bookmarkEnd w:id="29"/>
      <w:r w:rsidRPr="0043352D">
        <w:rPr>
          <w:sz w:val="28"/>
          <w:szCs w:val="28"/>
        </w:rPr>
        <w:t>Обращаться в Управление ОМВД России по Краснодарскому краю в Кореновском районе за содействием в предотвращении или пресечении действий, препятствующих осуществлению муниципального контроля.</w:t>
      </w:r>
    </w:p>
    <w:bookmarkEnd w:id="30"/>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11. Должностные лица обязаны:</w:t>
      </w:r>
    </w:p>
    <w:p w:rsidR="0043352D" w:rsidRPr="0043352D" w:rsidRDefault="0043352D" w:rsidP="0043352D">
      <w:pPr>
        <w:widowControl w:val="0"/>
        <w:autoSpaceDE w:val="0"/>
        <w:autoSpaceDN w:val="0"/>
        <w:adjustRightInd w:val="0"/>
        <w:ind w:firstLine="720"/>
        <w:jc w:val="both"/>
        <w:rPr>
          <w:sz w:val="28"/>
          <w:szCs w:val="28"/>
        </w:rPr>
      </w:pPr>
      <w:bookmarkStart w:id="31" w:name="sub_10111"/>
      <w:r w:rsidRPr="0043352D">
        <w:rPr>
          <w:sz w:val="28"/>
          <w:szCs w:val="28"/>
        </w:rPr>
        <w:t xml:space="preserve">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rsidRPr="0043352D">
        <w:rPr>
          <w:sz w:val="28"/>
          <w:szCs w:val="28"/>
        </w:rPr>
        <w:lastRenderedPageBreak/>
        <w:t>актами.</w:t>
      </w:r>
    </w:p>
    <w:p w:rsidR="0043352D" w:rsidRPr="0043352D" w:rsidRDefault="0043352D" w:rsidP="0043352D">
      <w:pPr>
        <w:widowControl w:val="0"/>
        <w:autoSpaceDE w:val="0"/>
        <w:autoSpaceDN w:val="0"/>
        <w:adjustRightInd w:val="0"/>
        <w:ind w:firstLine="720"/>
        <w:jc w:val="both"/>
        <w:rPr>
          <w:sz w:val="28"/>
          <w:szCs w:val="28"/>
        </w:rPr>
      </w:pPr>
      <w:bookmarkStart w:id="32" w:name="sub_10112"/>
      <w:bookmarkEnd w:id="31"/>
      <w:r w:rsidRPr="0043352D">
        <w:rPr>
          <w:sz w:val="28"/>
          <w:szCs w:val="28"/>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352D" w:rsidRPr="0043352D" w:rsidRDefault="0043352D" w:rsidP="0043352D">
      <w:pPr>
        <w:widowControl w:val="0"/>
        <w:autoSpaceDE w:val="0"/>
        <w:autoSpaceDN w:val="0"/>
        <w:adjustRightInd w:val="0"/>
        <w:ind w:firstLine="720"/>
        <w:jc w:val="both"/>
        <w:rPr>
          <w:sz w:val="28"/>
          <w:szCs w:val="28"/>
        </w:rPr>
      </w:pPr>
      <w:bookmarkStart w:id="33" w:name="sub_10113"/>
      <w:bookmarkEnd w:id="32"/>
      <w:r w:rsidRPr="0043352D">
        <w:rPr>
          <w:sz w:val="28"/>
          <w:szCs w:val="28"/>
        </w:rPr>
        <w:t>11.3. Проводить проверку на основании приказа руководителя, заместителя руководителя органа, осуществляющего муниципальный контроль о её проведении в соответствии с её назначением.</w:t>
      </w:r>
    </w:p>
    <w:p w:rsidR="0043352D" w:rsidRPr="0043352D" w:rsidRDefault="0043352D" w:rsidP="0043352D">
      <w:pPr>
        <w:widowControl w:val="0"/>
        <w:autoSpaceDE w:val="0"/>
        <w:autoSpaceDN w:val="0"/>
        <w:adjustRightInd w:val="0"/>
        <w:ind w:firstLine="720"/>
        <w:jc w:val="both"/>
        <w:rPr>
          <w:sz w:val="28"/>
          <w:szCs w:val="28"/>
        </w:rPr>
      </w:pPr>
      <w:bookmarkStart w:id="34" w:name="sub_10114"/>
      <w:bookmarkEnd w:id="33"/>
      <w:r w:rsidRPr="0043352D">
        <w:rPr>
          <w:sz w:val="28"/>
          <w:szCs w:val="28"/>
        </w:rPr>
        <w:t>11.4. 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43352D" w:rsidRPr="0043352D" w:rsidRDefault="0043352D" w:rsidP="0043352D">
      <w:pPr>
        <w:widowControl w:val="0"/>
        <w:autoSpaceDE w:val="0"/>
        <w:autoSpaceDN w:val="0"/>
        <w:adjustRightInd w:val="0"/>
        <w:ind w:firstLine="720"/>
        <w:jc w:val="both"/>
        <w:rPr>
          <w:sz w:val="28"/>
          <w:szCs w:val="28"/>
        </w:rPr>
      </w:pPr>
      <w:bookmarkStart w:id="35" w:name="sub_10115"/>
      <w:bookmarkEnd w:id="34"/>
      <w:r w:rsidRPr="0043352D">
        <w:rPr>
          <w:sz w:val="28"/>
          <w:szCs w:val="28"/>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11.6.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3352D" w:rsidRPr="0043352D" w:rsidRDefault="0043352D" w:rsidP="0043352D">
      <w:pPr>
        <w:widowControl w:val="0"/>
        <w:autoSpaceDE w:val="0"/>
        <w:autoSpaceDN w:val="0"/>
        <w:adjustRightInd w:val="0"/>
        <w:ind w:firstLine="720"/>
        <w:jc w:val="both"/>
        <w:rPr>
          <w:sz w:val="28"/>
          <w:szCs w:val="28"/>
        </w:rPr>
      </w:pPr>
      <w:bookmarkStart w:id="36" w:name="sub_10116"/>
      <w:bookmarkEnd w:id="35"/>
      <w:r w:rsidRPr="0043352D">
        <w:rPr>
          <w:sz w:val="28"/>
          <w:szCs w:val="28"/>
        </w:rPr>
        <w:t>11.7.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352D" w:rsidRPr="0043352D" w:rsidRDefault="0043352D" w:rsidP="0043352D">
      <w:pPr>
        <w:widowControl w:val="0"/>
        <w:autoSpaceDE w:val="0"/>
        <w:autoSpaceDN w:val="0"/>
        <w:adjustRightInd w:val="0"/>
        <w:ind w:firstLine="720"/>
        <w:jc w:val="both"/>
        <w:rPr>
          <w:sz w:val="28"/>
          <w:szCs w:val="28"/>
        </w:rPr>
      </w:pPr>
      <w:bookmarkStart w:id="37" w:name="sub_10117"/>
      <w:bookmarkEnd w:id="36"/>
      <w:r w:rsidRPr="0043352D">
        <w:rPr>
          <w:sz w:val="28"/>
          <w:szCs w:val="28"/>
        </w:rPr>
        <w:t>11.8.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352D" w:rsidRPr="0043352D" w:rsidRDefault="0043352D" w:rsidP="0043352D">
      <w:pPr>
        <w:widowControl w:val="0"/>
        <w:autoSpaceDE w:val="0"/>
        <w:autoSpaceDN w:val="0"/>
        <w:adjustRightInd w:val="0"/>
        <w:ind w:firstLine="720"/>
        <w:jc w:val="both"/>
        <w:rPr>
          <w:sz w:val="28"/>
          <w:szCs w:val="28"/>
        </w:rPr>
      </w:pPr>
      <w:bookmarkStart w:id="38" w:name="sub_10118"/>
      <w:bookmarkEnd w:id="37"/>
      <w:r w:rsidRPr="0043352D">
        <w:rPr>
          <w:sz w:val="28"/>
          <w:szCs w:val="28"/>
        </w:rPr>
        <w:t xml:space="preserve">11.9.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43352D">
        <w:rPr>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352D" w:rsidRPr="0043352D" w:rsidRDefault="0043352D" w:rsidP="0043352D">
      <w:pPr>
        <w:widowControl w:val="0"/>
        <w:autoSpaceDE w:val="0"/>
        <w:autoSpaceDN w:val="0"/>
        <w:adjustRightInd w:val="0"/>
        <w:ind w:firstLine="720"/>
        <w:jc w:val="both"/>
        <w:rPr>
          <w:sz w:val="28"/>
          <w:szCs w:val="28"/>
        </w:rPr>
      </w:pPr>
      <w:bookmarkStart w:id="39" w:name="sub_10119"/>
      <w:bookmarkEnd w:id="38"/>
      <w:r w:rsidRPr="0043352D">
        <w:rPr>
          <w:sz w:val="28"/>
          <w:szCs w:val="28"/>
        </w:rPr>
        <w:t>11.10.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352D" w:rsidRPr="0043352D" w:rsidRDefault="0043352D" w:rsidP="0043352D">
      <w:pPr>
        <w:widowControl w:val="0"/>
        <w:autoSpaceDE w:val="0"/>
        <w:autoSpaceDN w:val="0"/>
        <w:adjustRightInd w:val="0"/>
        <w:ind w:firstLine="720"/>
        <w:jc w:val="both"/>
        <w:rPr>
          <w:sz w:val="28"/>
          <w:szCs w:val="28"/>
        </w:rPr>
      </w:pPr>
      <w:bookmarkStart w:id="40" w:name="sub_101110"/>
      <w:bookmarkEnd w:id="39"/>
      <w:r w:rsidRPr="0043352D">
        <w:rPr>
          <w:sz w:val="28"/>
          <w:szCs w:val="28"/>
        </w:rPr>
        <w:t>11.11. Соблюдать сроки проведения проверки, установленные действующим законодательством.</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11.12.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FB7F90">
        <w:rPr>
          <w:sz w:val="28"/>
          <w:szCs w:val="28"/>
        </w:rPr>
        <w:t xml:space="preserve"> </w:t>
      </w:r>
      <w:r w:rsidRPr="0043352D">
        <w:rPr>
          <w:sz w:val="28"/>
          <w:szCs w:val="28"/>
        </w:rPr>
        <w:t xml:space="preserve"> </w:t>
      </w:r>
      <w:r w:rsidR="00FB7F90">
        <w:rPr>
          <w:sz w:val="28"/>
          <w:szCs w:val="28"/>
        </w:rPr>
        <w:t>Бураковского</w:t>
      </w:r>
      <w:r w:rsidR="00FB7F90" w:rsidRPr="0043352D">
        <w:rPr>
          <w:sz w:val="28"/>
          <w:szCs w:val="28"/>
        </w:rPr>
        <w:t xml:space="preserve"> </w:t>
      </w:r>
      <w:r w:rsidRPr="0043352D">
        <w:rPr>
          <w:sz w:val="28"/>
          <w:szCs w:val="28"/>
        </w:rPr>
        <w:t xml:space="preserve">сельского поселения </w:t>
      </w:r>
      <w:proofErr w:type="spellStart"/>
      <w:r w:rsidRPr="0043352D">
        <w:rPr>
          <w:sz w:val="28"/>
          <w:szCs w:val="28"/>
        </w:rPr>
        <w:t>Кореновского</w:t>
      </w:r>
      <w:proofErr w:type="spellEnd"/>
      <w:r w:rsidRPr="0043352D">
        <w:rPr>
          <w:sz w:val="28"/>
          <w:szCs w:val="28"/>
        </w:rPr>
        <w:t xml:space="preserve"> района, в соответствии с которым проводится проверка.</w:t>
      </w:r>
    </w:p>
    <w:p w:rsidR="0043352D" w:rsidRPr="0043352D" w:rsidRDefault="0043352D" w:rsidP="0043352D">
      <w:pPr>
        <w:widowControl w:val="0"/>
        <w:autoSpaceDE w:val="0"/>
        <w:autoSpaceDN w:val="0"/>
        <w:adjustRightInd w:val="0"/>
        <w:ind w:firstLine="720"/>
        <w:jc w:val="both"/>
        <w:rPr>
          <w:sz w:val="28"/>
          <w:szCs w:val="28"/>
        </w:rPr>
      </w:pPr>
      <w:bookmarkStart w:id="41" w:name="sub_101112"/>
      <w:bookmarkEnd w:id="40"/>
      <w:r w:rsidRPr="0043352D">
        <w:rPr>
          <w:sz w:val="28"/>
          <w:szCs w:val="28"/>
        </w:rPr>
        <w:t xml:space="preserve">11.13.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FB7F90">
        <w:rPr>
          <w:sz w:val="28"/>
          <w:szCs w:val="28"/>
        </w:rPr>
        <w:t xml:space="preserve">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 в соответствии с которым проводится проверка.</w:t>
      </w:r>
    </w:p>
    <w:p w:rsidR="0043352D" w:rsidRPr="0043352D" w:rsidRDefault="0043352D" w:rsidP="0043352D">
      <w:pPr>
        <w:widowControl w:val="0"/>
        <w:autoSpaceDE w:val="0"/>
        <w:autoSpaceDN w:val="0"/>
        <w:adjustRightInd w:val="0"/>
        <w:ind w:firstLine="720"/>
        <w:jc w:val="both"/>
        <w:rPr>
          <w:sz w:val="28"/>
          <w:szCs w:val="28"/>
        </w:rPr>
      </w:pPr>
      <w:bookmarkStart w:id="42" w:name="sub_101113"/>
      <w:bookmarkEnd w:id="41"/>
      <w:r w:rsidRPr="0043352D">
        <w:rPr>
          <w:sz w:val="28"/>
          <w:szCs w:val="28"/>
        </w:rPr>
        <w:t>11.14. Составлять по результатам проверок акты проверок.</w:t>
      </w:r>
    </w:p>
    <w:p w:rsidR="0043352D" w:rsidRPr="0043352D" w:rsidRDefault="0043352D" w:rsidP="0043352D">
      <w:pPr>
        <w:widowControl w:val="0"/>
        <w:autoSpaceDE w:val="0"/>
        <w:autoSpaceDN w:val="0"/>
        <w:adjustRightInd w:val="0"/>
        <w:ind w:firstLine="720"/>
        <w:jc w:val="both"/>
        <w:rPr>
          <w:sz w:val="28"/>
          <w:szCs w:val="28"/>
        </w:rPr>
      </w:pPr>
      <w:bookmarkStart w:id="43" w:name="sub_101114"/>
      <w:bookmarkEnd w:id="42"/>
      <w:r w:rsidRPr="0043352D">
        <w:rPr>
          <w:sz w:val="28"/>
          <w:szCs w:val="28"/>
        </w:rPr>
        <w:t>11.15.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43352D" w:rsidRPr="0043352D" w:rsidRDefault="0043352D" w:rsidP="0043352D">
      <w:pPr>
        <w:widowControl w:val="0"/>
        <w:autoSpaceDE w:val="0"/>
        <w:autoSpaceDN w:val="0"/>
        <w:adjustRightInd w:val="0"/>
        <w:ind w:firstLine="720"/>
        <w:jc w:val="both"/>
        <w:rPr>
          <w:sz w:val="28"/>
          <w:szCs w:val="28"/>
        </w:rPr>
      </w:pPr>
      <w:bookmarkStart w:id="44" w:name="sub_1011142"/>
      <w:bookmarkEnd w:id="43"/>
      <w:r w:rsidRPr="0043352D">
        <w:rPr>
          <w:sz w:val="28"/>
          <w:szCs w:val="28"/>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43352D" w:rsidRPr="0043352D" w:rsidRDefault="0043352D" w:rsidP="0043352D">
      <w:pPr>
        <w:widowControl w:val="0"/>
        <w:autoSpaceDE w:val="0"/>
        <w:autoSpaceDN w:val="0"/>
        <w:adjustRightInd w:val="0"/>
        <w:ind w:firstLine="720"/>
        <w:jc w:val="both"/>
        <w:rPr>
          <w:sz w:val="28"/>
          <w:szCs w:val="28"/>
        </w:rPr>
      </w:pPr>
      <w:bookmarkStart w:id="45" w:name="sub_101115"/>
      <w:bookmarkEnd w:id="44"/>
      <w:r w:rsidRPr="0043352D">
        <w:rPr>
          <w:sz w:val="28"/>
          <w:szCs w:val="28"/>
        </w:rPr>
        <w:t>11.16.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
    <w:p w:rsidR="0043352D" w:rsidRPr="0043352D" w:rsidRDefault="0043352D" w:rsidP="0043352D">
      <w:pPr>
        <w:widowControl w:val="0"/>
        <w:autoSpaceDE w:val="0"/>
        <w:autoSpaceDN w:val="0"/>
        <w:adjustRightInd w:val="0"/>
        <w:ind w:firstLine="720"/>
        <w:jc w:val="both"/>
        <w:rPr>
          <w:sz w:val="28"/>
          <w:szCs w:val="28"/>
        </w:rPr>
      </w:pPr>
      <w:bookmarkStart w:id="46" w:name="sub_101116"/>
      <w:bookmarkEnd w:id="45"/>
      <w:r w:rsidRPr="0043352D">
        <w:rPr>
          <w:sz w:val="28"/>
          <w:szCs w:val="28"/>
        </w:rPr>
        <w:t>11.17.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приказа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352D" w:rsidRPr="0043352D" w:rsidRDefault="0043352D" w:rsidP="0043352D">
      <w:pPr>
        <w:widowControl w:val="0"/>
        <w:autoSpaceDE w:val="0"/>
        <w:autoSpaceDN w:val="0"/>
        <w:adjustRightInd w:val="0"/>
        <w:ind w:firstLine="720"/>
        <w:jc w:val="both"/>
        <w:rPr>
          <w:sz w:val="28"/>
          <w:szCs w:val="28"/>
        </w:rPr>
      </w:pPr>
      <w:bookmarkStart w:id="47" w:name="sub_101117"/>
      <w:bookmarkEnd w:id="46"/>
      <w:r w:rsidRPr="0043352D">
        <w:rPr>
          <w:sz w:val="28"/>
          <w:szCs w:val="28"/>
        </w:rPr>
        <w:lastRenderedPageBreak/>
        <w:t>11.18.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352D" w:rsidRPr="0043352D" w:rsidRDefault="0043352D" w:rsidP="0043352D">
      <w:pPr>
        <w:widowControl w:val="0"/>
        <w:autoSpaceDE w:val="0"/>
        <w:autoSpaceDN w:val="0"/>
        <w:adjustRightInd w:val="0"/>
        <w:ind w:firstLine="720"/>
        <w:jc w:val="both"/>
        <w:rPr>
          <w:sz w:val="28"/>
          <w:szCs w:val="28"/>
        </w:rPr>
      </w:pPr>
      <w:bookmarkStart w:id="48" w:name="sub_1012"/>
      <w:bookmarkEnd w:id="47"/>
      <w:r w:rsidRPr="0043352D">
        <w:rPr>
          <w:sz w:val="28"/>
          <w:szCs w:val="28"/>
        </w:rPr>
        <w:t>12. Должностные лица органа муниципального контроля несут персональную ответственность:</w:t>
      </w:r>
    </w:p>
    <w:bookmarkEnd w:id="48"/>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за совершение неправомерных действий (бездействие), связанных с выполнением должностных обязанностей;</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за разглашение сведений, составляющих коммерческую и иную охраняемую законом тайну, полученных в процессе проверки.</w:t>
      </w:r>
    </w:p>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spacing w:before="108" w:after="108"/>
        <w:jc w:val="center"/>
        <w:outlineLvl w:val="0"/>
        <w:rPr>
          <w:b/>
          <w:bCs/>
          <w:sz w:val="28"/>
          <w:szCs w:val="28"/>
        </w:rPr>
      </w:pPr>
      <w:bookmarkStart w:id="49" w:name="sub_1600"/>
      <w:r w:rsidRPr="0043352D">
        <w:rPr>
          <w:b/>
          <w:bCs/>
          <w:sz w:val="28"/>
          <w:szCs w:val="28"/>
        </w:rPr>
        <w:t>Раздел VI</w:t>
      </w:r>
      <w:r w:rsidRPr="0043352D">
        <w:rPr>
          <w:b/>
          <w:bCs/>
          <w:sz w:val="28"/>
          <w:szCs w:val="28"/>
        </w:rPr>
        <w:br/>
        <w:t>Формы и порядок осуществления муниципального контроля</w:t>
      </w:r>
    </w:p>
    <w:bookmarkEnd w:id="49"/>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13. Муниципальный контроль осуществляется в форме:</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плановых и внеплановых документарных и выездных проверок;</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мероприятий, направленных на профилактику нарушений обязательных требований в соответствии со </w:t>
      </w:r>
      <w:hyperlink r:id="rId15" w:history="1">
        <w:r w:rsidRPr="0043352D">
          <w:rPr>
            <w:rStyle w:val="a5"/>
            <w:color w:val="auto"/>
            <w:sz w:val="28"/>
            <w:szCs w:val="28"/>
            <w:u w:val="none"/>
          </w:rPr>
          <w:t>статьёй 8.2</w:t>
        </w:r>
      </w:hyperlink>
      <w:r w:rsidRPr="0043352D">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16" w:history="1">
        <w:r w:rsidRPr="0043352D">
          <w:rPr>
            <w:rStyle w:val="a5"/>
            <w:color w:val="auto"/>
            <w:sz w:val="28"/>
            <w:szCs w:val="28"/>
            <w:u w:val="none"/>
          </w:rPr>
          <w:t>статьёй 8.3</w:t>
        </w:r>
      </w:hyperlink>
      <w:r w:rsidRPr="0043352D">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13.1. Срок проведения плановых и внеплановых документарных и выездных проверок не может превышать двадцать рабочих дней.</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3352D">
        <w:rPr>
          <w:sz w:val="28"/>
          <w:szCs w:val="28"/>
        </w:rPr>
        <w:t>микропредприятия</w:t>
      </w:r>
      <w:proofErr w:type="spellEnd"/>
      <w:r w:rsidRPr="0043352D">
        <w:rPr>
          <w:sz w:val="28"/>
          <w:szCs w:val="28"/>
        </w:rPr>
        <w:t xml:space="preserve"> в год.</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43352D">
        <w:rPr>
          <w:sz w:val="28"/>
          <w:szCs w:val="28"/>
        </w:rPr>
        <w:t>микропредприятий</w:t>
      </w:r>
      <w:proofErr w:type="spellEnd"/>
      <w:r w:rsidRPr="0043352D">
        <w:rPr>
          <w:sz w:val="28"/>
          <w:szCs w:val="28"/>
        </w:rPr>
        <w:t xml:space="preserve"> - не более чем на пятнадцать часов.</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w:t>
      </w:r>
      <w:r w:rsidRPr="0043352D">
        <w:rPr>
          <w:sz w:val="28"/>
          <w:szCs w:val="28"/>
        </w:rPr>
        <w:lastRenderedPageBreak/>
        <w:t>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43352D" w:rsidRPr="0043352D" w:rsidRDefault="0043352D" w:rsidP="0043352D">
      <w:pPr>
        <w:widowControl w:val="0"/>
        <w:autoSpaceDE w:val="0"/>
        <w:autoSpaceDN w:val="0"/>
        <w:adjustRightInd w:val="0"/>
        <w:ind w:firstLine="720"/>
        <w:jc w:val="both"/>
        <w:rPr>
          <w:sz w:val="28"/>
          <w:szCs w:val="28"/>
        </w:rPr>
      </w:pPr>
      <w:bookmarkStart w:id="50" w:name="sub_1014"/>
      <w:r w:rsidRPr="0043352D">
        <w:rPr>
          <w:sz w:val="28"/>
          <w:szCs w:val="28"/>
        </w:rPr>
        <w:t>14. В отношении граждан плановые проверки не осуществляются.</w:t>
      </w:r>
    </w:p>
    <w:bookmarkEnd w:id="50"/>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15.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bookmarkStart w:id="51" w:name="sub_1016"/>
      <w:r w:rsidRPr="0043352D">
        <w:rPr>
          <w:sz w:val="28"/>
          <w:szCs w:val="28"/>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43352D" w:rsidRPr="0043352D" w:rsidRDefault="0043352D" w:rsidP="0043352D">
      <w:pPr>
        <w:widowControl w:val="0"/>
        <w:autoSpaceDE w:val="0"/>
        <w:autoSpaceDN w:val="0"/>
        <w:adjustRightInd w:val="0"/>
        <w:ind w:firstLine="720"/>
        <w:jc w:val="both"/>
        <w:rPr>
          <w:sz w:val="28"/>
          <w:szCs w:val="28"/>
        </w:rPr>
      </w:pPr>
      <w:bookmarkStart w:id="52" w:name="sub_1017"/>
      <w:bookmarkEnd w:id="51"/>
      <w:r w:rsidRPr="0043352D">
        <w:rPr>
          <w:sz w:val="28"/>
          <w:szCs w:val="28"/>
        </w:rPr>
        <w:t>17. В отношении юридических лиц и индивидуальных предпринимателей плановые проверки проводятся не чаще чем один раз в три года.</w:t>
      </w:r>
    </w:p>
    <w:bookmarkEnd w:id="52"/>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18. Основанием для проведения внеплановой проверки в отношении юридических лиц и индивидуальных предпринимателей является:</w:t>
      </w:r>
    </w:p>
    <w:p w:rsidR="0043352D" w:rsidRPr="0043352D" w:rsidRDefault="0043352D" w:rsidP="0043352D">
      <w:pPr>
        <w:widowControl w:val="0"/>
        <w:autoSpaceDE w:val="0"/>
        <w:autoSpaceDN w:val="0"/>
        <w:adjustRightInd w:val="0"/>
        <w:ind w:firstLine="720"/>
        <w:jc w:val="both"/>
        <w:rPr>
          <w:sz w:val="28"/>
          <w:szCs w:val="28"/>
        </w:rPr>
      </w:pPr>
      <w:bookmarkStart w:id="53" w:name="sub_10181"/>
      <w:r w:rsidRPr="0043352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352D" w:rsidRPr="0043352D" w:rsidRDefault="0043352D" w:rsidP="0043352D">
      <w:pPr>
        <w:widowControl w:val="0"/>
        <w:autoSpaceDE w:val="0"/>
        <w:autoSpaceDN w:val="0"/>
        <w:adjustRightInd w:val="0"/>
        <w:ind w:firstLine="720"/>
        <w:jc w:val="both"/>
        <w:rPr>
          <w:sz w:val="28"/>
          <w:szCs w:val="28"/>
        </w:rPr>
      </w:pPr>
      <w:bookmarkStart w:id="54" w:name="sub_10182"/>
      <w:bookmarkEnd w:id="53"/>
      <w:r w:rsidRPr="0043352D">
        <w:rPr>
          <w:sz w:val="28"/>
          <w:szCs w:val="28"/>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352D" w:rsidRPr="0043352D" w:rsidRDefault="0043352D" w:rsidP="0043352D">
      <w:pPr>
        <w:widowControl w:val="0"/>
        <w:autoSpaceDE w:val="0"/>
        <w:autoSpaceDN w:val="0"/>
        <w:adjustRightInd w:val="0"/>
        <w:ind w:firstLine="720"/>
        <w:jc w:val="both"/>
        <w:rPr>
          <w:sz w:val="28"/>
          <w:szCs w:val="28"/>
        </w:rPr>
      </w:pPr>
      <w:bookmarkStart w:id="55" w:name="sub_10183"/>
      <w:bookmarkEnd w:id="54"/>
      <w:r w:rsidRPr="0043352D">
        <w:rPr>
          <w:sz w:val="28"/>
          <w:szCs w:val="28"/>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5"/>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43352D">
        <w:rPr>
          <w:sz w:val="28"/>
          <w:szCs w:val="28"/>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352D" w:rsidRPr="0043352D" w:rsidRDefault="0043352D" w:rsidP="00395585">
      <w:pPr>
        <w:widowControl w:val="0"/>
        <w:autoSpaceDE w:val="0"/>
        <w:autoSpaceDN w:val="0"/>
        <w:adjustRightInd w:val="0"/>
        <w:ind w:firstLine="720"/>
        <w:jc w:val="both"/>
        <w:rPr>
          <w:sz w:val="28"/>
          <w:szCs w:val="28"/>
        </w:rPr>
      </w:pPr>
      <w:r w:rsidRPr="0043352D">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3352D" w:rsidRPr="0043352D" w:rsidRDefault="0043352D" w:rsidP="0043352D">
      <w:pPr>
        <w:widowControl w:val="0"/>
        <w:autoSpaceDE w:val="0"/>
        <w:autoSpaceDN w:val="0"/>
        <w:adjustRightInd w:val="0"/>
        <w:ind w:firstLine="720"/>
        <w:jc w:val="both"/>
        <w:rPr>
          <w:sz w:val="28"/>
          <w:szCs w:val="28"/>
        </w:rPr>
      </w:pPr>
      <w:bookmarkStart w:id="56" w:name="sub_10184"/>
      <w:r w:rsidRPr="0043352D">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56"/>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18.1. При рассмотрении обращений и заявлений, информации о фактах, указанных в </w:t>
      </w:r>
      <w:hyperlink r:id="rId17" w:anchor="sub_1018" w:history="1">
        <w:r w:rsidRPr="0043352D">
          <w:rPr>
            <w:rStyle w:val="a5"/>
            <w:color w:val="auto"/>
            <w:sz w:val="28"/>
            <w:szCs w:val="28"/>
            <w:u w:val="none"/>
          </w:rPr>
          <w:t>пункте 18 раздела VI</w:t>
        </w:r>
      </w:hyperlink>
      <w:r w:rsidRPr="0043352D">
        <w:rPr>
          <w:sz w:val="28"/>
          <w:szCs w:val="28"/>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8" w:anchor="sub_1018" w:history="1">
        <w:r w:rsidRPr="0043352D">
          <w:rPr>
            <w:rStyle w:val="a5"/>
            <w:color w:val="auto"/>
            <w:sz w:val="28"/>
            <w:szCs w:val="28"/>
            <w:u w:val="none"/>
          </w:rPr>
          <w:t>пункте 18 раздела VI</w:t>
        </w:r>
      </w:hyperlink>
      <w:r w:rsidRPr="0043352D">
        <w:rPr>
          <w:sz w:val="28"/>
          <w:szCs w:val="28"/>
        </w:rPr>
        <w:t xml:space="preserve">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w:t>
      </w:r>
      <w:r w:rsidRPr="0043352D">
        <w:rPr>
          <w:sz w:val="28"/>
          <w:szCs w:val="28"/>
        </w:rPr>
        <w:lastRenderedPageBreak/>
        <w:t>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понесённых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r:id="rId19" w:anchor="sub_10183" w:history="1">
        <w:r w:rsidRPr="0043352D">
          <w:rPr>
            <w:rStyle w:val="a5"/>
            <w:color w:val="auto"/>
            <w:sz w:val="28"/>
            <w:szCs w:val="28"/>
            <w:u w:val="none"/>
          </w:rPr>
          <w:t>подпункте 3) пункта 18 раздела VI</w:t>
        </w:r>
      </w:hyperlink>
      <w:r w:rsidRPr="0043352D">
        <w:rPr>
          <w:sz w:val="28"/>
          <w:szCs w:val="28"/>
        </w:rPr>
        <w:t xml:space="preserve"> настоящего Положения.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В случае, если изложенная в обращении или заявлении информация может в соответствии с </w:t>
      </w:r>
      <w:hyperlink r:id="rId20" w:anchor="sub_10183" w:history="1">
        <w:r w:rsidRPr="0043352D">
          <w:rPr>
            <w:rStyle w:val="a5"/>
            <w:color w:val="auto"/>
            <w:sz w:val="28"/>
            <w:szCs w:val="28"/>
            <w:u w:val="none"/>
          </w:rPr>
          <w:t>подпунктом 3) пункта 18 раздела VI</w:t>
        </w:r>
      </w:hyperlink>
      <w:r w:rsidRPr="0043352D">
        <w:rPr>
          <w:sz w:val="28"/>
          <w:szCs w:val="28"/>
        </w:rPr>
        <w:t xml:space="preserve">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43352D">
        <w:rPr>
          <w:sz w:val="28"/>
          <w:szCs w:val="28"/>
        </w:rPr>
        <w:lastRenderedPageBreak/>
        <w:t>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её проведения. В этом случае орган, осуществляющий муниципальный контроль,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20. Заявление гражданина, юридического лица, индивидуального предпринимателя (далее - заявитель) по вопросам, указанным в </w:t>
      </w:r>
      <w:hyperlink r:id="rId21" w:anchor="sub_1018" w:history="1">
        <w:r w:rsidRPr="0043352D">
          <w:rPr>
            <w:rStyle w:val="a5"/>
            <w:color w:val="auto"/>
            <w:sz w:val="28"/>
            <w:szCs w:val="28"/>
            <w:u w:val="none"/>
          </w:rPr>
          <w:t>пункте 18 раздела VI</w:t>
        </w:r>
      </w:hyperlink>
      <w:r w:rsidRPr="0043352D">
        <w:rPr>
          <w:sz w:val="28"/>
          <w:szCs w:val="28"/>
        </w:rPr>
        <w:t xml:space="preserve"> настоящего Положения, не рассматривается в следующих случаях:</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21. Проверки в отношении юридических лиц и индивидуальных предпринимателей проводятся на основании приказа руководителя (заместителя руководителя) органа, осуществляющего муниципальный контроль, о проведении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В приказе руководителя (заместителя руководителя) органа, осуществляющего муниципальный контроль, указываются: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наименование органа, осуществляющего муниципальный контроль, а также вид (виды)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цели, задачи, предмет проверки и срок её проведения;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правовые основания проведения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подлежащие проверке обязательные требования и требования, </w:t>
      </w:r>
      <w:r w:rsidRPr="0043352D">
        <w:rPr>
          <w:sz w:val="28"/>
          <w:szCs w:val="28"/>
        </w:rPr>
        <w:lastRenderedPageBreak/>
        <w:t>установленные муниципальными правовыми актами;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сроки проведения и перечень мероприятий по контролю, необходимых для достижения целей и задач проведения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перечень административных регламентов по осуществлению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даты начала и окончания проведения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иные сведения, если это предусмотрено типовой формой приказа руководителя (заместителя руководителя) органа, осуществляющего муниципальный контроль.</w:t>
      </w:r>
    </w:p>
    <w:p w:rsidR="0043352D" w:rsidRPr="0043352D" w:rsidRDefault="0043352D" w:rsidP="0043352D">
      <w:pPr>
        <w:widowControl w:val="0"/>
        <w:autoSpaceDE w:val="0"/>
        <w:autoSpaceDN w:val="0"/>
        <w:adjustRightInd w:val="0"/>
        <w:ind w:firstLine="720"/>
        <w:jc w:val="both"/>
        <w:rPr>
          <w:sz w:val="28"/>
          <w:szCs w:val="28"/>
        </w:rPr>
      </w:pPr>
      <w:bookmarkStart w:id="57" w:name="sub_1022"/>
      <w:r w:rsidRPr="0043352D">
        <w:rPr>
          <w:sz w:val="28"/>
          <w:szCs w:val="28"/>
        </w:rP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приказа руководителя органа (заместителя руководителя), осуществляющего муниципальный контроль, о проведении проверки.</w:t>
      </w:r>
    </w:p>
    <w:p w:rsidR="0043352D" w:rsidRPr="0043352D" w:rsidRDefault="0043352D" w:rsidP="0043352D">
      <w:pPr>
        <w:widowControl w:val="0"/>
        <w:autoSpaceDE w:val="0"/>
        <w:autoSpaceDN w:val="0"/>
        <w:adjustRightInd w:val="0"/>
        <w:ind w:firstLine="720"/>
        <w:jc w:val="both"/>
        <w:rPr>
          <w:sz w:val="28"/>
          <w:szCs w:val="28"/>
        </w:rPr>
      </w:pPr>
      <w:bookmarkStart w:id="58" w:name="sub_1023"/>
      <w:bookmarkEnd w:id="57"/>
      <w:r w:rsidRPr="0043352D">
        <w:rPr>
          <w:sz w:val="28"/>
          <w:szCs w:val="28"/>
        </w:rPr>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проводится проверка.</w:t>
      </w:r>
    </w:p>
    <w:bookmarkEnd w:id="58"/>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24. Юридические лица, индивидуальные предприниматели уведомляются о проведении плановой проверки не позднее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2" w:history="1">
        <w:r w:rsidRPr="0043352D">
          <w:rPr>
            <w:rStyle w:val="a5"/>
            <w:color w:val="auto"/>
            <w:sz w:val="28"/>
            <w:szCs w:val="28"/>
            <w:u w:val="none"/>
          </w:rPr>
          <w:t>квалифицированной электронной подписью</w:t>
        </w:r>
      </w:hyperlink>
      <w:r w:rsidRPr="0043352D">
        <w:rPr>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w:t>
      </w:r>
      <w:r w:rsidRPr="0043352D">
        <w:rPr>
          <w:sz w:val="28"/>
          <w:szCs w:val="28"/>
        </w:rPr>
        <w:lastRenderedPageBreak/>
        <w:t>мероприятий по муниципальному контролю в течение двадцати четырёх часов.</w:t>
      </w:r>
    </w:p>
    <w:p w:rsidR="0043352D" w:rsidRPr="0043352D" w:rsidRDefault="0043352D" w:rsidP="0043352D">
      <w:pPr>
        <w:widowControl w:val="0"/>
        <w:autoSpaceDE w:val="0"/>
        <w:autoSpaceDN w:val="0"/>
        <w:adjustRightInd w:val="0"/>
        <w:ind w:firstLine="720"/>
        <w:jc w:val="both"/>
        <w:rPr>
          <w:sz w:val="28"/>
          <w:szCs w:val="28"/>
        </w:rPr>
      </w:pPr>
      <w:bookmarkStart w:id="59" w:name="sub_10244"/>
      <w:r w:rsidRPr="0043352D">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3" w:anchor="sub_10183" w:history="1">
        <w:r w:rsidRPr="0043352D">
          <w:rPr>
            <w:rStyle w:val="a5"/>
            <w:color w:val="auto"/>
            <w:sz w:val="28"/>
            <w:szCs w:val="28"/>
            <w:u w:val="none"/>
          </w:rPr>
          <w:t>подпункте 3) пункта 18 раздела VI</w:t>
        </w:r>
      </w:hyperlink>
      <w:r w:rsidRPr="0043352D">
        <w:rPr>
          <w:sz w:val="28"/>
          <w:szCs w:val="28"/>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w:t>
      </w:r>
      <w:hyperlink r:id="rId24" w:history="1">
        <w:r w:rsidRPr="0043352D">
          <w:rPr>
            <w:rStyle w:val="a5"/>
            <w:color w:val="auto"/>
            <w:sz w:val="28"/>
            <w:szCs w:val="28"/>
            <w:u w:val="none"/>
          </w:rPr>
          <w:t>квалифицированной электронной подписью</w:t>
        </w:r>
      </w:hyperlink>
      <w:r w:rsidRPr="0043352D">
        <w:rPr>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43352D" w:rsidRPr="0043352D" w:rsidRDefault="0043352D" w:rsidP="0043352D">
      <w:pPr>
        <w:widowControl w:val="0"/>
        <w:autoSpaceDE w:val="0"/>
        <w:autoSpaceDN w:val="0"/>
        <w:adjustRightInd w:val="0"/>
        <w:ind w:firstLine="720"/>
        <w:jc w:val="both"/>
        <w:rPr>
          <w:sz w:val="28"/>
          <w:szCs w:val="28"/>
        </w:rPr>
      </w:pPr>
      <w:bookmarkStart w:id="60" w:name="sub_1025"/>
      <w:bookmarkEnd w:id="59"/>
      <w:r w:rsidRPr="0043352D">
        <w:rPr>
          <w:sz w:val="28"/>
          <w:szCs w:val="28"/>
        </w:rPr>
        <w:t>25. При осуществлении проверки заверенная печатью копия приказа руководителя (заместителя руководителя) органа, осуществляющего муниципальный контроль,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bookmarkEnd w:id="60"/>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26. По результатам проверки составляется </w:t>
      </w:r>
      <w:hyperlink r:id="rId25" w:history="1">
        <w:r w:rsidRPr="0043352D">
          <w:rPr>
            <w:rStyle w:val="a5"/>
            <w:color w:val="auto"/>
            <w:sz w:val="28"/>
            <w:szCs w:val="28"/>
            <w:u w:val="none"/>
          </w:rPr>
          <w:t>акт проверки</w:t>
        </w:r>
      </w:hyperlink>
      <w:r w:rsidRPr="0043352D">
        <w:rPr>
          <w:sz w:val="28"/>
          <w:szCs w:val="28"/>
        </w:rPr>
        <w:t xml:space="preserve"> по типовой форме, утверждённой </w:t>
      </w:r>
      <w:hyperlink r:id="rId26" w:history="1">
        <w:r w:rsidRPr="0043352D">
          <w:rPr>
            <w:rStyle w:val="a5"/>
            <w:color w:val="auto"/>
            <w:sz w:val="28"/>
            <w:szCs w:val="28"/>
            <w:u w:val="none"/>
          </w:rPr>
          <w:t>приказом</w:t>
        </w:r>
      </w:hyperlink>
      <w:r w:rsidRPr="0043352D">
        <w:rPr>
          <w:sz w:val="28"/>
          <w:szCs w:val="28"/>
        </w:rPr>
        <w:t xml:space="preserve">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В акте проверки указываются: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а) дата, время и место составления акта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б) наименование органа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в) дата и номер приказа;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г) фамилия, имя, отчество и должность должностного лица или должностных лиц, проводивших проверку;</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е) дата, время, продолжительность и место проведения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w:t>
      </w:r>
      <w:r w:rsidRPr="0043352D">
        <w:rPr>
          <w:sz w:val="28"/>
          <w:szCs w:val="28"/>
        </w:rPr>
        <w:lastRenderedPageBreak/>
        <w:t>указанные нарушения;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и) подписи должностного лица или должностных лиц, проводивших проверку.</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27. К </w:t>
      </w:r>
      <w:hyperlink r:id="rId27" w:history="1">
        <w:r w:rsidRPr="0043352D">
          <w:rPr>
            <w:rStyle w:val="a5"/>
            <w:color w:val="auto"/>
            <w:sz w:val="28"/>
            <w:szCs w:val="28"/>
            <w:u w:val="none"/>
          </w:rPr>
          <w:t>акту проверки</w:t>
        </w:r>
      </w:hyperlink>
      <w:r w:rsidRPr="0043352D">
        <w:rPr>
          <w:sz w:val="28"/>
          <w:szCs w:val="28"/>
        </w:rPr>
        <w:t xml:space="preserve"> прилагаются документы, материалы, содержащие информацию, подтверждающую или опровергающую наличие нарушений обязательных требований.</w:t>
      </w:r>
    </w:p>
    <w:p w:rsidR="0043352D" w:rsidRPr="0043352D" w:rsidRDefault="0043352D" w:rsidP="0043352D">
      <w:pPr>
        <w:widowControl w:val="0"/>
        <w:autoSpaceDE w:val="0"/>
        <w:autoSpaceDN w:val="0"/>
        <w:adjustRightInd w:val="0"/>
        <w:ind w:firstLine="720"/>
        <w:jc w:val="both"/>
        <w:rPr>
          <w:sz w:val="28"/>
          <w:szCs w:val="28"/>
        </w:rPr>
      </w:pPr>
      <w:bookmarkStart w:id="61" w:name="sub_10272"/>
      <w:r w:rsidRPr="0043352D">
        <w:rPr>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bookmarkEnd w:id="61"/>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w:t>
      </w:r>
      <w:hyperlink r:id="rId28" w:history="1">
        <w:r w:rsidRPr="0043352D">
          <w:rPr>
            <w:rStyle w:val="a5"/>
            <w:color w:val="auto"/>
            <w:sz w:val="28"/>
            <w:szCs w:val="28"/>
            <w:u w:val="none"/>
          </w:rPr>
          <w:t>усиленной квалифицированной электронной подписью</w:t>
        </w:r>
      </w:hyperlink>
      <w:r w:rsidRPr="0043352D">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28. В случае если для составления акта проверки необходимо получить </w:t>
      </w:r>
      <w:r w:rsidRPr="0043352D">
        <w:rPr>
          <w:sz w:val="28"/>
          <w:szCs w:val="28"/>
        </w:rPr>
        <w:lastRenderedPageBreak/>
        <w:t xml:space="preserve">заключения по результатам проведённых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hyperlink r:id="rId29" w:history="1">
        <w:r w:rsidRPr="0043352D">
          <w:rPr>
            <w:rStyle w:val="a5"/>
            <w:color w:val="auto"/>
            <w:sz w:val="28"/>
            <w:szCs w:val="28"/>
            <w:u w:val="none"/>
          </w:rPr>
          <w:t>усиленной квалифицированной электронной подписью</w:t>
        </w:r>
      </w:hyperlink>
      <w:r w:rsidRPr="0043352D">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28.1. Уведомление о вручении и (или) иное подтверждение получения акта проверки приобщаются к экземпляру акта проверки, хранящемуся в деле органов, осуществляющих муниципальный контроль.</w:t>
      </w:r>
    </w:p>
    <w:p w:rsidR="0043352D" w:rsidRPr="0043352D" w:rsidRDefault="0043352D" w:rsidP="0043352D">
      <w:pPr>
        <w:widowControl w:val="0"/>
        <w:autoSpaceDE w:val="0"/>
        <w:autoSpaceDN w:val="0"/>
        <w:adjustRightInd w:val="0"/>
        <w:ind w:firstLine="720"/>
        <w:jc w:val="both"/>
        <w:rPr>
          <w:sz w:val="28"/>
          <w:szCs w:val="28"/>
        </w:rPr>
      </w:pPr>
      <w:bookmarkStart w:id="62" w:name="sub_1029"/>
      <w:r w:rsidRPr="0043352D">
        <w:rPr>
          <w:sz w:val="28"/>
          <w:szCs w:val="28"/>
        </w:rPr>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3352D" w:rsidRPr="0043352D" w:rsidRDefault="0043352D" w:rsidP="0043352D">
      <w:pPr>
        <w:widowControl w:val="0"/>
        <w:autoSpaceDE w:val="0"/>
        <w:autoSpaceDN w:val="0"/>
        <w:adjustRightInd w:val="0"/>
        <w:ind w:firstLine="720"/>
        <w:jc w:val="both"/>
        <w:rPr>
          <w:sz w:val="28"/>
          <w:szCs w:val="28"/>
        </w:rPr>
      </w:pPr>
      <w:bookmarkStart w:id="63" w:name="sub_10291"/>
      <w:bookmarkEnd w:id="62"/>
      <w:r w:rsidRPr="0043352D">
        <w:rPr>
          <w:sz w:val="28"/>
          <w:szCs w:val="28"/>
        </w:rPr>
        <w:t>29.1.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43352D" w:rsidRPr="0043352D" w:rsidRDefault="0043352D" w:rsidP="0043352D">
      <w:pPr>
        <w:widowControl w:val="0"/>
        <w:autoSpaceDE w:val="0"/>
        <w:autoSpaceDN w:val="0"/>
        <w:adjustRightInd w:val="0"/>
        <w:ind w:firstLine="720"/>
        <w:jc w:val="both"/>
        <w:rPr>
          <w:sz w:val="28"/>
          <w:szCs w:val="28"/>
        </w:rPr>
      </w:pPr>
      <w:bookmarkStart w:id="64" w:name="sub_10292"/>
      <w:bookmarkEnd w:id="63"/>
      <w:r w:rsidRPr="0043352D">
        <w:rPr>
          <w:sz w:val="28"/>
          <w:szCs w:val="28"/>
        </w:rPr>
        <w:t>29.2.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352D" w:rsidRPr="0043352D" w:rsidRDefault="0043352D" w:rsidP="0043352D">
      <w:pPr>
        <w:widowControl w:val="0"/>
        <w:autoSpaceDE w:val="0"/>
        <w:autoSpaceDN w:val="0"/>
        <w:adjustRightInd w:val="0"/>
        <w:ind w:firstLine="720"/>
        <w:jc w:val="both"/>
        <w:rPr>
          <w:sz w:val="28"/>
          <w:szCs w:val="28"/>
        </w:rPr>
      </w:pPr>
      <w:bookmarkStart w:id="65" w:name="sub_1030"/>
      <w:bookmarkEnd w:id="64"/>
      <w:r w:rsidRPr="0043352D">
        <w:rPr>
          <w:sz w:val="28"/>
          <w:szCs w:val="28"/>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bookmarkEnd w:id="65"/>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spacing w:before="108" w:after="108"/>
        <w:jc w:val="center"/>
        <w:outlineLvl w:val="0"/>
        <w:rPr>
          <w:b/>
          <w:bCs/>
          <w:sz w:val="28"/>
          <w:szCs w:val="28"/>
        </w:rPr>
      </w:pPr>
      <w:bookmarkStart w:id="66" w:name="sub_1700"/>
      <w:r w:rsidRPr="0043352D">
        <w:rPr>
          <w:b/>
          <w:bCs/>
          <w:sz w:val="28"/>
          <w:szCs w:val="28"/>
        </w:rPr>
        <w:t>Раздел VII</w:t>
      </w:r>
      <w:r w:rsidRPr="0043352D">
        <w:rPr>
          <w:b/>
          <w:bCs/>
          <w:sz w:val="28"/>
          <w:szCs w:val="28"/>
        </w:rPr>
        <w:br/>
        <w:t>Порядок разработки ежегодных планов проведения плановых проверок</w:t>
      </w:r>
    </w:p>
    <w:bookmarkEnd w:id="66"/>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ind w:firstLine="720"/>
        <w:jc w:val="both"/>
        <w:rPr>
          <w:sz w:val="28"/>
          <w:szCs w:val="28"/>
        </w:rPr>
      </w:pPr>
      <w:bookmarkStart w:id="67" w:name="sub_1031"/>
      <w:r w:rsidRPr="0043352D">
        <w:rPr>
          <w:sz w:val="28"/>
          <w:szCs w:val="28"/>
        </w:rPr>
        <w:t>31.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43352D" w:rsidRPr="0043352D" w:rsidRDefault="0043352D" w:rsidP="00395585">
      <w:pPr>
        <w:widowControl w:val="0"/>
        <w:autoSpaceDE w:val="0"/>
        <w:autoSpaceDN w:val="0"/>
        <w:adjustRightInd w:val="0"/>
        <w:ind w:firstLine="720"/>
        <w:jc w:val="both"/>
        <w:rPr>
          <w:sz w:val="28"/>
          <w:szCs w:val="28"/>
        </w:rPr>
      </w:pPr>
      <w:bookmarkStart w:id="68" w:name="sub_10311"/>
      <w:bookmarkEnd w:id="67"/>
      <w:r w:rsidRPr="0043352D">
        <w:rPr>
          <w:sz w:val="28"/>
          <w:szCs w:val="28"/>
        </w:rPr>
        <w:t xml:space="preserve">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30" w:history="1">
        <w:r w:rsidRPr="0043352D">
          <w:rPr>
            <w:rStyle w:val="a5"/>
            <w:color w:val="auto"/>
            <w:sz w:val="28"/>
            <w:szCs w:val="28"/>
            <w:u w:val="none"/>
          </w:rPr>
          <w:t>частями 8 - 9 статьи 9</w:t>
        </w:r>
      </w:hyperlink>
      <w:r w:rsidRPr="0043352D">
        <w:rPr>
          <w:sz w:val="28"/>
          <w:szCs w:val="28"/>
        </w:rPr>
        <w:t xml:space="preserve"> Федерального закона.</w:t>
      </w:r>
    </w:p>
    <w:p w:rsidR="0043352D" w:rsidRPr="0043352D" w:rsidRDefault="0043352D" w:rsidP="0043352D">
      <w:pPr>
        <w:widowControl w:val="0"/>
        <w:autoSpaceDE w:val="0"/>
        <w:autoSpaceDN w:val="0"/>
        <w:adjustRightInd w:val="0"/>
        <w:ind w:firstLine="720"/>
        <w:jc w:val="both"/>
        <w:rPr>
          <w:sz w:val="28"/>
          <w:szCs w:val="28"/>
        </w:rPr>
      </w:pPr>
      <w:bookmarkStart w:id="69" w:name="sub_10312"/>
      <w:bookmarkEnd w:id="68"/>
      <w:r w:rsidRPr="0043352D">
        <w:rPr>
          <w:sz w:val="28"/>
          <w:szCs w:val="28"/>
        </w:rPr>
        <w:t>31.2.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учётом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43352D" w:rsidRPr="0043352D" w:rsidRDefault="0043352D" w:rsidP="0043352D">
      <w:pPr>
        <w:widowControl w:val="0"/>
        <w:autoSpaceDE w:val="0"/>
        <w:autoSpaceDN w:val="0"/>
        <w:adjustRightInd w:val="0"/>
        <w:ind w:firstLine="720"/>
        <w:jc w:val="both"/>
        <w:rPr>
          <w:sz w:val="28"/>
          <w:szCs w:val="28"/>
        </w:rPr>
      </w:pPr>
      <w:bookmarkStart w:id="70" w:name="sub_10313"/>
      <w:bookmarkEnd w:id="69"/>
      <w:r w:rsidRPr="0043352D">
        <w:rPr>
          <w:sz w:val="28"/>
          <w:szCs w:val="28"/>
        </w:rPr>
        <w:t xml:space="preserve">31.3. Составление проекта ежегодного плана проведения плановых проверок по форме, предусмотренной </w:t>
      </w:r>
      <w:hyperlink r:id="rId31" w:history="1">
        <w:r w:rsidRPr="0043352D">
          <w:rPr>
            <w:rStyle w:val="a5"/>
            <w:color w:val="auto"/>
            <w:sz w:val="28"/>
            <w:szCs w:val="28"/>
            <w:u w:val="none"/>
          </w:rPr>
          <w:t>Правилами</w:t>
        </w:r>
      </w:hyperlink>
      <w:r w:rsidRPr="0043352D">
        <w:rPr>
          <w:sz w:val="28"/>
          <w:szCs w:val="28"/>
        </w:rPr>
        <w:t xml:space="preserve">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утверждёнными </w:t>
      </w:r>
      <w:hyperlink r:id="rId32" w:history="1">
        <w:r w:rsidRPr="0043352D">
          <w:rPr>
            <w:rStyle w:val="a5"/>
            <w:color w:val="auto"/>
            <w:sz w:val="28"/>
            <w:szCs w:val="28"/>
            <w:u w:val="none"/>
          </w:rPr>
          <w:t>постановлением</w:t>
        </w:r>
      </w:hyperlink>
      <w:r w:rsidRPr="0043352D">
        <w:rPr>
          <w:sz w:val="28"/>
          <w:szCs w:val="28"/>
        </w:rPr>
        <w:t xml:space="preserve"> Правительства Российской Федерации от 30.06.2010 № 489 (далее - Правила подготовки планов).</w:t>
      </w:r>
    </w:p>
    <w:p w:rsidR="0043352D" w:rsidRPr="0043352D" w:rsidRDefault="0043352D" w:rsidP="0043352D">
      <w:pPr>
        <w:widowControl w:val="0"/>
        <w:autoSpaceDE w:val="0"/>
        <w:autoSpaceDN w:val="0"/>
        <w:adjustRightInd w:val="0"/>
        <w:ind w:firstLine="720"/>
        <w:jc w:val="both"/>
        <w:rPr>
          <w:sz w:val="28"/>
          <w:szCs w:val="28"/>
        </w:rPr>
      </w:pPr>
      <w:bookmarkStart w:id="71" w:name="sub_10314"/>
      <w:bookmarkEnd w:id="70"/>
      <w:r w:rsidRPr="0043352D">
        <w:rPr>
          <w:sz w:val="28"/>
          <w:szCs w:val="28"/>
        </w:rPr>
        <w:t xml:space="preserve">31.4. Согласование с другими заинтересованными органами, указанными в </w:t>
      </w:r>
      <w:hyperlink r:id="rId33" w:history="1">
        <w:r w:rsidRPr="0043352D">
          <w:rPr>
            <w:rStyle w:val="a5"/>
            <w:color w:val="auto"/>
            <w:sz w:val="28"/>
            <w:szCs w:val="28"/>
            <w:u w:val="none"/>
          </w:rPr>
          <w:t>пункте 2 Правил</w:t>
        </w:r>
      </w:hyperlink>
      <w:r w:rsidRPr="0043352D">
        <w:rPr>
          <w:sz w:val="28"/>
          <w:szCs w:val="28"/>
        </w:rPr>
        <w:t xml:space="preserve">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43352D" w:rsidRPr="0043352D" w:rsidRDefault="0043352D" w:rsidP="0043352D">
      <w:pPr>
        <w:widowControl w:val="0"/>
        <w:autoSpaceDE w:val="0"/>
        <w:autoSpaceDN w:val="0"/>
        <w:adjustRightInd w:val="0"/>
        <w:ind w:firstLine="720"/>
        <w:jc w:val="both"/>
        <w:rPr>
          <w:sz w:val="28"/>
          <w:szCs w:val="28"/>
        </w:rPr>
      </w:pPr>
      <w:bookmarkStart w:id="72" w:name="sub_10315"/>
      <w:bookmarkEnd w:id="71"/>
      <w:r w:rsidRPr="0043352D">
        <w:rPr>
          <w:sz w:val="28"/>
          <w:szCs w:val="28"/>
        </w:rPr>
        <w:t>31.5.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43352D" w:rsidRPr="0043352D" w:rsidRDefault="0043352D" w:rsidP="0043352D">
      <w:pPr>
        <w:widowControl w:val="0"/>
        <w:autoSpaceDE w:val="0"/>
        <w:autoSpaceDN w:val="0"/>
        <w:adjustRightInd w:val="0"/>
        <w:ind w:firstLine="720"/>
        <w:jc w:val="both"/>
        <w:rPr>
          <w:sz w:val="28"/>
          <w:szCs w:val="28"/>
        </w:rPr>
      </w:pPr>
      <w:bookmarkStart w:id="73" w:name="sub_10316"/>
      <w:bookmarkEnd w:id="72"/>
      <w:r w:rsidRPr="0043352D">
        <w:rPr>
          <w:sz w:val="28"/>
          <w:szCs w:val="28"/>
        </w:rPr>
        <w:t xml:space="preserve">31.6. Доработка проекта ежегодного плана с учётом предложений органа прокуратуры, поступивших по результатам рассмотрения указанного проекта в соответствии с </w:t>
      </w:r>
      <w:hyperlink r:id="rId34" w:history="1">
        <w:r w:rsidRPr="0043352D">
          <w:rPr>
            <w:rStyle w:val="a5"/>
            <w:color w:val="auto"/>
            <w:sz w:val="28"/>
            <w:szCs w:val="28"/>
            <w:u w:val="none"/>
          </w:rPr>
          <w:t>частью 6.1 статьи 9</w:t>
        </w:r>
      </w:hyperlink>
      <w:r w:rsidRPr="0043352D">
        <w:rPr>
          <w:sz w:val="28"/>
          <w:szCs w:val="28"/>
        </w:rPr>
        <w:t xml:space="preserve"> Федерального закона, и его утверждение руководителем органа, осуществляющего муниципальный контроль.</w:t>
      </w:r>
    </w:p>
    <w:p w:rsidR="0043352D" w:rsidRPr="0043352D" w:rsidRDefault="0043352D" w:rsidP="0043352D">
      <w:pPr>
        <w:widowControl w:val="0"/>
        <w:autoSpaceDE w:val="0"/>
        <w:autoSpaceDN w:val="0"/>
        <w:adjustRightInd w:val="0"/>
        <w:ind w:firstLine="720"/>
        <w:jc w:val="both"/>
        <w:rPr>
          <w:sz w:val="28"/>
          <w:szCs w:val="28"/>
        </w:rPr>
      </w:pPr>
      <w:bookmarkStart w:id="74" w:name="sub_1032"/>
      <w:bookmarkEnd w:id="73"/>
      <w:r w:rsidRPr="0043352D">
        <w:rPr>
          <w:sz w:val="28"/>
          <w:szCs w:val="28"/>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74"/>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w:t>
      </w:r>
      <w:r w:rsidRPr="0043352D">
        <w:rPr>
          <w:sz w:val="28"/>
          <w:szCs w:val="28"/>
        </w:rPr>
        <w:lastRenderedPageBreak/>
        <w:t>плановым проверкам, место нахождения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цель и основание проведения каждой плановой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дата начала и сроки проведения каждой плановой проверки;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43352D" w:rsidRPr="0043352D" w:rsidRDefault="0043352D" w:rsidP="0043352D">
      <w:pPr>
        <w:widowControl w:val="0"/>
        <w:autoSpaceDE w:val="0"/>
        <w:autoSpaceDN w:val="0"/>
        <w:adjustRightInd w:val="0"/>
        <w:ind w:firstLine="720"/>
        <w:jc w:val="both"/>
        <w:rPr>
          <w:sz w:val="28"/>
          <w:szCs w:val="28"/>
        </w:rPr>
      </w:pPr>
      <w:bookmarkStart w:id="75" w:name="sub_1033"/>
      <w:r w:rsidRPr="0043352D">
        <w:rPr>
          <w:sz w:val="28"/>
          <w:szCs w:val="28"/>
        </w:rPr>
        <w:t>33. Внесение изменений в ежегодный план осуществляется в порядке, предусмотренном Правилами подготовки планов.</w:t>
      </w:r>
    </w:p>
    <w:p w:rsidR="0043352D" w:rsidRPr="0043352D" w:rsidRDefault="0043352D" w:rsidP="0043352D">
      <w:pPr>
        <w:widowControl w:val="0"/>
        <w:autoSpaceDE w:val="0"/>
        <w:autoSpaceDN w:val="0"/>
        <w:adjustRightInd w:val="0"/>
        <w:ind w:firstLine="720"/>
        <w:jc w:val="both"/>
        <w:rPr>
          <w:sz w:val="28"/>
          <w:szCs w:val="28"/>
        </w:rPr>
      </w:pPr>
      <w:bookmarkStart w:id="76" w:name="sub_1034"/>
      <w:bookmarkEnd w:id="75"/>
      <w:r w:rsidRPr="0043352D">
        <w:rPr>
          <w:sz w:val="28"/>
          <w:szCs w:val="28"/>
        </w:rPr>
        <w:t xml:space="preserve">34. Ежегодные планы проверок доводятся до сведения заинтересованных лиц посредством их размещения на </w:t>
      </w:r>
      <w:hyperlink r:id="rId35" w:history="1">
        <w:r w:rsidRPr="0043352D">
          <w:rPr>
            <w:rStyle w:val="a5"/>
            <w:color w:val="auto"/>
            <w:sz w:val="28"/>
            <w:szCs w:val="28"/>
            <w:u w:val="none"/>
          </w:rPr>
          <w:t>официальном Интернет-портале</w:t>
        </w:r>
      </w:hyperlink>
      <w:r w:rsidRPr="0043352D">
        <w:rPr>
          <w:sz w:val="28"/>
          <w:szCs w:val="28"/>
        </w:rPr>
        <w:t xml:space="preserve"> администрации </w:t>
      </w:r>
      <w:r w:rsidR="001E5F3A">
        <w:rPr>
          <w:sz w:val="28"/>
          <w:szCs w:val="28"/>
        </w:rPr>
        <w:t xml:space="preserve"> Бураковского </w:t>
      </w:r>
      <w:r w:rsidRPr="0043352D">
        <w:rPr>
          <w:sz w:val="28"/>
          <w:szCs w:val="28"/>
        </w:rPr>
        <w:t xml:space="preserve"> сельского поселения </w:t>
      </w:r>
      <w:proofErr w:type="spellStart"/>
      <w:r w:rsidRPr="0043352D">
        <w:rPr>
          <w:sz w:val="28"/>
          <w:szCs w:val="28"/>
        </w:rPr>
        <w:t>Кореновского</w:t>
      </w:r>
      <w:proofErr w:type="spellEnd"/>
      <w:r w:rsidRPr="0043352D">
        <w:rPr>
          <w:sz w:val="28"/>
          <w:szCs w:val="28"/>
        </w:rPr>
        <w:t xml:space="preserve"> района.</w:t>
      </w:r>
    </w:p>
    <w:p w:rsidR="0043352D" w:rsidRPr="0043352D" w:rsidRDefault="0043352D" w:rsidP="0043352D">
      <w:pPr>
        <w:widowControl w:val="0"/>
        <w:autoSpaceDE w:val="0"/>
        <w:autoSpaceDN w:val="0"/>
        <w:adjustRightInd w:val="0"/>
        <w:ind w:firstLine="720"/>
        <w:jc w:val="both"/>
        <w:rPr>
          <w:sz w:val="28"/>
          <w:szCs w:val="28"/>
        </w:rPr>
      </w:pPr>
      <w:bookmarkStart w:id="77" w:name="sub_1035"/>
      <w:bookmarkEnd w:id="76"/>
      <w:r w:rsidRPr="0043352D">
        <w:rPr>
          <w:sz w:val="28"/>
          <w:szCs w:val="28"/>
        </w:rPr>
        <w:t>35.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43352D" w:rsidRPr="0043352D" w:rsidRDefault="0043352D" w:rsidP="0043352D">
      <w:pPr>
        <w:widowControl w:val="0"/>
        <w:autoSpaceDE w:val="0"/>
        <w:autoSpaceDN w:val="0"/>
        <w:adjustRightInd w:val="0"/>
        <w:ind w:firstLine="720"/>
        <w:jc w:val="both"/>
        <w:rPr>
          <w:sz w:val="28"/>
          <w:szCs w:val="28"/>
        </w:rPr>
      </w:pPr>
      <w:bookmarkStart w:id="78" w:name="sub_1036"/>
      <w:bookmarkEnd w:id="77"/>
      <w:r w:rsidRPr="0043352D">
        <w:rPr>
          <w:sz w:val="28"/>
          <w:szCs w:val="28"/>
        </w:rPr>
        <w:t>36. Основанием для включения в ежегодный план проверок является истечение 3 лет со дня:</w:t>
      </w:r>
    </w:p>
    <w:bookmarkEnd w:id="78"/>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1) государственной регистрации юридического лица, индивидуального предпринимателя;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2) окончания проведения последней плановой проверки юридического лица, индивидуального предпринимателя;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spacing w:before="108" w:after="108"/>
        <w:jc w:val="center"/>
        <w:outlineLvl w:val="0"/>
        <w:rPr>
          <w:b/>
          <w:bCs/>
          <w:sz w:val="28"/>
          <w:szCs w:val="28"/>
        </w:rPr>
      </w:pPr>
      <w:bookmarkStart w:id="79" w:name="sub_1800"/>
      <w:r w:rsidRPr="0043352D">
        <w:rPr>
          <w:b/>
          <w:bCs/>
          <w:sz w:val="28"/>
          <w:szCs w:val="28"/>
        </w:rPr>
        <w:t>Раздел VIII</w:t>
      </w:r>
      <w:r w:rsidRPr="0043352D">
        <w:rPr>
          <w:b/>
          <w:bCs/>
          <w:sz w:val="28"/>
          <w:szCs w:val="28"/>
        </w:rPr>
        <w:br/>
        <w:t>Права и обязанности юридических лиц, граждан и индивидуальных предпринимателей</w:t>
      </w:r>
    </w:p>
    <w:bookmarkEnd w:id="79"/>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43352D" w:rsidRPr="0043352D" w:rsidRDefault="0043352D" w:rsidP="0043352D">
      <w:pPr>
        <w:widowControl w:val="0"/>
        <w:autoSpaceDE w:val="0"/>
        <w:autoSpaceDN w:val="0"/>
        <w:adjustRightInd w:val="0"/>
        <w:ind w:firstLine="720"/>
        <w:jc w:val="both"/>
        <w:rPr>
          <w:sz w:val="28"/>
          <w:szCs w:val="28"/>
        </w:rPr>
      </w:pPr>
      <w:bookmarkStart w:id="80" w:name="sub_10371"/>
      <w:r w:rsidRPr="0043352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3352D" w:rsidRPr="0043352D" w:rsidRDefault="0043352D" w:rsidP="0043352D">
      <w:pPr>
        <w:widowControl w:val="0"/>
        <w:autoSpaceDE w:val="0"/>
        <w:autoSpaceDN w:val="0"/>
        <w:adjustRightInd w:val="0"/>
        <w:ind w:firstLine="720"/>
        <w:jc w:val="both"/>
        <w:rPr>
          <w:sz w:val="28"/>
          <w:szCs w:val="28"/>
        </w:rPr>
      </w:pPr>
      <w:bookmarkStart w:id="81" w:name="sub_10372"/>
      <w:bookmarkEnd w:id="80"/>
      <w:r w:rsidRPr="0043352D">
        <w:rPr>
          <w:sz w:val="28"/>
          <w:szCs w:val="28"/>
        </w:rPr>
        <w:t xml:space="preserve">2) получать от органа, осуществляющего муниципальный контроль, </w:t>
      </w:r>
      <w:r w:rsidRPr="0043352D">
        <w:rPr>
          <w:sz w:val="28"/>
          <w:szCs w:val="28"/>
        </w:rPr>
        <w:lastRenderedPageBreak/>
        <w:t>информацию, которая относится к предмету проверки и предоставление которой предусмотрено законодательством Российской Федерации;</w:t>
      </w:r>
    </w:p>
    <w:p w:rsidR="0043352D" w:rsidRPr="0043352D" w:rsidRDefault="0043352D" w:rsidP="0043352D">
      <w:pPr>
        <w:widowControl w:val="0"/>
        <w:autoSpaceDE w:val="0"/>
        <w:autoSpaceDN w:val="0"/>
        <w:adjustRightInd w:val="0"/>
        <w:ind w:firstLine="720"/>
        <w:jc w:val="both"/>
        <w:rPr>
          <w:sz w:val="28"/>
          <w:szCs w:val="28"/>
        </w:rPr>
      </w:pPr>
      <w:bookmarkStart w:id="82" w:name="sub_10373"/>
      <w:bookmarkEnd w:id="81"/>
      <w:r w:rsidRPr="0043352D">
        <w:rPr>
          <w:sz w:val="28"/>
          <w:szCs w:val="28"/>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bookmarkStart w:id="83" w:name="sub_103732"/>
      <w:bookmarkEnd w:id="82"/>
      <w:r w:rsidRPr="0043352D">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bookmarkEnd w:id="83"/>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hyperlink r:id="rId36" w:history="1">
        <w:r w:rsidRPr="0043352D">
          <w:rPr>
            <w:rStyle w:val="a5"/>
            <w:color w:val="auto"/>
            <w:sz w:val="28"/>
            <w:szCs w:val="28"/>
            <w:u w:val="none"/>
          </w:rPr>
          <w:t>квалифицированной электронной подписью</w:t>
        </w:r>
      </w:hyperlink>
      <w:r w:rsidRPr="0043352D">
        <w:rPr>
          <w:sz w:val="28"/>
          <w:szCs w:val="28"/>
        </w:rPr>
        <w:t xml:space="preserve"> проверяемого лица;</w:t>
      </w:r>
    </w:p>
    <w:p w:rsidR="0043352D" w:rsidRPr="0043352D" w:rsidRDefault="0043352D" w:rsidP="0043352D">
      <w:pPr>
        <w:widowControl w:val="0"/>
        <w:autoSpaceDE w:val="0"/>
        <w:autoSpaceDN w:val="0"/>
        <w:adjustRightInd w:val="0"/>
        <w:ind w:firstLine="720"/>
        <w:jc w:val="both"/>
        <w:rPr>
          <w:sz w:val="28"/>
          <w:szCs w:val="28"/>
        </w:rPr>
      </w:pPr>
      <w:bookmarkStart w:id="84" w:name="sub_101124"/>
      <w:r w:rsidRPr="0043352D">
        <w:rPr>
          <w:sz w:val="28"/>
          <w:szCs w:val="28"/>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bookmarkEnd w:id="84"/>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Вред, причинённый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w:t>
      </w:r>
      <w:r w:rsidRPr="0043352D">
        <w:rPr>
          <w:sz w:val="28"/>
          <w:szCs w:val="28"/>
        </w:rPr>
        <w:lastRenderedPageBreak/>
        <w:t>соответствии с гражданским законодательством.</w:t>
      </w:r>
    </w:p>
    <w:p w:rsidR="0043352D" w:rsidRPr="0043352D" w:rsidRDefault="0043352D" w:rsidP="0043352D">
      <w:pPr>
        <w:widowControl w:val="0"/>
        <w:autoSpaceDE w:val="0"/>
        <w:autoSpaceDN w:val="0"/>
        <w:adjustRightInd w:val="0"/>
        <w:ind w:firstLine="720"/>
        <w:jc w:val="both"/>
        <w:rPr>
          <w:sz w:val="28"/>
          <w:szCs w:val="28"/>
        </w:rPr>
      </w:pPr>
      <w:bookmarkStart w:id="85" w:name="sub_1038"/>
      <w:r w:rsidRPr="0043352D">
        <w:rPr>
          <w:sz w:val="28"/>
          <w:szCs w:val="28"/>
        </w:rPr>
        <w:t>38. Юридические лица, граждане, индивидуальные предприниматели по  требованию лица, проводящего мероприятия по осуществлению муниципального контроля за сохранностью автомобильных дорог, обязаны:</w:t>
      </w:r>
    </w:p>
    <w:p w:rsidR="0043352D" w:rsidRPr="0043352D" w:rsidRDefault="0043352D" w:rsidP="0043352D">
      <w:pPr>
        <w:widowControl w:val="0"/>
        <w:autoSpaceDE w:val="0"/>
        <w:autoSpaceDN w:val="0"/>
        <w:adjustRightInd w:val="0"/>
        <w:ind w:firstLine="720"/>
        <w:jc w:val="both"/>
        <w:rPr>
          <w:sz w:val="28"/>
          <w:szCs w:val="28"/>
        </w:rPr>
      </w:pPr>
      <w:bookmarkStart w:id="86" w:name="sub_10381"/>
      <w:bookmarkEnd w:id="85"/>
      <w:r w:rsidRPr="0043352D">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bookmarkEnd w:id="86"/>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грузами.</w:t>
      </w:r>
    </w:p>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 xml:space="preserve">39. Юридические лица и индивидуальные предприниматели вправе вести </w:t>
      </w:r>
      <w:hyperlink r:id="rId37" w:history="1">
        <w:r w:rsidRPr="0043352D">
          <w:rPr>
            <w:rStyle w:val="a5"/>
            <w:color w:val="auto"/>
            <w:sz w:val="28"/>
            <w:szCs w:val="28"/>
            <w:u w:val="none"/>
          </w:rPr>
          <w:t>журнал учёта</w:t>
        </w:r>
      </w:hyperlink>
      <w:r w:rsidRPr="0043352D">
        <w:rPr>
          <w:sz w:val="28"/>
          <w:szCs w:val="28"/>
        </w:rPr>
        <w:t xml:space="preserve"> проверок по типовой форме, утверждённой </w:t>
      </w:r>
      <w:hyperlink r:id="rId38" w:history="1">
        <w:r w:rsidRPr="0043352D">
          <w:rPr>
            <w:rStyle w:val="a5"/>
            <w:color w:val="auto"/>
            <w:sz w:val="28"/>
            <w:szCs w:val="28"/>
            <w:u w:val="none"/>
          </w:rPr>
          <w:t>приказом</w:t>
        </w:r>
      </w:hyperlink>
      <w:r w:rsidRPr="0043352D">
        <w:rPr>
          <w:sz w:val="28"/>
          <w:szCs w:val="28"/>
        </w:rPr>
        <w:t xml:space="preserve">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52D" w:rsidRPr="0043352D" w:rsidRDefault="0043352D" w:rsidP="0043352D">
      <w:pPr>
        <w:widowControl w:val="0"/>
        <w:autoSpaceDE w:val="0"/>
        <w:autoSpaceDN w:val="0"/>
        <w:adjustRightInd w:val="0"/>
        <w:ind w:firstLine="720"/>
        <w:jc w:val="both"/>
        <w:rPr>
          <w:sz w:val="28"/>
          <w:szCs w:val="28"/>
        </w:rPr>
      </w:pPr>
      <w:bookmarkStart w:id="87" w:name="sub_1040"/>
      <w:r w:rsidRPr="0043352D">
        <w:rPr>
          <w:sz w:val="28"/>
          <w:szCs w:val="28"/>
        </w:rPr>
        <w:t>40. Лица, препятствующие проведению мероприятий по муниципальному контролю за сохранностью автомобильных дорог, несут ответственность в соответствии с законодательством Российской Федерации.</w:t>
      </w:r>
    </w:p>
    <w:bookmarkEnd w:id="87"/>
    <w:p w:rsidR="0043352D" w:rsidRPr="0043352D" w:rsidRDefault="0043352D" w:rsidP="0043352D">
      <w:pPr>
        <w:widowControl w:val="0"/>
        <w:autoSpaceDE w:val="0"/>
        <w:autoSpaceDN w:val="0"/>
        <w:adjustRightInd w:val="0"/>
        <w:spacing w:before="108" w:after="108"/>
        <w:jc w:val="center"/>
        <w:outlineLvl w:val="0"/>
        <w:rPr>
          <w:b/>
          <w:bCs/>
          <w:sz w:val="28"/>
          <w:szCs w:val="28"/>
        </w:rPr>
      </w:pPr>
    </w:p>
    <w:p w:rsidR="0043352D" w:rsidRPr="0043352D" w:rsidRDefault="0043352D" w:rsidP="0043352D">
      <w:pPr>
        <w:widowControl w:val="0"/>
        <w:autoSpaceDE w:val="0"/>
        <w:autoSpaceDN w:val="0"/>
        <w:adjustRightInd w:val="0"/>
        <w:jc w:val="center"/>
        <w:outlineLvl w:val="0"/>
        <w:rPr>
          <w:b/>
          <w:bCs/>
          <w:sz w:val="28"/>
          <w:szCs w:val="28"/>
        </w:rPr>
      </w:pPr>
      <w:r w:rsidRPr="0043352D">
        <w:rPr>
          <w:b/>
          <w:bCs/>
          <w:sz w:val="28"/>
          <w:szCs w:val="28"/>
        </w:rPr>
        <w:t>Раздел IХ</w:t>
      </w:r>
      <w:r w:rsidRPr="0043352D">
        <w:rPr>
          <w:b/>
          <w:bCs/>
          <w:sz w:val="28"/>
          <w:szCs w:val="28"/>
        </w:rPr>
        <w:br/>
        <w:t xml:space="preserve">Особенности организации и проведения в 2017 - 2018 годах </w:t>
      </w:r>
    </w:p>
    <w:p w:rsidR="0043352D" w:rsidRPr="0043352D" w:rsidRDefault="0043352D" w:rsidP="0043352D">
      <w:pPr>
        <w:widowControl w:val="0"/>
        <w:autoSpaceDE w:val="0"/>
        <w:autoSpaceDN w:val="0"/>
        <w:adjustRightInd w:val="0"/>
        <w:jc w:val="center"/>
        <w:outlineLvl w:val="0"/>
        <w:rPr>
          <w:b/>
          <w:bCs/>
          <w:sz w:val="28"/>
          <w:szCs w:val="28"/>
        </w:rPr>
      </w:pPr>
      <w:r w:rsidRPr="0043352D">
        <w:rPr>
          <w:b/>
          <w:bCs/>
          <w:sz w:val="28"/>
          <w:szCs w:val="28"/>
        </w:rPr>
        <w:t xml:space="preserve">плановых проверок при осуществлении муниципального контроля </w:t>
      </w:r>
    </w:p>
    <w:p w:rsidR="0043352D" w:rsidRPr="0043352D" w:rsidRDefault="0043352D" w:rsidP="0043352D">
      <w:pPr>
        <w:widowControl w:val="0"/>
        <w:autoSpaceDE w:val="0"/>
        <w:autoSpaceDN w:val="0"/>
        <w:adjustRightInd w:val="0"/>
        <w:jc w:val="center"/>
        <w:outlineLvl w:val="0"/>
        <w:rPr>
          <w:b/>
          <w:bCs/>
          <w:sz w:val="28"/>
          <w:szCs w:val="28"/>
        </w:rPr>
      </w:pPr>
      <w:r w:rsidRPr="0043352D">
        <w:rPr>
          <w:b/>
          <w:bCs/>
          <w:sz w:val="28"/>
          <w:szCs w:val="28"/>
        </w:rPr>
        <w:t>в отношении субъектов малого предпринимательства</w:t>
      </w:r>
    </w:p>
    <w:p w:rsidR="0043352D" w:rsidRPr="0043352D" w:rsidRDefault="0043352D" w:rsidP="0043352D">
      <w:pPr>
        <w:widowControl w:val="0"/>
        <w:autoSpaceDE w:val="0"/>
        <w:autoSpaceDN w:val="0"/>
        <w:adjustRightInd w:val="0"/>
        <w:ind w:firstLine="720"/>
        <w:jc w:val="both"/>
        <w:rPr>
          <w:sz w:val="28"/>
          <w:szCs w:val="28"/>
        </w:rPr>
      </w:pPr>
    </w:p>
    <w:p w:rsidR="0043352D" w:rsidRPr="0043352D" w:rsidRDefault="0043352D" w:rsidP="0043352D">
      <w:pPr>
        <w:widowControl w:val="0"/>
        <w:autoSpaceDE w:val="0"/>
        <w:autoSpaceDN w:val="0"/>
        <w:adjustRightInd w:val="0"/>
        <w:ind w:firstLine="720"/>
        <w:jc w:val="both"/>
        <w:rPr>
          <w:sz w:val="28"/>
          <w:szCs w:val="28"/>
        </w:rPr>
      </w:pPr>
      <w:bookmarkStart w:id="88" w:name="sub_1041"/>
      <w:r w:rsidRPr="0043352D">
        <w:rPr>
          <w:sz w:val="28"/>
          <w:szCs w:val="28"/>
        </w:rPr>
        <w:t xml:space="preserve">41. Если иное не установлено </w:t>
      </w:r>
      <w:hyperlink r:id="rId39" w:anchor="sub_1042" w:history="1">
        <w:r w:rsidRPr="0043352D">
          <w:rPr>
            <w:rStyle w:val="a5"/>
            <w:color w:val="auto"/>
            <w:sz w:val="28"/>
            <w:szCs w:val="28"/>
            <w:u w:val="none"/>
          </w:rPr>
          <w:t>пунктом 42 раздела IX</w:t>
        </w:r>
      </w:hyperlink>
      <w:r w:rsidRPr="0043352D">
        <w:rPr>
          <w:sz w:val="28"/>
          <w:szCs w:val="28"/>
        </w:rPr>
        <w:t xml:space="preserve"> настоящего Положения,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40" w:history="1">
        <w:r w:rsidRPr="0043352D">
          <w:rPr>
            <w:rStyle w:val="a5"/>
            <w:color w:val="auto"/>
            <w:sz w:val="28"/>
            <w:szCs w:val="28"/>
            <w:u w:val="none"/>
          </w:rPr>
          <w:t>статьи 4</w:t>
        </w:r>
      </w:hyperlink>
      <w:r w:rsidRPr="0043352D">
        <w:rPr>
          <w:sz w:val="28"/>
          <w:szCs w:val="28"/>
        </w:rPr>
        <w:t xml:space="preserve">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43352D" w:rsidRPr="0043352D" w:rsidRDefault="0043352D" w:rsidP="0043352D">
      <w:pPr>
        <w:widowControl w:val="0"/>
        <w:autoSpaceDE w:val="0"/>
        <w:autoSpaceDN w:val="0"/>
        <w:adjustRightInd w:val="0"/>
        <w:ind w:firstLine="720"/>
        <w:jc w:val="both"/>
        <w:rPr>
          <w:sz w:val="28"/>
          <w:szCs w:val="28"/>
        </w:rPr>
      </w:pPr>
      <w:bookmarkStart w:id="89" w:name="sub_1042"/>
      <w:bookmarkEnd w:id="88"/>
      <w:r w:rsidRPr="0043352D">
        <w:rPr>
          <w:sz w:val="28"/>
          <w:szCs w:val="28"/>
        </w:rPr>
        <w:t xml:space="preserve">42. При наличии информации о том, что в отношении указанных в </w:t>
      </w:r>
      <w:hyperlink r:id="rId41" w:anchor="sub_1041" w:history="1">
        <w:r w:rsidRPr="0043352D">
          <w:rPr>
            <w:rStyle w:val="a5"/>
            <w:color w:val="auto"/>
            <w:sz w:val="28"/>
            <w:szCs w:val="28"/>
            <w:u w:val="none"/>
          </w:rPr>
          <w:t>пункте 41 раздела IX</w:t>
        </w:r>
      </w:hyperlink>
      <w:r w:rsidRPr="0043352D">
        <w:rPr>
          <w:sz w:val="28"/>
          <w:szCs w:val="28"/>
        </w:rPr>
        <w:t xml:space="preserve"> 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42" w:history="1">
        <w:r w:rsidRPr="0043352D">
          <w:rPr>
            <w:rStyle w:val="a5"/>
            <w:color w:val="auto"/>
            <w:sz w:val="28"/>
            <w:szCs w:val="28"/>
            <w:u w:val="none"/>
          </w:rPr>
          <w:t>Федеральным законом</w:t>
        </w:r>
      </w:hyperlink>
      <w:r w:rsidRPr="0043352D">
        <w:rPr>
          <w:sz w:val="28"/>
          <w:szCs w:val="28"/>
        </w:rPr>
        <w:t xml:space="preserve">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43" w:anchor="sub_1036" w:history="1">
        <w:r w:rsidRPr="0043352D">
          <w:rPr>
            <w:rStyle w:val="a5"/>
            <w:color w:val="auto"/>
            <w:sz w:val="28"/>
            <w:szCs w:val="28"/>
            <w:u w:val="none"/>
          </w:rPr>
          <w:t xml:space="preserve">пунктом 36 раздела </w:t>
        </w:r>
      </w:hyperlink>
      <w:r w:rsidRPr="0043352D">
        <w:rPr>
          <w:sz w:val="28"/>
          <w:szCs w:val="28"/>
          <w:lang w:val="en-US"/>
        </w:rPr>
        <w:t>VIII</w:t>
      </w:r>
      <w:r w:rsidRPr="0043352D">
        <w:rPr>
          <w:sz w:val="28"/>
          <w:szCs w:val="28"/>
        </w:rPr>
        <w:t xml:space="preserve"> настоящего Положения, а также федеральными законами, устанавливающими особенности организации и проведения проверок.</w:t>
      </w:r>
    </w:p>
    <w:bookmarkEnd w:id="89"/>
    <w:p w:rsidR="0043352D" w:rsidRPr="0043352D" w:rsidRDefault="0043352D" w:rsidP="0043352D">
      <w:pPr>
        <w:widowControl w:val="0"/>
        <w:autoSpaceDE w:val="0"/>
        <w:autoSpaceDN w:val="0"/>
        <w:adjustRightInd w:val="0"/>
        <w:ind w:firstLine="720"/>
        <w:jc w:val="both"/>
        <w:rPr>
          <w:sz w:val="28"/>
          <w:szCs w:val="28"/>
        </w:rPr>
      </w:pPr>
      <w:r w:rsidRPr="0043352D">
        <w:rPr>
          <w:sz w:val="28"/>
          <w:szCs w:val="28"/>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3352D" w:rsidRPr="0043352D" w:rsidRDefault="0043352D" w:rsidP="0043352D">
      <w:pPr>
        <w:widowControl w:val="0"/>
        <w:autoSpaceDE w:val="0"/>
        <w:autoSpaceDN w:val="0"/>
        <w:adjustRightInd w:val="0"/>
        <w:ind w:firstLine="720"/>
        <w:jc w:val="both"/>
        <w:rPr>
          <w:sz w:val="28"/>
          <w:szCs w:val="28"/>
        </w:rPr>
      </w:pPr>
      <w:bookmarkStart w:id="90" w:name="sub_1043"/>
      <w:r w:rsidRPr="0043352D">
        <w:rPr>
          <w:sz w:val="28"/>
          <w:szCs w:val="28"/>
        </w:rPr>
        <w:t>43. Юридические лица, индивидуальные предприниматели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3352D" w:rsidRPr="0043352D" w:rsidRDefault="0043352D" w:rsidP="0043352D">
      <w:pPr>
        <w:widowControl w:val="0"/>
        <w:autoSpaceDE w:val="0"/>
        <w:autoSpaceDN w:val="0"/>
        <w:adjustRightInd w:val="0"/>
        <w:ind w:firstLine="720"/>
        <w:jc w:val="both"/>
        <w:rPr>
          <w:sz w:val="28"/>
          <w:szCs w:val="28"/>
        </w:rPr>
      </w:pPr>
      <w:bookmarkStart w:id="91" w:name="sub_1044"/>
      <w:bookmarkEnd w:id="90"/>
      <w:r w:rsidRPr="0043352D">
        <w:rPr>
          <w:sz w:val="28"/>
          <w:szCs w:val="28"/>
        </w:rPr>
        <w:t>44.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3352D" w:rsidRPr="0043352D" w:rsidRDefault="0043352D" w:rsidP="0043352D">
      <w:pPr>
        <w:widowControl w:val="0"/>
        <w:autoSpaceDE w:val="0"/>
        <w:autoSpaceDN w:val="0"/>
        <w:adjustRightInd w:val="0"/>
        <w:ind w:firstLine="720"/>
        <w:jc w:val="both"/>
        <w:rPr>
          <w:sz w:val="28"/>
          <w:szCs w:val="28"/>
        </w:rPr>
      </w:pPr>
      <w:bookmarkStart w:id="92" w:name="sub_1045"/>
      <w:bookmarkEnd w:id="91"/>
      <w:r w:rsidRPr="0043352D">
        <w:rPr>
          <w:sz w:val="28"/>
          <w:szCs w:val="28"/>
        </w:rPr>
        <w:t xml:space="preserve">45.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w:t>
      </w:r>
      <w:r w:rsidRPr="0043352D">
        <w:rPr>
          <w:sz w:val="28"/>
          <w:szCs w:val="28"/>
        </w:rPr>
        <w:lastRenderedPageBreak/>
        <w:t xml:space="preserve">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4" w:anchor="sub_1041" w:history="1">
        <w:r w:rsidRPr="0043352D">
          <w:rPr>
            <w:rStyle w:val="a5"/>
            <w:color w:val="auto"/>
            <w:sz w:val="28"/>
            <w:szCs w:val="28"/>
            <w:u w:val="none"/>
          </w:rPr>
          <w:t>пункте 41 раздела IX</w:t>
        </w:r>
      </w:hyperlink>
      <w:r w:rsidRPr="0043352D">
        <w:rPr>
          <w:sz w:val="28"/>
          <w:szCs w:val="28"/>
        </w:rPr>
        <w:t xml:space="preserve"> настоящего Положения, и при отсутствии оснований, предусмотренных </w:t>
      </w:r>
      <w:hyperlink r:id="rId45" w:anchor="sub_1042" w:history="1">
        <w:r w:rsidRPr="0043352D">
          <w:rPr>
            <w:rStyle w:val="a5"/>
            <w:color w:val="auto"/>
            <w:sz w:val="28"/>
            <w:szCs w:val="28"/>
            <w:u w:val="none"/>
          </w:rPr>
          <w:t>пунктом 42</w:t>
        </w:r>
      </w:hyperlink>
      <w:r w:rsidRPr="0043352D">
        <w:rPr>
          <w:sz w:val="28"/>
          <w:szCs w:val="28"/>
        </w:rPr>
        <w:t xml:space="preserve"> настоящего Положения, проведение плановой проверки прекращается, о чём составляется соответствующий акт.</w:t>
      </w:r>
    </w:p>
    <w:bookmarkEnd w:id="92"/>
    <w:p w:rsidR="001E5F3A" w:rsidRDefault="001E5F3A" w:rsidP="0043352D">
      <w:pPr>
        <w:jc w:val="both"/>
        <w:rPr>
          <w:sz w:val="28"/>
          <w:szCs w:val="28"/>
        </w:rPr>
      </w:pPr>
    </w:p>
    <w:p w:rsidR="0043352D" w:rsidRPr="0043352D" w:rsidRDefault="001E5F3A" w:rsidP="0043352D">
      <w:pPr>
        <w:jc w:val="both"/>
        <w:rPr>
          <w:sz w:val="28"/>
          <w:szCs w:val="28"/>
        </w:rPr>
      </w:pPr>
      <w:r>
        <w:rPr>
          <w:sz w:val="28"/>
          <w:szCs w:val="28"/>
        </w:rPr>
        <w:t>Глава</w:t>
      </w:r>
      <w:r w:rsidR="0043352D" w:rsidRPr="0043352D">
        <w:rPr>
          <w:sz w:val="28"/>
          <w:szCs w:val="28"/>
        </w:rPr>
        <w:t xml:space="preserve"> </w:t>
      </w:r>
    </w:p>
    <w:p w:rsidR="0043352D" w:rsidRPr="0043352D" w:rsidRDefault="001E5F3A" w:rsidP="0043352D">
      <w:pPr>
        <w:jc w:val="both"/>
        <w:rPr>
          <w:sz w:val="28"/>
          <w:szCs w:val="28"/>
        </w:rPr>
      </w:pPr>
      <w:r>
        <w:rPr>
          <w:sz w:val="28"/>
          <w:szCs w:val="28"/>
        </w:rPr>
        <w:t>Бураковского</w:t>
      </w:r>
      <w:r w:rsidRPr="0043352D">
        <w:rPr>
          <w:sz w:val="28"/>
          <w:szCs w:val="28"/>
        </w:rPr>
        <w:t xml:space="preserve"> </w:t>
      </w:r>
      <w:r w:rsidR="0043352D" w:rsidRPr="0043352D">
        <w:rPr>
          <w:sz w:val="28"/>
          <w:szCs w:val="28"/>
        </w:rPr>
        <w:t xml:space="preserve">сельского поселения   </w:t>
      </w:r>
    </w:p>
    <w:p w:rsidR="0043352D" w:rsidRPr="0043352D" w:rsidRDefault="0043352D" w:rsidP="0043352D">
      <w:pPr>
        <w:jc w:val="both"/>
        <w:rPr>
          <w:sz w:val="28"/>
          <w:szCs w:val="28"/>
        </w:rPr>
      </w:pPr>
      <w:proofErr w:type="spellStart"/>
      <w:r w:rsidRPr="0043352D">
        <w:rPr>
          <w:sz w:val="28"/>
          <w:szCs w:val="28"/>
        </w:rPr>
        <w:t>Кореновского</w:t>
      </w:r>
      <w:proofErr w:type="spellEnd"/>
      <w:r w:rsidRPr="0043352D">
        <w:rPr>
          <w:sz w:val="28"/>
          <w:szCs w:val="28"/>
        </w:rPr>
        <w:t xml:space="preserve"> района                                                                           </w:t>
      </w:r>
      <w:proofErr w:type="spellStart"/>
      <w:r w:rsidR="001E5F3A">
        <w:rPr>
          <w:sz w:val="28"/>
          <w:szCs w:val="28"/>
        </w:rPr>
        <w:t>Л.И.Орлецкая</w:t>
      </w:r>
      <w:proofErr w:type="spellEnd"/>
    </w:p>
    <w:p w:rsidR="0043352D" w:rsidRPr="0043352D" w:rsidRDefault="0043352D" w:rsidP="0043352D">
      <w:pPr>
        <w:pStyle w:val="a3"/>
        <w:jc w:val="left"/>
        <w:rPr>
          <w:rFonts w:ascii="Times New Roman" w:hAnsi="Times New Roman"/>
          <w:sz w:val="28"/>
          <w:szCs w:val="28"/>
        </w:rPr>
      </w:pPr>
    </w:p>
    <w:p w:rsidR="00143751" w:rsidRPr="0043352D" w:rsidRDefault="00143751"/>
    <w:sectPr w:rsidR="00143751" w:rsidRPr="00433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FA"/>
    <w:rsid w:val="00143751"/>
    <w:rsid w:val="001E2AD1"/>
    <w:rsid w:val="001E5F3A"/>
    <w:rsid w:val="00395585"/>
    <w:rsid w:val="0043352D"/>
    <w:rsid w:val="004340C8"/>
    <w:rsid w:val="00825AE8"/>
    <w:rsid w:val="008814D7"/>
    <w:rsid w:val="00894CFA"/>
    <w:rsid w:val="008A149D"/>
    <w:rsid w:val="00BC6137"/>
    <w:rsid w:val="00CE29D0"/>
    <w:rsid w:val="00FB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271F-400D-4783-B0E0-F51CC2BB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3352D"/>
    <w:pPr>
      <w:keepNext/>
      <w:jc w:val="center"/>
      <w:outlineLvl w:val="1"/>
    </w:pPr>
    <w:rPr>
      <w:b/>
    </w:rPr>
  </w:style>
  <w:style w:type="paragraph" w:styleId="3">
    <w:name w:val="heading 3"/>
    <w:basedOn w:val="a"/>
    <w:next w:val="a"/>
    <w:link w:val="30"/>
    <w:semiHidden/>
    <w:unhideWhenUsed/>
    <w:qFormat/>
    <w:rsid w:val="0043352D"/>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3352D"/>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43352D"/>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43352D"/>
    <w:pPr>
      <w:ind w:firstLine="851"/>
      <w:jc w:val="both"/>
    </w:pPr>
    <w:rPr>
      <w:rFonts w:ascii="Courier New" w:hAnsi="Courier New" w:cs="Courier New"/>
      <w:sz w:val="20"/>
      <w:szCs w:val="20"/>
    </w:rPr>
  </w:style>
  <w:style w:type="character" w:customStyle="1" w:styleId="a4">
    <w:name w:val="Текст Знак"/>
    <w:basedOn w:val="a0"/>
    <w:link w:val="a3"/>
    <w:semiHidden/>
    <w:rsid w:val="0043352D"/>
    <w:rPr>
      <w:rFonts w:ascii="Courier New" w:eastAsia="Times New Roman" w:hAnsi="Courier New" w:cs="Courier New"/>
      <w:sz w:val="20"/>
      <w:szCs w:val="20"/>
      <w:lang w:eastAsia="ru-RU"/>
    </w:rPr>
  </w:style>
  <w:style w:type="character" w:styleId="a5">
    <w:name w:val="Hyperlink"/>
    <w:basedOn w:val="a0"/>
    <w:uiPriority w:val="99"/>
    <w:semiHidden/>
    <w:unhideWhenUsed/>
    <w:rsid w:val="0043352D"/>
    <w:rPr>
      <w:color w:val="0000FF"/>
      <w:u w:val="single"/>
    </w:rPr>
  </w:style>
  <w:style w:type="paragraph" w:styleId="a6">
    <w:name w:val="Balloon Text"/>
    <w:basedOn w:val="a"/>
    <w:link w:val="a7"/>
    <w:uiPriority w:val="99"/>
    <w:semiHidden/>
    <w:unhideWhenUsed/>
    <w:rsid w:val="001E2AD1"/>
    <w:rPr>
      <w:rFonts w:ascii="Segoe UI" w:hAnsi="Segoe UI" w:cs="Segoe UI"/>
      <w:sz w:val="18"/>
      <w:szCs w:val="18"/>
    </w:rPr>
  </w:style>
  <w:style w:type="character" w:customStyle="1" w:styleId="a7">
    <w:name w:val="Текст выноски Знак"/>
    <w:basedOn w:val="a0"/>
    <w:link w:val="a6"/>
    <w:uiPriority w:val="99"/>
    <w:semiHidden/>
    <w:rsid w:val="001E2A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86367&amp;sub=0" TargetMode="External"/><Relationship Id="rId13" Type="http://schemas.openxmlformats.org/officeDocument/2006/relationships/hyperlink" Target="http://mobileonline.garant.ru/document?id=12064247&amp;sub=820" TargetMode="External"/><Relationship Id="rId18" Type="http://schemas.openxmlformats.org/officeDocument/2006/relationships/hyperlink" Target="file:///C:\Users\Nachobchotd\Downloads\resh_2017_189.doc" TargetMode="External"/><Relationship Id="rId26" Type="http://schemas.openxmlformats.org/officeDocument/2006/relationships/hyperlink" Target="http://mobileonline.garant.ru/document?id=12067036&amp;sub=0" TargetMode="External"/><Relationship Id="rId39" Type="http://schemas.openxmlformats.org/officeDocument/2006/relationships/hyperlink" Target="file:///C:\Users\Nachobchotd\Downloads\resh_2017_189.doc" TargetMode="External"/><Relationship Id="rId3" Type="http://schemas.openxmlformats.org/officeDocument/2006/relationships/webSettings" Target="webSettings.xml"/><Relationship Id="rId21" Type="http://schemas.openxmlformats.org/officeDocument/2006/relationships/hyperlink" Target="file:///C:\Users\Nachobchotd\Downloads\resh_2017_189.doc" TargetMode="External"/><Relationship Id="rId34" Type="http://schemas.openxmlformats.org/officeDocument/2006/relationships/hyperlink" Target="http://mobileonline.garant.ru/document?id=12064247&amp;sub=9610" TargetMode="External"/><Relationship Id="rId42" Type="http://schemas.openxmlformats.org/officeDocument/2006/relationships/hyperlink" Target="http://mobileonline.garant.ru/document?id=12085475&amp;sub=0" TargetMode="External"/><Relationship Id="rId47" Type="http://schemas.openxmlformats.org/officeDocument/2006/relationships/theme" Target="theme/theme1.xml"/><Relationship Id="rId7" Type="http://schemas.openxmlformats.org/officeDocument/2006/relationships/hyperlink" Target="file:///C:\Users\Nachobchotd\Downloads\resh_2017_189.doc" TargetMode="External"/><Relationship Id="rId12" Type="http://schemas.openxmlformats.org/officeDocument/2006/relationships/hyperlink" Target="http://mobileonline.garant.ru/document?id=12064247&amp;sub=0" TargetMode="External"/><Relationship Id="rId17" Type="http://schemas.openxmlformats.org/officeDocument/2006/relationships/hyperlink" Target="file:///C:\Users\Nachobchotd\Downloads\resh_2017_189.doc" TargetMode="External"/><Relationship Id="rId25" Type="http://schemas.openxmlformats.org/officeDocument/2006/relationships/hyperlink" Target="http://mobileonline.garant.ru/document?id=12067036&amp;sub=3000" TargetMode="External"/><Relationship Id="rId33" Type="http://schemas.openxmlformats.org/officeDocument/2006/relationships/hyperlink" Target="http://mobileonline.garant.ru/document?id=12077032&amp;sub=1002" TargetMode="External"/><Relationship Id="rId38" Type="http://schemas.openxmlformats.org/officeDocument/2006/relationships/hyperlink" Target="http://mobileonline.garant.ru/document?id=12067036&amp;sub=0"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id=12064247&amp;sub=830" TargetMode="External"/><Relationship Id="rId20" Type="http://schemas.openxmlformats.org/officeDocument/2006/relationships/hyperlink" Target="file:///C:\Users\Nachobchotd\Downloads\resh_2017_189.doc" TargetMode="External"/><Relationship Id="rId29" Type="http://schemas.openxmlformats.org/officeDocument/2006/relationships/hyperlink" Target="http://mobileonline.garant.ru/document?id=12084522&amp;sub=54" TargetMode="External"/><Relationship Id="rId41" Type="http://schemas.openxmlformats.org/officeDocument/2006/relationships/hyperlink" Target="file:///C:\Users\Nachobchotd\Downloads\resh_2017_189.doc" TargetMode="Externa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11" Type="http://schemas.openxmlformats.org/officeDocument/2006/relationships/hyperlink" Target="http://mobileonline.garant.ru/document?id=12046661&amp;sub=0" TargetMode="External"/><Relationship Id="rId24" Type="http://schemas.openxmlformats.org/officeDocument/2006/relationships/hyperlink" Target="http://mobileonline.garant.ru/document?id=12084522&amp;sub=54" TargetMode="External"/><Relationship Id="rId32" Type="http://schemas.openxmlformats.org/officeDocument/2006/relationships/hyperlink" Target="http://mobileonline.garant.ru/document?id=12077032&amp;sub=0" TargetMode="External"/><Relationship Id="rId37" Type="http://schemas.openxmlformats.org/officeDocument/2006/relationships/hyperlink" Target="http://mobileonline.garant.ru/document?id=12067036&amp;sub=4000" TargetMode="External"/><Relationship Id="rId40" Type="http://schemas.openxmlformats.org/officeDocument/2006/relationships/hyperlink" Target="http://mobileonline.garant.ru/document?id=12054854&amp;sub=4" TargetMode="External"/><Relationship Id="rId45" Type="http://schemas.openxmlformats.org/officeDocument/2006/relationships/hyperlink" Target="file:///C:\Users\Nachobchotd\Downloads\resh_2017_189.doc" TargetMode="External"/><Relationship Id="rId5" Type="http://schemas.openxmlformats.org/officeDocument/2006/relationships/hyperlink" Target="http://mobileonline.garant.ru/document?id=36871498&amp;sub=0" TargetMode="External"/><Relationship Id="rId15" Type="http://schemas.openxmlformats.org/officeDocument/2006/relationships/hyperlink" Target="http://mobileonline.garant.ru/document?id=12064247&amp;sub=820" TargetMode="External"/><Relationship Id="rId23" Type="http://schemas.openxmlformats.org/officeDocument/2006/relationships/hyperlink" Target="file:///C:\Users\Nachobchotd\Downloads\resh_2017_189.doc" TargetMode="External"/><Relationship Id="rId28" Type="http://schemas.openxmlformats.org/officeDocument/2006/relationships/hyperlink" Target="http://mobileonline.garant.ru/document?id=12084522&amp;sub=54" TargetMode="External"/><Relationship Id="rId36" Type="http://schemas.openxmlformats.org/officeDocument/2006/relationships/hyperlink" Target="http://mobileonline.garant.ru/document?id=12084522&amp;sub=54" TargetMode="External"/><Relationship Id="rId10" Type="http://schemas.openxmlformats.org/officeDocument/2006/relationships/hyperlink" Target="http://mobileonline.garant.ru/document?id=12064247&amp;sub=0" TargetMode="External"/><Relationship Id="rId19" Type="http://schemas.openxmlformats.org/officeDocument/2006/relationships/hyperlink" Target="file:///C:\Users\Nachobchotd\Downloads\resh_2017_189.doc" TargetMode="External"/><Relationship Id="rId31" Type="http://schemas.openxmlformats.org/officeDocument/2006/relationships/hyperlink" Target="http://mobileonline.garant.ru/document?id=12077032&amp;sub=1000" TargetMode="External"/><Relationship Id="rId44" Type="http://schemas.openxmlformats.org/officeDocument/2006/relationships/hyperlink" Target="file:///C:\Users\Nachobchotd\Downloads\resh_2017_189.doc" TargetMode="External"/><Relationship Id="rId4" Type="http://schemas.openxmlformats.org/officeDocument/2006/relationships/image" Target="media/image1.png"/><Relationship Id="rId9" Type="http://schemas.openxmlformats.org/officeDocument/2006/relationships/hyperlink" Target="http://mobileonline.garant.ru/document?id=12057004&amp;sub=0" TargetMode="External"/><Relationship Id="rId14" Type="http://schemas.openxmlformats.org/officeDocument/2006/relationships/hyperlink" Target="http://mobileonline.garant.ru/document?id=12064247&amp;sub=830" TargetMode="External"/><Relationship Id="rId22" Type="http://schemas.openxmlformats.org/officeDocument/2006/relationships/hyperlink" Target="http://mobileonline.garant.ru/document?id=12084522&amp;sub=54" TargetMode="External"/><Relationship Id="rId27" Type="http://schemas.openxmlformats.org/officeDocument/2006/relationships/hyperlink" Target="http://mobileonline.garant.ru/document?id=12067036&amp;sub=3000" TargetMode="External"/><Relationship Id="rId30" Type="http://schemas.openxmlformats.org/officeDocument/2006/relationships/hyperlink" Target="http://mobileonline.garant.ru/document?id=12064247&amp;sub=98" TargetMode="External"/><Relationship Id="rId35" Type="http://schemas.openxmlformats.org/officeDocument/2006/relationships/hyperlink" Target="http://mobileonline.garant.ru/document?id=23800500&amp;sub=15" TargetMode="External"/><Relationship Id="rId43" Type="http://schemas.openxmlformats.org/officeDocument/2006/relationships/hyperlink" Target="file:///C:\Users\Nachobchotd\Downloads\resh_2017_1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8967</Words>
  <Characters>51117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14</cp:revision>
  <cp:lastPrinted>2017-11-29T05:52:00Z</cp:lastPrinted>
  <dcterms:created xsi:type="dcterms:W3CDTF">2017-11-02T11:40:00Z</dcterms:created>
  <dcterms:modified xsi:type="dcterms:W3CDTF">2017-11-30T05:43:00Z</dcterms:modified>
</cp:coreProperties>
</file>