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D5" w:rsidRDefault="005B79D5" w:rsidP="005B79D5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  <w:sz w:val="16"/>
        </w:rPr>
        <w:drawing>
          <wp:inline distT="0" distB="0" distL="0" distR="0" wp14:anchorId="7E80E5CC" wp14:editId="15B82E8E">
            <wp:extent cx="447675" cy="676275"/>
            <wp:effectExtent l="0" t="0" r="9525" b="9525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D5" w:rsidRDefault="005B79D5" w:rsidP="005B79D5">
      <w:pPr>
        <w:jc w:val="center"/>
        <w:rPr>
          <w:color w:val="FF0000"/>
          <w:sz w:val="16"/>
        </w:rPr>
      </w:pPr>
    </w:p>
    <w:p w:rsidR="005B79D5" w:rsidRDefault="005B79D5" w:rsidP="005B79D5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5B79D5" w:rsidRDefault="005B79D5" w:rsidP="005B79D5">
      <w:pPr>
        <w:keepNext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5B79D5" w:rsidRDefault="005B79D5" w:rsidP="005B79D5">
      <w:pPr>
        <w:keepNext/>
        <w:jc w:val="center"/>
        <w:outlineLvl w:val="1"/>
        <w:rPr>
          <w:b/>
          <w:sz w:val="28"/>
          <w:szCs w:val="28"/>
        </w:rPr>
      </w:pPr>
    </w:p>
    <w:p w:rsidR="005B79D5" w:rsidRDefault="005B79D5" w:rsidP="005B79D5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B79D5" w:rsidRDefault="005B79D5" w:rsidP="005B79D5">
      <w:pPr>
        <w:jc w:val="center"/>
      </w:pPr>
    </w:p>
    <w:p w:rsidR="005B79D5" w:rsidRDefault="005B79D5" w:rsidP="005B79D5">
      <w:pPr>
        <w:rPr>
          <w:b/>
        </w:rPr>
      </w:pPr>
      <w:r>
        <w:rPr>
          <w:b/>
        </w:rPr>
        <w:t>от 02.09.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                                                                                                                     № 236</w:t>
      </w:r>
    </w:p>
    <w:p w:rsidR="005B79D5" w:rsidRDefault="005B79D5" w:rsidP="005B79D5">
      <w:pPr>
        <w:jc w:val="center"/>
      </w:pPr>
    </w:p>
    <w:p w:rsidR="005B79D5" w:rsidRDefault="005B79D5" w:rsidP="005B79D5">
      <w:pPr>
        <w:jc w:val="center"/>
      </w:pPr>
      <w:r>
        <w:t xml:space="preserve">х. </w:t>
      </w:r>
      <w:proofErr w:type="spellStart"/>
      <w:r>
        <w:t>Бураковский</w:t>
      </w:r>
      <w:proofErr w:type="spellEnd"/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25 сентября 2013 года № 193 «Об утверждении правил создания, содержания и охраны зеленых насаждений, находящихся на территории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экологической ситуации на территории </w:t>
      </w:r>
      <w:r w:rsidR="00055F7B">
        <w:rPr>
          <w:sz w:val="28"/>
          <w:szCs w:val="28"/>
        </w:rPr>
        <w:t>Бураковского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повышения ответственности за сохранность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Уставом Бураковского сельского поселения, Совет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5B79D5" w:rsidRDefault="005B79D5" w:rsidP="005B79D5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в Правила создания, содержания и охраны зеленых насаждений, находящихся на территории Бураковского сельского поселения</w:t>
      </w:r>
      <w:r>
        <w:rPr>
          <w:bCs/>
          <w:sz w:val="28"/>
          <w:szCs w:val="28"/>
        </w:rPr>
        <w:t>, следующие изменения:</w:t>
      </w:r>
    </w:p>
    <w:p w:rsidR="005B79D5" w:rsidRDefault="005B79D5" w:rsidP="005B79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 </w:t>
      </w:r>
      <w:r>
        <w:rPr>
          <w:sz w:val="28"/>
          <w:szCs w:val="28"/>
        </w:rPr>
        <w:t>16 Правил изложить в новой редакции: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>«16. К заявлению прилагаются: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правоустанавливающие документы на земельный участок;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градостроительный план земельного участка;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информация о сроке выполнения работ;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банковские реквизиты заявителя.</w:t>
      </w:r>
    </w:p>
    <w:p w:rsidR="005B79D5" w:rsidRDefault="005B79D5" w:rsidP="005B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участке.»</w:t>
      </w:r>
    </w:p>
    <w:p w:rsidR="005B79D5" w:rsidRDefault="005B79D5" w:rsidP="005B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17 Правил изложить в новой редакции:</w:t>
      </w:r>
    </w:p>
    <w:p w:rsidR="005B79D5" w:rsidRDefault="005B79D5" w:rsidP="005B79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 Администрация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территории которого необходимо осуществить вырубку </w:t>
      </w:r>
      <w:r>
        <w:rPr>
          <w:sz w:val="28"/>
          <w:szCs w:val="28"/>
        </w:rPr>
        <w:lastRenderedPageBreak/>
        <w:t>(уничтожение) зеленых насаждений, в течение десяти рабочих дней со дня подачи заявления запрашивает (в случае необходимости) дополнительные документы для выдачи порубочного билета в рамках межведомственного информационного взаимодействия и производит расчет размера платы за проведение компенсационного озеленения при уничтожении зеленых насаждений на территории поселения.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расчета размера платы администрация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может составлять и утверждать перечень дополнительных древесных пород по их ценности на основании классификации, представленной в Законе Краснодарского края.»</w:t>
      </w:r>
    </w:p>
    <w:p w:rsidR="005B79D5" w:rsidRDefault="005B79D5" w:rsidP="005B79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(обнародовать) и разместить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 </w:t>
      </w:r>
    </w:p>
    <w:p w:rsidR="005B79D5" w:rsidRDefault="005B79D5" w:rsidP="005B79D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официального опубликования (обнародования). </w:t>
      </w:r>
    </w:p>
    <w:p w:rsidR="005B79D5" w:rsidRDefault="005B79D5" w:rsidP="005B79D5">
      <w:pPr>
        <w:ind w:firstLine="880"/>
        <w:jc w:val="both"/>
        <w:rPr>
          <w:sz w:val="28"/>
          <w:szCs w:val="28"/>
        </w:rPr>
      </w:pPr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jc w:val="both"/>
        <w:rPr>
          <w:sz w:val="28"/>
          <w:szCs w:val="28"/>
        </w:rPr>
      </w:pP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055F7B">
        <w:rPr>
          <w:sz w:val="28"/>
          <w:szCs w:val="28"/>
        </w:rPr>
        <w:t xml:space="preserve">сполняющий обязанности </w:t>
      </w:r>
      <w:r>
        <w:rPr>
          <w:sz w:val="28"/>
          <w:szCs w:val="28"/>
        </w:rPr>
        <w:t xml:space="preserve">главы </w:t>
      </w:r>
    </w:p>
    <w:p w:rsidR="005B79D5" w:rsidRDefault="005B79D5" w:rsidP="005B79D5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5B79D5" w:rsidRDefault="005B79D5" w:rsidP="005B79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F735C1" w:rsidRDefault="00F735C1"/>
    <w:sectPr w:rsidR="00F7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52"/>
    <w:rsid w:val="00055F7B"/>
    <w:rsid w:val="005B1C52"/>
    <w:rsid w:val="005B79D5"/>
    <w:rsid w:val="00AA7882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382A-FA1E-4DBA-A115-1590F5C4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79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2014-09-24T07:18:00Z</dcterms:created>
  <dcterms:modified xsi:type="dcterms:W3CDTF">2014-09-30T13:14:00Z</dcterms:modified>
</cp:coreProperties>
</file>