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26" w:rsidRDefault="007C7A26" w:rsidP="007C7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ведомственной целевой программы </w:t>
      </w:r>
    </w:p>
    <w:p w:rsidR="007C7A26" w:rsidRDefault="007C7A26" w:rsidP="007C7A26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противодействии терроризму и экстремизму на территории Бураковского сельского поселения Кореновского района» </w:t>
      </w:r>
    </w:p>
    <w:p w:rsidR="007C7A26" w:rsidRDefault="007C7A26" w:rsidP="007C7A26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 год</w:t>
      </w:r>
    </w:p>
    <w:p w:rsidR="007C7A26" w:rsidRDefault="007C7A26" w:rsidP="007C7A26">
      <w:pPr>
        <w:jc w:val="center"/>
        <w:rPr>
          <w:sz w:val="28"/>
          <w:szCs w:val="28"/>
        </w:rPr>
      </w:pPr>
    </w:p>
    <w:tbl>
      <w:tblPr>
        <w:tblW w:w="9900" w:type="dxa"/>
        <w:tblInd w:w="-5" w:type="dxa"/>
        <w:tblLayout w:type="fixed"/>
        <w:tblLook w:val="04A0"/>
      </w:tblPr>
      <w:tblGrid>
        <w:gridCol w:w="3451"/>
        <w:gridCol w:w="6449"/>
      </w:tblGrid>
      <w:tr w:rsidR="007C7A26" w:rsidTr="007C7A26">
        <w:trPr>
          <w:trHeight w:val="1771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A26" w:rsidRDefault="007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1.Наименование субъекта бюджетного планирования (главного распорядителя средств бюджета)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Бураковского сельского поселения Кореновского района</w:t>
            </w:r>
          </w:p>
        </w:tc>
      </w:tr>
      <w:tr w:rsidR="007C7A26" w:rsidTr="007C7A26">
        <w:trPr>
          <w:trHeight w:val="1771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A26" w:rsidRDefault="007C7A26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Наименование муниципальной программы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программа </w:t>
            </w:r>
          </w:p>
          <w:p w:rsidR="007C7A26" w:rsidRDefault="007C7A26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противодействии терроризму и экстремизму на территории Бураковского сельского поселения Кореновского района на 2014 год» </w:t>
            </w:r>
          </w:p>
          <w:p w:rsidR="007C7A26" w:rsidRDefault="007C7A26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- программа).</w:t>
            </w:r>
          </w:p>
        </w:tc>
      </w:tr>
      <w:tr w:rsidR="007C7A26" w:rsidTr="007C7A26">
        <w:trPr>
          <w:trHeight w:val="2675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A26" w:rsidRDefault="007C7A26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Должностное лицо, утвердившее программу (дата утверждения) или номер соответствующего нормативного акта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Бураковского сельского поселения Кореновского района № от года «Об утверждении ведомственной целевой программы «О противодействии терроризму и экстремизму на территории Бураковского сельского поселения Кореновского района на 2014 год»» </w:t>
            </w:r>
          </w:p>
        </w:tc>
      </w:tr>
      <w:tr w:rsidR="007C7A26" w:rsidTr="007C7A26">
        <w:trPr>
          <w:trHeight w:val="2675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A26" w:rsidRDefault="007C7A26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Основание разработки программы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Федеральные Законы от 6 марта 2006года  № 35-ФЗ </w:t>
            </w:r>
          </w:p>
          <w:p w:rsidR="007C7A26" w:rsidRDefault="007C7A26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противодействии терроризму»,  от  6 октября 2003 года  № 131-ФЗ  «Об общих принципах организации местного самоуправления в Российской Федерации», от 6 марта 2006 года №35-ФЗ «О противодействии терроризму»,  от       25 июля 2002 года  № 114-ФЗ «О противодействии экстремистской деятельности».</w:t>
            </w:r>
          </w:p>
        </w:tc>
      </w:tr>
      <w:tr w:rsidR="007C7A26" w:rsidTr="007C7A26">
        <w:trPr>
          <w:trHeight w:val="843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A26" w:rsidRDefault="007C7A26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Основные цели программы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widowControl w:val="0"/>
              <w:autoSpaceDE w:val="0"/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терроризму и экстремизму, защита жизни граждан, проживающих на территории Бураковского сельского поселения Кореновского района от террористических и экстремистских актов  минимизация и (или) ликвидация последствий проявлений терроризма и экстремизма</w:t>
            </w:r>
          </w:p>
        </w:tc>
      </w:tr>
      <w:tr w:rsidR="007C7A26" w:rsidTr="007C7A26">
        <w:trPr>
          <w:trHeight w:val="840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A26" w:rsidRDefault="007C7A26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Основные задачи программы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>
              <w:rPr>
                <w:sz w:val="28"/>
                <w:szCs w:val="28"/>
              </w:rPr>
              <w:t>конфессий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C7A26" w:rsidRDefault="007C7A26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5.2. 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>
              <w:rPr>
                <w:sz w:val="28"/>
                <w:szCs w:val="28"/>
              </w:rPr>
              <w:t>конфессий</w:t>
            </w:r>
            <w:proofErr w:type="spellEnd"/>
            <w:r>
              <w:rPr>
                <w:sz w:val="28"/>
                <w:szCs w:val="28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7C7A26" w:rsidRDefault="007C7A26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 Формирование толерантности и межэтнической культуры в молодежной среде, профилактика агрессивного поведения.</w:t>
            </w:r>
          </w:p>
          <w:p w:rsidR="007C7A26" w:rsidRDefault="007C7A26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 Информирование населения Бураковского сельского поселения Кореновского района по вопросам противодействия терроризму и экстремизму.</w:t>
            </w:r>
          </w:p>
          <w:p w:rsidR="007C7A26" w:rsidRDefault="007C7A26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 Содействие правоохранительным органам  в  выявлении правонарушений и преступлений данной категории, а также ликвидации их последствий.</w:t>
            </w:r>
          </w:p>
          <w:p w:rsidR="007C7A26" w:rsidRDefault="007C7A26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5.6. Пропаганда толерантного поведения к людям других национальностей и религиозных </w:t>
            </w:r>
            <w:proofErr w:type="spellStart"/>
            <w:r>
              <w:rPr>
                <w:sz w:val="28"/>
                <w:szCs w:val="28"/>
              </w:rPr>
              <w:t>конфессий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C7A26" w:rsidRDefault="007C7A26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5.7. Организация воспитательной работы среди детей и молодежи, направленная на устранение причин и условий, способствующих совершению </w:t>
            </w:r>
            <w:r>
              <w:rPr>
                <w:sz w:val="28"/>
                <w:szCs w:val="28"/>
              </w:rPr>
              <w:lastRenderedPageBreak/>
              <w:t>действий экстремистского характера.</w:t>
            </w:r>
          </w:p>
          <w:p w:rsidR="007C7A26" w:rsidRDefault="007C7A26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5.8. Недопущение наличия свастики и иных элементов экстремистской направленности на объектах  инфраструктуры.</w:t>
            </w:r>
          </w:p>
        </w:tc>
      </w:tr>
      <w:tr w:rsidR="007C7A26" w:rsidTr="007C7A26">
        <w:trPr>
          <w:trHeight w:val="2398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A26" w:rsidRDefault="007C7A26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Целевые индикаторы и показатели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6.1 Совершение (попытка совершения) террористических актов на территории Бураковского  сельского поселения Кореновского района;</w:t>
            </w:r>
          </w:p>
          <w:p w:rsidR="007C7A26" w:rsidRDefault="007C7A26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 Совершение  актов экстремистской направленности против соблюдения прав и свобод человека на территории Бураковского сельского поселения Кореновского района.</w:t>
            </w:r>
          </w:p>
        </w:tc>
      </w:tr>
      <w:tr w:rsidR="007C7A26" w:rsidTr="007C7A26">
        <w:trPr>
          <w:trHeight w:val="1254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A26" w:rsidRDefault="007C7A26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7.Характеристика программных мероприятий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Предупреждение и ликвидация </w:t>
            </w:r>
            <w:r>
              <w:rPr>
                <w:rFonts w:eastAsia="Courier New"/>
                <w:sz w:val="28"/>
                <w:szCs w:val="28"/>
              </w:rPr>
              <w:t xml:space="preserve">чрезвычайных ситуаций </w:t>
            </w:r>
            <w:r>
              <w:rPr>
                <w:sz w:val="28"/>
                <w:szCs w:val="28"/>
              </w:rPr>
              <w:t xml:space="preserve">при возникновении террористической угрозы и  совершении террористических актов  </w:t>
            </w:r>
          </w:p>
        </w:tc>
      </w:tr>
      <w:tr w:rsidR="007C7A26" w:rsidTr="007C7A26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A26" w:rsidRDefault="007C7A26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Сроки реализации программы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</w:tr>
      <w:tr w:rsidR="007C7A26" w:rsidTr="007C7A26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C7A26" w:rsidRDefault="007C7A26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Объемы и источники финансирования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A26" w:rsidRDefault="007C7A26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Бураковского сельского поселения Кореновского района  - 1,5 тыс. руб.</w:t>
            </w:r>
          </w:p>
        </w:tc>
      </w:tr>
      <w:tr w:rsidR="007C7A26" w:rsidTr="007C7A26">
        <w:trPr>
          <w:trHeight w:val="187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6" w:rsidRDefault="007C7A26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6" w:rsidRDefault="007C7A26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10.1. Совершенствование форм и методов работы органов местного самоуправле</w:t>
            </w:r>
            <w:r>
              <w:rPr>
                <w:sz w:val="28"/>
                <w:szCs w:val="28"/>
              </w:rPr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>
              <w:rPr>
                <w:sz w:val="28"/>
                <w:szCs w:val="28"/>
              </w:rPr>
              <w:softHyphen/>
              <w:t>нации на территории Бураковского сельского поселения Кореновского района.</w:t>
            </w:r>
          </w:p>
          <w:p w:rsidR="007C7A26" w:rsidRDefault="007C7A26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 Распространение культуры интернационализма, согласия, национальной и ре</w:t>
            </w:r>
            <w:r>
              <w:rPr>
                <w:sz w:val="28"/>
                <w:szCs w:val="28"/>
              </w:rPr>
              <w:softHyphen/>
              <w:t xml:space="preserve">лигиозной терпимости в молодежной среде.      </w:t>
            </w:r>
          </w:p>
          <w:p w:rsidR="007C7A26" w:rsidRDefault="007C7A26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10.3. Гармонизация межнациональных отношений, повышение уровня </w:t>
            </w:r>
            <w:proofErr w:type="spellStart"/>
            <w:r>
              <w:rPr>
                <w:sz w:val="28"/>
                <w:szCs w:val="28"/>
              </w:rPr>
              <w:t>этносоциальной</w:t>
            </w:r>
            <w:proofErr w:type="spellEnd"/>
            <w:r>
              <w:rPr>
                <w:sz w:val="28"/>
                <w:szCs w:val="28"/>
              </w:rPr>
              <w:t xml:space="preserve"> комфортности.</w:t>
            </w:r>
          </w:p>
          <w:p w:rsidR="007C7A26" w:rsidRDefault="007C7A26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10.4. Формирование нетерпимости ко всем фактам террористических и экстремистских проявлений, а также толерантного сознания, позитивных установок к</w:t>
            </w:r>
            <w:r>
              <w:rPr>
                <w:sz w:val="28"/>
                <w:szCs w:val="28"/>
              </w:rPr>
              <w:br/>
              <w:t>представителям иных этнических и конфессиональных сообществ.</w:t>
            </w:r>
          </w:p>
          <w:p w:rsidR="007C7A26" w:rsidRDefault="007C7A26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10.5. Укрепление и культивирование в молодежной среде атмосферы межэтнического согласия и толерантности.</w:t>
            </w:r>
          </w:p>
          <w:p w:rsidR="007C7A26" w:rsidRDefault="007C7A26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10.6. Недопущение создания и деятельности националистических экстремистских молодежных группировок.</w:t>
            </w:r>
          </w:p>
          <w:p w:rsidR="007C7A26" w:rsidRDefault="007C7A26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10.7. Формирование единого информационного пространства для пропаганды и распространения на территории Бураковского сельского поселения Кореновского района  идей толерантности, гражданской солидарности, уважения к другим культурам, в том числе через  средства массовой информации.</w:t>
            </w:r>
          </w:p>
        </w:tc>
      </w:tr>
    </w:tbl>
    <w:p w:rsidR="007C7A26" w:rsidRDefault="007C7A26" w:rsidP="007C7A26">
      <w:pPr>
        <w:pStyle w:val="ConsPlusNormal"/>
        <w:tabs>
          <w:tab w:val="left" w:pos="855"/>
          <w:tab w:val="left" w:pos="2415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</w:p>
    <w:p w:rsidR="007C7A26" w:rsidRDefault="007C7A26" w:rsidP="007C7A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 Содержание проблемы и обоснование необходимости</w:t>
      </w:r>
    </w:p>
    <w:p w:rsidR="007C7A26" w:rsidRDefault="007C7A26" w:rsidP="007C7A26">
      <w:pPr>
        <w:jc w:val="center"/>
        <w:rPr>
          <w:sz w:val="28"/>
          <w:szCs w:val="28"/>
        </w:rPr>
      </w:pPr>
      <w:r>
        <w:rPr>
          <w:sz w:val="28"/>
          <w:szCs w:val="28"/>
        </w:rPr>
        <w:t>её решения программными методами</w:t>
      </w:r>
    </w:p>
    <w:p w:rsidR="007C7A26" w:rsidRDefault="007C7A26" w:rsidP="007C7A26">
      <w:pPr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Бураковского сельского поселения Кореновского района является важнейшим направлением реализации принципов целенаправленной, последовательной работы по консолидации</w:t>
      </w:r>
      <w:r>
        <w:rPr>
          <w:color w:val="000000"/>
          <w:spacing w:val="1"/>
          <w:sz w:val="28"/>
          <w:szCs w:val="28"/>
        </w:rPr>
        <w:t xml:space="preserve"> общественно-политических сил, национально-культурных, культурных и </w:t>
      </w:r>
      <w:r>
        <w:rPr>
          <w:color w:val="000000"/>
          <w:spacing w:val="-1"/>
          <w:sz w:val="28"/>
          <w:szCs w:val="28"/>
        </w:rPr>
        <w:t xml:space="preserve">религиозных организаций и безопасности граждан. Формирование установок толерантного </w:t>
      </w:r>
      <w:r>
        <w:rPr>
          <w:color w:val="000000"/>
          <w:spacing w:val="4"/>
          <w:sz w:val="28"/>
          <w:szCs w:val="28"/>
        </w:rPr>
        <w:t xml:space="preserve">сознания и поведения, веротерпимости и миролюбия, профилактика различных видов </w:t>
      </w:r>
      <w:r>
        <w:rPr>
          <w:color w:val="000000"/>
          <w:spacing w:val="-1"/>
          <w:sz w:val="28"/>
          <w:szCs w:val="28"/>
        </w:rPr>
        <w:t xml:space="preserve">экстремизма имеет в настоящее время особую актуальность, обусловленную сохраняющейся </w:t>
      </w:r>
      <w:r>
        <w:rPr>
          <w:color w:val="000000"/>
          <w:spacing w:val="3"/>
          <w:sz w:val="28"/>
          <w:szCs w:val="28"/>
        </w:rPr>
        <w:t xml:space="preserve">социальной напряженностью в обществе, продолжающимися межэтническими и </w:t>
      </w:r>
      <w:r>
        <w:rPr>
          <w:color w:val="000000"/>
          <w:spacing w:val="-1"/>
          <w:sz w:val="28"/>
          <w:szCs w:val="28"/>
        </w:rPr>
        <w:t xml:space="preserve">межконфессиональными </w:t>
      </w:r>
      <w:r>
        <w:rPr>
          <w:color w:val="000000"/>
          <w:spacing w:val="-1"/>
          <w:sz w:val="28"/>
          <w:szCs w:val="28"/>
        </w:rPr>
        <w:lastRenderedPageBreak/>
        <w:t>конфликтами</w:t>
      </w:r>
      <w:r>
        <w:rPr>
          <w:color w:val="000000"/>
          <w:sz w:val="28"/>
          <w:szCs w:val="28"/>
        </w:rPr>
        <w:t xml:space="preserve">. Эти явления в крайних формах своего проявления находят </w:t>
      </w:r>
      <w:r>
        <w:rPr>
          <w:color w:val="000000"/>
          <w:spacing w:val="3"/>
          <w:sz w:val="28"/>
          <w:szCs w:val="28"/>
        </w:rPr>
        <w:t xml:space="preserve">выражение в терроризме, который в свою очередь усиливает деструктивные процессы в </w:t>
      </w:r>
      <w:r>
        <w:rPr>
          <w:color w:val="000000"/>
          <w:sz w:val="28"/>
          <w:szCs w:val="28"/>
        </w:rPr>
        <w:t xml:space="preserve">обществе. </w:t>
      </w:r>
    </w:p>
    <w:p w:rsidR="007C7A26" w:rsidRDefault="007C7A26" w:rsidP="007C7A2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Наиболее экстремистки </w:t>
      </w:r>
      <w:proofErr w:type="spellStart"/>
      <w:r>
        <w:rPr>
          <w:color w:val="000000"/>
          <w:sz w:val="28"/>
          <w:szCs w:val="28"/>
        </w:rPr>
        <w:t>рискогенной</w:t>
      </w:r>
      <w:proofErr w:type="spellEnd"/>
      <w:r>
        <w:rPr>
          <w:color w:val="000000"/>
          <w:sz w:val="28"/>
          <w:szCs w:val="28"/>
        </w:rPr>
        <w:t xml:space="preserve"> группой выступает молодежь, это вызвано как </w:t>
      </w:r>
      <w:r>
        <w:rPr>
          <w:color w:val="000000"/>
          <w:spacing w:val="-1"/>
          <w:sz w:val="28"/>
          <w:szCs w:val="28"/>
        </w:rPr>
        <w:t xml:space="preserve">социально- экономическими, так и </w:t>
      </w:r>
      <w:proofErr w:type="spellStart"/>
      <w:r>
        <w:rPr>
          <w:color w:val="000000"/>
          <w:spacing w:val="-1"/>
          <w:sz w:val="28"/>
          <w:szCs w:val="28"/>
        </w:rPr>
        <w:t>этнорелигиозными</w:t>
      </w:r>
      <w:proofErr w:type="spellEnd"/>
      <w:r>
        <w:rPr>
          <w:color w:val="000000"/>
          <w:spacing w:val="-1"/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могут воспользоваться</w:t>
      </w:r>
      <w:r>
        <w:rPr>
          <w:color w:val="000000"/>
          <w:sz w:val="28"/>
          <w:szCs w:val="28"/>
        </w:rPr>
        <w:t xml:space="preserve"> экстремистки настроенные радикальные политические и религиозные силы.</w:t>
      </w:r>
    </w:p>
    <w:p w:rsidR="007C7A26" w:rsidRDefault="007C7A26" w:rsidP="007C7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экстремизм, терроризм и преступность представляют реальную угрозу </w:t>
      </w:r>
      <w:r>
        <w:rPr>
          <w:color w:val="000000"/>
          <w:spacing w:val="2"/>
          <w:sz w:val="28"/>
          <w:szCs w:val="28"/>
        </w:rPr>
        <w:t xml:space="preserve">общественной безопасности, подрывают авторитет органов местного самоуправления и </w:t>
      </w:r>
      <w:r>
        <w:rPr>
          <w:color w:val="000000"/>
          <w:sz w:val="28"/>
          <w:szCs w:val="28"/>
        </w:rPr>
        <w:t xml:space="preserve">оказывают негативное влияние на все сферы общественной жизни. Их проявления вызывают </w:t>
      </w:r>
      <w:r>
        <w:rPr>
          <w:color w:val="000000"/>
          <w:spacing w:val="3"/>
          <w:sz w:val="28"/>
          <w:szCs w:val="28"/>
        </w:rPr>
        <w:t xml:space="preserve">социальную напряженность, влекут затраты населения, организаций и предприятий на </w:t>
      </w:r>
      <w:r>
        <w:rPr>
          <w:color w:val="000000"/>
          <w:sz w:val="28"/>
          <w:szCs w:val="28"/>
        </w:rPr>
        <w:t>ликвидацию прямого и косвенного ущерба от преступных деяний.</w:t>
      </w:r>
    </w:p>
    <w:p w:rsidR="007C7A26" w:rsidRDefault="007C7A26" w:rsidP="007C7A2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поселении накоплен положительный опыт по сохранению межнационального мира и согласия, активно ведется работа по искоренению рисков экстремизма в начальной </w:t>
      </w:r>
      <w:r>
        <w:rPr>
          <w:color w:val="000000"/>
          <w:spacing w:val="10"/>
          <w:sz w:val="28"/>
          <w:szCs w:val="28"/>
        </w:rPr>
        <w:t xml:space="preserve">стадии, повышение толерантности населения и преодоления </w:t>
      </w:r>
      <w:proofErr w:type="spellStart"/>
      <w:r>
        <w:rPr>
          <w:color w:val="000000"/>
          <w:spacing w:val="10"/>
          <w:sz w:val="28"/>
          <w:szCs w:val="28"/>
        </w:rPr>
        <w:t>этносоциальных</w:t>
      </w:r>
      <w:proofErr w:type="spellEnd"/>
      <w:r>
        <w:rPr>
          <w:color w:val="000000"/>
          <w:spacing w:val="1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религиозных противоречий.</w:t>
      </w:r>
    </w:p>
    <w:p w:rsidR="007C7A26" w:rsidRDefault="007C7A26" w:rsidP="007C7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Системный подход к мерам, направленным на предупреждение, выявление, устранение </w:t>
      </w:r>
      <w:r>
        <w:rPr>
          <w:color w:val="000000"/>
          <w:spacing w:val="-1"/>
          <w:sz w:val="28"/>
          <w:szCs w:val="28"/>
        </w:rPr>
        <w:t xml:space="preserve">причин и условий, способствующих экстремизму, терроризму, совершению правонарушений, </w:t>
      </w:r>
      <w:r>
        <w:rPr>
          <w:color w:val="000000"/>
          <w:spacing w:val="3"/>
          <w:sz w:val="28"/>
          <w:szCs w:val="28"/>
        </w:rPr>
        <w:t>является одним из важнейших условий улучшения социально-экономической ситуации в поселении</w:t>
      </w:r>
      <w:r>
        <w:rPr>
          <w:color w:val="000000"/>
          <w:spacing w:val="8"/>
          <w:sz w:val="28"/>
          <w:szCs w:val="28"/>
        </w:rPr>
        <w:t xml:space="preserve">. Для реализации такого подхода необходима муниципальная программа по </w:t>
      </w:r>
      <w:r>
        <w:rPr>
          <w:color w:val="000000"/>
          <w:sz w:val="28"/>
          <w:szCs w:val="28"/>
        </w:rPr>
        <w:t xml:space="preserve">профилактике терроризма, экстремизма и созданию условий для деятельности добровольных </w:t>
      </w:r>
      <w:r>
        <w:rPr>
          <w:color w:val="000000"/>
          <w:spacing w:val="8"/>
          <w:sz w:val="28"/>
          <w:szCs w:val="28"/>
        </w:rPr>
        <w:t xml:space="preserve">формирований населения по охране общественного порядка, предусматривающая </w:t>
      </w:r>
      <w:r>
        <w:rPr>
          <w:color w:val="000000"/>
          <w:spacing w:val="3"/>
          <w:sz w:val="28"/>
          <w:szCs w:val="28"/>
        </w:rPr>
        <w:t xml:space="preserve">максимальное использование потенциала местного самоуправления и других субъектов в </w:t>
      </w:r>
      <w:r>
        <w:rPr>
          <w:color w:val="000000"/>
          <w:sz w:val="28"/>
          <w:szCs w:val="28"/>
        </w:rPr>
        <w:t>сфере профилактики правонарушений</w:t>
      </w:r>
    </w:p>
    <w:p w:rsidR="007C7A26" w:rsidRDefault="007C7A26" w:rsidP="007C7A26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Программа    является    документом,    открытым    для    внесения    изменений    и </w:t>
      </w:r>
      <w:r>
        <w:rPr>
          <w:spacing w:val="-2"/>
          <w:sz w:val="28"/>
          <w:szCs w:val="28"/>
        </w:rPr>
        <w:t>дополнениями.</w:t>
      </w:r>
    </w:p>
    <w:p w:rsidR="007C7A26" w:rsidRDefault="007C7A26" w:rsidP="007C7A26">
      <w:pPr>
        <w:shd w:val="clear" w:color="auto" w:fill="FFFFFF"/>
        <w:spacing w:line="278" w:lineRule="exact"/>
        <w:ind w:left="34" w:right="158" w:firstLine="8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C7A26" w:rsidRDefault="007C7A26" w:rsidP="007C7A26">
      <w:pPr>
        <w:pStyle w:val="ConsPlusNormal"/>
        <w:tabs>
          <w:tab w:val="left" w:pos="855"/>
          <w:tab w:val="left" w:pos="2415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Основные цели и задачи, сроки и этапы реализации программы, </w:t>
      </w:r>
    </w:p>
    <w:p w:rsidR="007C7A26" w:rsidRDefault="007C7A26" w:rsidP="007C7A26">
      <w:pPr>
        <w:pStyle w:val="ConsPlusNormal"/>
        <w:tabs>
          <w:tab w:val="left" w:pos="855"/>
          <w:tab w:val="left" w:pos="2415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также целевые индикаторы и показатели</w:t>
      </w:r>
    </w:p>
    <w:p w:rsidR="007C7A26" w:rsidRDefault="007C7A26" w:rsidP="007C7A26">
      <w:pPr>
        <w:shd w:val="clear" w:color="auto" w:fill="FFFFFF"/>
        <w:spacing w:line="278" w:lineRule="exact"/>
        <w:ind w:right="34" w:firstLine="5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7C7A26" w:rsidRDefault="007C7A26" w:rsidP="007C7A2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Основными целями программы являются противодействие терроризму и экстремизму, защита жизни граждан, проживающих на территории Бураковского сельского поселения Кореновского района от террористических и экстремистских актов</w:t>
      </w:r>
      <w:r>
        <w:rPr>
          <w:color w:val="000000"/>
          <w:sz w:val="28"/>
          <w:szCs w:val="28"/>
        </w:rPr>
        <w:t xml:space="preserve">, а также  предупреждение возникновения в общественных </w:t>
      </w:r>
      <w:r>
        <w:rPr>
          <w:color w:val="000000"/>
          <w:spacing w:val="5"/>
          <w:sz w:val="28"/>
          <w:szCs w:val="28"/>
        </w:rPr>
        <w:t xml:space="preserve">местах и жилом секторе ситуаций, представляющих опасность для жизни, здоровья, </w:t>
      </w:r>
      <w:r>
        <w:rPr>
          <w:color w:val="000000"/>
          <w:sz w:val="28"/>
          <w:szCs w:val="28"/>
        </w:rPr>
        <w:t>собственности граждан, за счет повышения эффективности профилактики правонарушений.</w:t>
      </w:r>
    </w:p>
    <w:p w:rsidR="007C7A26" w:rsidRDefault="007C7A26" w:rsidP="007C7A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задачами программы являются:</w:t>
      </w:r>
    </w:p>
    <w:p w:rsidR="007C7A26" w:rsidRDefault="007C7A26" w:rsidP="007C7A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уменьшение проявлений экстремизма и негативного отношения к лицам других национальностей и религиозных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>;</w:t>
      </w:r>
    </w:p>
    <w:p w:rsidR="007C7A26" w:rsidRDefault="007C7A26" w:rsidP="007C7A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7C7A26" w:rsidRDefault="007C7A26" w:rsidP="007C7A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формирование толерантности и межэтнической культуры в молодежной среде, профилактика агрессивного поведения;</w:t>
      </w:r>
    </w:p>
    <w:p w:rsidR="007C7A26" w:rsidRDefault="007C7A26" w:rsidP="007C7A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информирование населения Бураковского сельского поселения Кореновского района  по вопросам противодействия терроризму и экстремизму;</w:t>
      </w:r>
    </w:p>
    <w:p w:rsidR="007C7A26" w:rsidRDefault="007C7A26" w:rsidP="007C7A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содействие правоохранительным органам  в  выявлении правонарушений и преступлений данной категории;</w:t>
      </w:r>
    </w:p>
    <w:p w:rsidR="007C7A26" w:rsidRDefault="007C7A26" w:rsidP="007C7A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е)   пропаганда толерантного поведения к людям других национальностей и религиозных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>;</w:t>
      </w:r>
    </w:p>
    <w:p w:rsidR="007C7A26" w:rsidRDefault="007C7A26" w:rsidP="007C7A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7C7A26" w:rsidRDefault="007C7A26" w:rsidP="007C7A26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недопущение наличия свастики и иных элементов экстремистской направленности на объектах  инфраструктуры.</w:t>
      </w:r>
    </w:p>
    <w:p w:rsidR="007C7A26" w:rsidRDefault="007C7A26" w:rsidP="007C7A26">
      <w:pPr>
        <w:snapToGrid w:val="0"/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Срок реализации программы рассчитан на  2014 год.</w:t>
      </w:r>
    </w:p>
    <w:p w:rsidR="007C7A26" w:rsidRDefault="007C7A26" w:rsidP="007C7A26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всех программных мероприятий рассчитана на весь период реализации программы с 1 января 2014 года по 31 декабря 2014 года включительно, выделение этапов не предусмотрено.</w:t>
      </w:r>
    </w:p>
    <w:p w:rsidR="007C7A26" w:rsidRDefault="007C7A26" w:rsidP="007C7A26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7C7A26" w:rsidRDefault="007C7A26" w:rsidP="007C7A26">
      <w:pPr>
        <w:pStyle w:val="ConsPlusNormal"/>
        <w:spacing w:line="228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C7A26" w:rsidRDefault="007C7A26" w:rsidP="007C7A26">
      <w:pPr>
        <w:pStyle w:val="ConsPlusNormal"/>
        <w:spacing w:line="228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Планируемые результаты реализации программы приведены в таблице 1.</w:t>
      </w:r>
    </w:p>
    <w:p w:rsidR="007C7A26" w:rsidRDefault="007C7A26" w:rsidP="007C7A26">
      <w:pPr>
        <w:pStyle w:val="ConsPlusNormal"/>
        <w:spacing w:line="228" w:lineRule="auto"/>
        <w:ind w:firstLine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Таблица 1.</w:t>
      </w: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5811"/>
        <w:gridCol w:w="1559"/>
        <w:gridCol w:w="1843"/>
      </w:tblGrid>
      <w:tr w:rsidR="007C7A26" w:rsidTr="007C7A26">
        <w:trPr>
          <w:cantSplit/>
          <w:trHeight w:val="152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A26" w:rsidRDefault="007C7A26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 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7A26" w:rsidRDefault="007C7A26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7A26" w:rsidRDefault="007C7A26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показателя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C7A26" w:rsidRDefault="007C7A26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показатель по 2012 году (кол-во)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6" w:rsidRDefault="007C7A26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показатель по 2013 году (кол-во)</w:t>
            </w:r>
          </w:p>
        </w:tc>
      </w:tr>
      <w:tr w:rsidR="007C7A26" w:rsidTr="007C7A26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A26" w:rsidRDefault="007C7A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A26" w:rsidRDefault="007C7A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C7A26" w:rsidRDefault="007C7A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6" w:rsidRDefault="007C7A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C7A26" w:rsidTr="007C7A2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A26" w:rsidRDefault="007C7A26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A26" w:rsidRDefault="007C7A26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Совершение (попытка совершения) террористических актов на территории Бураковского сельского поселения Кореновского района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C7A26" w:rsidRDefault="007C7A26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6" w:rsidRDefault="007C7A26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7A26" w:rsidTr="007C7A2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A26" w:rsidRDefault="007C7A26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A26" w:rsidRDefault="007C7A26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Совершение  актов экстремистской направленности против соблюдения прав и свобод человека на территории Бураковского сельского поселения Кореновского района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C7A26" w:rsidRDefault="007C7A26">
            <w:pPr>
              <w:snapToGrid w:val="0"/>
              <w:spacing w:line="228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6" w:rsidRDefault="007C7A26">
            <w:pPr>
              <w:snapToGrid w:val="0"/>
              <w:spacing w:line="228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</w:tbl>
    <w:p w:rsidR="007C7A26" w:rsidRDefault="007C7A26" w:rsidP="007C7A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7C7A26" w:rsidRDefault="007C7A26" w:rsidP="007C7A26">
      <w:pPr>
        <w:ind w:firstLine="720"/>
        <w:jc w:val="both"/>
        <w:rPr>
          <w:sz w:val="28"/>
          <w:szCs w:val="28"/>
        </w:rPr>
      </w:pPr>
    </w:p>
    <w:p w:rsidR="007C7A26" w:rsidRDefault="007C7A26" w:rsidP="007C7A26">
      <w:pPr>
        <w:pStyle w:val="ConsPlusNormal"/>
        <w:spacing w:line="228" w:lineRule="auto"/>
        <w:ind w:firstLine="0"/>
        <w:jc w:val="center"/>
        <w:rPr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3. Система программных мероприятий, в том числе ресурсное </w:t>
      </w:r>
      <w:r>
        <w:rPr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>обеспечение программы, с перечнем мероприятий</w:t>
      </w:r>
    </w:p>
    <w:p w:rsidR="007C7A26" w:rsidRDefault="007C7A26" w:rsidP="007C7A26">
      <w:pPr>
        <w:pStyle w:val="ConsPlusNormal"/>
        <w:spacing w:line="228" w:lineRule="auto"/>
        <w:ind w:firstLine="0"/>
        <w:jc w:val="center"/>
        <w:rPr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</w:pPr>
    </w:p>
    <w:p w:rsidR="007C7A26" w:rsidRDefault="007C7A26" w:rsidP="007C7A26">
      <w:pPr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Объем финансирования программы на 2014 год составляет 1,5 тыс. руб.</w:t>
      </w:r>
    </w:p>
    <w:p w:rsidR="007C7A26" w:rsidRDefault="007C7A26" w:rsidP="007C7A26">
      <w:pPr>
        <w:rPr>
          <w:sz w:val="28"/>
          <w:szCs w:val="28"/>
        </w:rPr>
      </w:pPr>
      <w:r>
        <w:rPr>
          <w:sz w:val="28"/>
          <w:szCs w:val="28"/>
        </w:rPr>
        <w:t>Источником финансирования программы является бюджет Бураковского сельского поселения Кореновского района.</w:t>
      </w:r>
    </w:p>
    <w:p w:rsidR="007C7A26" w:rsidRDefault="007C7A26" w:rsidP="007C7A26">
      <w:pPr>
        <w:pStyle w:val="a3"/>
        <w:tabs>
          <w:tab w:val="left" w:pos="142"/>
        </w:tabs>
        <w:snapToGrid w:val="0"/>
        <w:spacing w:line="252" w:lineRule="auto"/>
        <w:rPr>
          <w:szCs w:val="28"/>
        </w:rPr>
      </w:pPr>
      <w:r>
        <w:rPr>
          <w:szCs w:val="28"/>
        </w:rPr>
        <w:tab/>
        <w:t xml:space="preserve">       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1"/>
        <w:gridCol w:w="3142"/>
        <w:gridCol w:w="2550"/>
        <w:gridCol w:w="1984"/>
        <w:gridCol w:w="1558"/>
      </w:tblGrid>
      <w:tr w:rsidR="007C7A26" w:rsidTr="007C7A26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Финансовые затраты (тыс. руб.)</w:t>
            </w:r>
          </w:p>
        </w:tc>
      </w:tr>
      <w:tr w:rsidR="007C7A26" w:rsidTr="007C7A26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и ликвидация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 xml:space="preserve">чрезвычайных ситуаций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A26" w:rsidRDefault="007C7A26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A26" w:rsidRDefault="007C7A26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A26" w:rsidRDefault="007C7A2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7C7A26" w:rsidTr="007C7A26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1.1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населения, руководителей предприятий, организаций, учреждений и ответственных лиц способам защиты и действиям при возникновении террористической угрозы и  совершении террористических актов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proofErr w:type="spellStart"/>
            <w:r>
              <w:rPr>
                <w:rFonts w:eastAsia="Courier New"/>
                <w:sz w:val="28"/>
                <w:szCs w:val="28"/>
              </w:rPr>
              <w:t>Орлецкая</w:t>
            </w:r>
            <w:proofErr w:type="spellEnd"/>
            <w:r>
              <w:rPr>
                <w:rFonts w:eastAsia="Courier New"/>
                <w:sz w:val="28"/>
                <w:szCs w:val="28"/>
              </w:rPr>
              <w:t xml:space="preserve"> Л.И., </w:t>
            </w:r>
            <w:proofErr w:type="gramStart"/>
            <w:r>
              <w:rPr>
                <w:rFonts w:eastAsia="Courier New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eastAsia="Courier New"/>
                <w:sz w:val="28"/>
                <w:szCs w:val="28"/>
              </w:rPr>
              <w:t xml:space="preserve"> за ГО и ЧС в </w:t>
            </w:r>
            <w:proofErr w:type="spellStart"/>
            <w:r>
              <w:rPr>
                <w:rFonts w:eastAsia="Courier New"/>
                <w:sz w:val="28"/>
                <w:szCs w:val="28"/>
              </w:rPr>
              <w:t>Бураковском</w:t>
            </w:r>
            <w:proofErr w:type="spellEnd"/>
            <w:r>
              <w:rPr>
                <w:rFonts w:eastAsia="Courier New"/>
                <w:sz w:val="28"/>
                <w:szCs w:val="28"/>
              </w:rPr>
              <w:t xml:space="preserve"> сельском поселении Кореновского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A26" w:rsidRDefault="007C7A2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7C7A26" w:rsidTr="007C7A26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1.2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Подписка на журнал «Спасатель МЧС»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A26" w:rsidRDefault="007C7A26">
            <w:pPr>
              <w:snapToGrid w:val="0"/>
              <w:jc w:val="both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 xml:space="preserve">без финансирования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A26" w:rsidRDefault="007C7A2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7C7A26" w:rsidTr="007C7A26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1.3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информационных стендов в местах массового скопления людей по  антитеррористической и экстремистской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proofErr w:type="spellStart"/>
            <w:r>
              <w:rPr>
                <w:rFonts w:eastAsia="Courier New"/>
                <w:sz w:val="28"/>
                <w:szCs w:val="28"/>
              </w:rPr>
              <w:t>Золоторева</w:t>
            </w:r>
            <w:proofErr w:type="spellEnd"/>
            <w:r>
              <w:rPr>
                <w:rFonts w:eastAsia="Courier New"/>
                <w:sz w:val="28"/>
                <w:szCs w:val="28"/>
              </w:rPr>
              <w:t xml:space="preserve"> Н.А., ведущий специалист общего отдела администрации  Бураковского сельского поселения Кореновского района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7C7A26" w:rsidTr="007C7A26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A26" w:rsidRDefault="007C7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A26" w:rsidRDefault="007C7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A26" w:rsidRDefault="007C7A2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7C7A26" w:rsidTr="007C7A26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2.1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проживания и пребывания на территории сельского поселения лиц без регистрации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Абрамкина</w:t>
            </w:r>
            <w:proofErr w:type="spellEnd"/>
            <w:r>
              <w:rPr>
                <w:sz w:val="28"/>
                <w:szCs w:val="28"/>
              </w:rPr>
              <w:t xml:space="preserve"> З.П.., начальник общего отдела администрации Бураковского  сельского поселения</w:t>
            </w:r>
          </w:p>
          <w:p w:rsidR="007C7A26" w:rsidRDefault="007C7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Кореновского района.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jc w:val="both"/>
              <w:rPr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lastRenderedPageBreak/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A26" w:rsidRDefault="007C7A2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7C7A26" w:rsidTr="007C7A26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2.2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исключению фактов незаконного использования иностранной рабочей силы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Courier New"/>
                <w:sz w:val="28"/>
                <w:szCs w:val="28"/>
              </w:rPr>
              <w:t>Орлецкая</w:t>
            </w:r>
            <w:proofErr w:type="spellEnd"/>
            <w:r>
              <w:rPr>
                <w:rFonts w:eastAsia="Courier New"/>
                <w:sz w:val="28"/>
                <w:szCs w:val="28"/>
              </w:rPr>
              <w:t xml:space="preserve"> Л.И. глава администрации Бураковского сельского поселения Кореновского района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A26" w:rsidRDefault="007C7A2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7C7A26" w:rsidTr="007C7A26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2.3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Организация и проведение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профи-лактической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работы среди учащихся школ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Золоторева</w:t>
            </w:r>
            <w:proofErr w:type="spellEnd"/>
            <w:r>
              <w:rPr>
                <w:sz w:val="28"/>
                <w:szCs w:val="28"/>
              </w:rPr>
              <w:t xml:space="preserve"> Н.А. ведущий специалист администрации Бураковского сельского поселения</w:t>
            </w:r>
          </w:p>
          <w:p w:rsidR="007C7A26" w:rsidRDefault="007C7A26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A26" w:rsidRDefault="007C7A2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7C7A26" w:rsidTr="007C7A26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2.4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Духовно-нравственное воспитание детей и молодежи, в том числе:</w:t>
            </w:r>
          </w:p>
          <w:p w:rsidR="007C7A26" w:rsidRDefault="007C7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учебно-методическое обеспечение мероприятий;</w:t>
            </w:r>
          </w:p>
          <w:p w:rsidR="007C7A26" w:rsidRDefault="007C7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совершенствование деятельности общественных институтов, гражданского общества </w:t>
            </w:r>
            <w:r>
              <w:rPr>
                <w:sz w:val="28"/>
                <w:szCs w:val="28"/>
              </w:rPr>
              <w:lastRenderedPageBreak/>
              <w:t>по вопросам формирования духовно-нравственных ценностей;</w:t>
            </w:r>
          </w:p>
          <w:p w:rsidR="007C7A26" w:rsidRDefault="007C7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система мер по совершенствованию духовно-нравственного воспитания детей и молодежи поселения;</w:t>
            </w:r>
          </w:p>
          <w:p w:rsidR="007C7A26" w:rsidRDefault="007C7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воспитание духовно-нравственных ценностей на основе культурно-исторических традиций;</w:t>
            </w:r>
          </w:p>
          <w:p w:rsidR="007C7A26" w:rsidRDefault="007C7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воспитания детей и молодежи на основе духовной культуры и традиций;</w:t>
            </w:r>
          </w:p>
          <w:p w:rsidR="007C7A26" w:rsidRDefault="007C7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мероприятия по формированию образа высоконравственной личности противодействию негативным явлениям в молодежной среде;</w:t>
            </w:r>
          </w:p>
          <w:p w:rsidR="007C7A26" w:rsidRDefault="007C7A26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информационное обеспечение системы духовно-нравственного воспитания  детей и молодежи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Золоторева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ведущий специалист администрации Бураковского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A26" w:rsidRDefault="007C7A2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7C7A26" w:rsidTr="007C7A26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2.6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экстремистской деятельности в молодежной среде </w:t>
            </w:r>
            <w:r>
              <w:rPr>
                <w:sz w:val="28"/>
                <w:szCs w:val="28"/>
              </w:rPr>
              <w:lastRenderedPageBreak/>
              <w:t>путем проведения информационно-профилактической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 специалист по работе с молодежью Бураковского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A26" w:rsidRDefault="007C7A2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7C7A26" w:rsidTr="007C7A26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A26" w:rsidRDefault="007C7A2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A26" w:rsidRDefault="007C7A2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A26" w:rsidRDefault="007C7A2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6" w:rsidRDefault="007C7A2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1,5</w:t>
            </w:r>
          </w:p>
        </w:tc>
      </w:tr>
    </w:tbl>
    <w:p w:rsidR="007C7A26" w:rsidRDefault="007C7A26" w:rsidP="007C7A26">
      <w:pPr>
        <w:jc w:val="center"/>
        <w:rPr>
          <w:sz w:val="28"/>
          <w:szCs w:val="28"/>
        </w:rPr>
      </w:pPr>
    </w:p>
    <w:p w:rsidR="007C7A26" w:rsidRDefault="007C7A26" w:rsidP="007C7A26">
      <w:pPr>
        <w:jc w:val="center"/>
        <w:rPr>
          <w:sz w:val="28"/>
          <w:szCs w:val="28"/>
        </w:rPr>
      </w:pPr>
    </w:p>
    <w:p w:rsidR="007C7A26" w:rsidRDefault="007C7A26" w:rsidP="007C7A26">
      <w:pPr>
        <w:jc w:val="center"/>
        <w:rPr>
          <w:sz w:val="28"/>
          <w:szCs w:val="28"/>
        </w:rPr>
      </w:pPr>
      <w:r>
        <w:rPr>
          <w:sz w:val="28"/>
          <w:szCs w:val="28"/>
        </w:rPr>
        <w:t>4. Нормативное обеспечение программы</w:t>
      </w:r>
    </w:p>
    <w:p w:rsidR="007C7A26" w:rsidRDefault="007C7A26" w:rsidP="007C7A26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Правовую основу для реализации программы определили:</w:t>
      </w:r>
    </w:p>
    <w:p w:rsidR="007C7A26" w:rsidRDefault="007C7A26" w:rsidP="007C7A26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Федеральные Законы от 6 марта 2006 года  № 35-ФЗ «О противодействии терроризму»,  от 6 октября 2003 года № 131-ФЗ  «Об общих принципах организации местного самоуправления в Российской Федерации»,  от 6 марта 2006 года №35-ФЗ «О противодействии терроризму», от 25 июля 2002 года     № 114-ФЗ «О противодействии экстремистской деятельности».</w:t>
      </w:r>
    </w:p>
    <w:p w:rsidR="007C7A26" w:rsidRDefault="007C7A26" w:rsidP="007C7A26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7C7A26" w:rsidRDefault="007C7A26" w:rsidP="007C7A26">
      <w:pPr>
        <w:pStyle w:val="ConsPlusNormal"/>
        <w:spacing w:line="228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</w:p>
    <w:p w:rsidR="007C7A26" w:rsidRDefault="007C7A26" w:rsidP="007C7A26">
      <w:pPr>
        <w:pStyle w:val="ConsPlusNormal"/>
        <w:spacing w:line="228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Механизм реализации программы, включая организацию управления </w:t>
      </w:r>
    </w:p>
    <w:p w:rsidR="007C7A26" w:rsidRDefault="007C7A26" w:rsidP="007C7A26">
      <w:pPr>
        <w:pStyle w:val="ConsPlusNormal"/>
        <w:spacing w:line="228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программой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ходом её реализации.</w:t>
      </w:r>
    </w:p>
    <w:p w:rsidR="007C7A26" w:rsidRDefault="007C7A26" w:rsidP="007C7A26">
      <w:pPr>
        <w:shd w:val="clear" w:color="auto" w:fill="FFFFFF"/>
        <w:spacing w:line="278" w:lineRule="exact"/>
        <w:ind w:left="29" w:firstLine="5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Общее управление реализацией программы и координацию деятельности исполнителей осуществляет </w:t>
      </w:r>
      <w:r>
        <w:rPr>
          <w:sz w:val="28"/>
          <w:szCs w:val="28"/>
        </w:rPr>
        <w:t>администрация Бураковского сельского поселения Кореновского района</w:t>
      </w:r>
      <w:r>
        <w:rPr>
          <w:color w:val="000000"/>
          <w:sz w:val="28"/>
          <w:szCs w:val="28"/>
        </w:rPr>
        <w:t>.</w:t>
      </w:r>
    </w:p>
    <w:p w:rsidR="007C7A26" w:rsidRDefault="007C7A26" w:rsidP="007C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выделяемых на реализацию программы финансовых средств 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7C7A26" w:rsidRDefault="007C7A26" w:rsidP="007C7A26">
      <w:pPr>
        <w:shd w:val="clear" w:color="auto" w:fill="FFFFFF"/>
        <w:spacing w:line="278" w:lineRule="exact"/>
        <w:ind w:left="34" w:right="5" w:firstLine="3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Исполнители программных мероприятий осуществляют текущее управление реализацией </w:t>
      </w:r>
      <w:r>
        <w:rPr>
          <w:color w:val="000000"/>
          <w:spacing w:val="-1"/>
          <w:sz w:val="28"/>
          <w:szCs w:val="28"/>
        </w:rPr>
        <w:t>программных мероприятий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ab/>
      </w:r>
    </w:p>
    <w:p w:rsidR="007C7A26" w:rsidRDefault="007C7A26" w:rsidP="007C7A26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программы осуществляется на основе условий, порядка и правил, утвержденных федеральными, краевыми и муниципальными нормативными правовыми актами.</w:t>
      </w:r>
    </w:p>
    <w:p w:rsidR="007C7A26" w:rsidRDefault="007C7A26" w:rsidP="007C7A26">
      <w:pPr>
        <w:shd w:val="clear" w:color="auto" w:fill="FFFFFF"/>
        <w:spacing w:line="278" w:lineRule="exact"/>
        <w:ind w:left="34" w:right="5" w:firstLine="35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C7A26" w:rsidRDefault="007C7A26" w:rsidP="007C7A26">
      <w:pPr>
        <w:shd w:val="clear" w:color="auto" w:fill="FFFFFF"/>
        <w:spacing w:line="278" w:lineRule="exact"/>
        <w:ind w:left="34" w:right="5" w:firstLine="35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6. Оценка социально-экономической эффективности программы</w:t>
      </w:r>
    </w:p>
    <w:p w:rsidR="007C7A26" w:rsidRDefault="007C7A26" w:rsidP="007C7A26">
      <w:pPr>
        <w:shd w:val="clear" w:color="auto" w:fill="FFFFFF"/>
        <w:spacing w:line="278" w:lineRule="exact"/>
        <w:ind w:left="10" w:right="14" w:firstLine="533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Программа носит ярко выраженный социальный характер, результаты реализации ее </w:t>
      </w:r>
      <w:r>
        <w:rPr>
          <w:color w:val="000000"/>
          <w:sz w:val="28"/>
          <w:szCs w:val="28"/>
        </w:rPr>
        <w:t>мероприятий будут оказывать позитивное влияние на различные стороны жизни населения Бураковского  сельского поселения Кореновского района</w:t>
      </w:r>
    </w:p>
    <w:p w:rsidR="007C7A26" w:rsidRDefault="007C7A26" w:rsidP="007C7A26">
      <w:pPr>
        <w:shd w:val="clear" w:color="auto" w:fill="FFFFFF"/>
        <w:spacing w:line="278" w:lineRule="exact"/>
        <w:ind w:left="5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Реализация программы позволит:</w:t>
      </w:r>
    </w:p>
    <w:p w:rsidR="007C7A26" w:rsidRDefault="007C7A26" w:rsidP="007C7A26">
      <w:pPr>
        <w:shd w:val="clear" w:color="auto" w:fill="FFFFFF"/>
        <w:spacing w:line="278" w:lineRule="exact"/>
        <w:ind w:left="10" w:right="14" w:firstLine="53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а) создать условия для эффективной совместной работы администрации Бураковского сельского поселения Кореновского района</w:t>
      </w:r>
      <w:r>
        <w:rPr>
          <w:color w:val="000000"/>
          <w:sz w:val="28"/>
          <w:szCs w:val="28"/>
        </w:rPr>
        <w:t xml:space="preserve">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</w:t>
      </w:r>
      <w:r>
        <w:rPr>
          <w:color w:val="000000"/>
          <w:spacing w:val="-2"/>
          <w:sz w:val="28"/>
          <w:szCs w:val="28"/>
        </w:rPr>
        <w:t>правонарушений;</w:t>
      </w:r>
    </w:p>
    <w:p w:rsidR="007C7A26" w:rsidRDefault="007C7A26" w:rsidP="007C7A26">
      <w:pPr>
        <w:shd w:val="clear" w:color="auto" w:fill="FFFFFF"/>
        <w:spacing w:line="278" w:lineRule="exact"/>
        <w:ind w:left="14" w:right="10" w:firstLine="533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б) улучшить информационно-пропагандистское обеспечение деятельности по </w:t>
      </w:r>
      <w:r>
        <w:rPr>
          <w:color w:val="000000"/>
          <w:sz w:val="28"/>
          <w:szCs w:val="28"/>
        </w:rPr>
        <w:t>профилактике экстремизма, терроризма и правонарушений;</w:t>
      </w:r>
    </w:p>
    <w:p w:rsidR="007C7A26" w:rsidRDefault="007C7A26" w:rsidP="007C7A26">
      <w:pPr>
        <w:shd w:val="clear" w:color="auto" w:fill="FFFFFF"/>
        <w:spacing w:line="278" w:lineRule="exact"/>
        <w:ind w:left="14" w:right="10" w:firstLine="53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в) поддерживать гражданские инициативы правоохранительной </w:t>
      </w:r>
      <w:r>
        <w:rPr>
          <w:color w:val="000000"/>
          <w:spacing w:val="-1"/>
          <w:sz w:val="28"/>
          <w:szCs w:val="28"/>
        </w:rPr>
        <w:t>направленности;</w:t>
      </w:r>
    </w:p>
    <w:p w:rsidR="007C7A26" w:rsidRDefault="007C7A26" w:rsidP="007C7A26">
      <w:pPr>
        <w:shd w:val="clear" w:color="auto" w:fill="FFFFFF"/>
        <w:spacing w:line="278" w:lineRule="exact"/>
        <w:ind w:left="14" w:right="10" w:firstLine="538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г) создавать условия для деятельности добровольных формирований населения </w:t>
      </w:r>
      <w:r>
        <w:rPr>
          <w:color w:val="000000"/>
          <w:sz w:val="28"/>
          <w:szCs w:val="28"/>
        </w:rPr>
        <w:t>по охране общественного порядка.</w:t>
      </w:r>
    </w:p>
    <w:p w:rsidR="007C7A26" w:rsidRDefault="007C7A26" w:rsidP="007C7A26">
      <w:pPr>
        <w:shd w:val="clear" w:color="auto" w:fill="FFFFFF"/>
        <w:spacing w:line="278" w:lineRule="exact"/>
        <w:ind w:left="19" w:right="10" w:firstLine="53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Полное и своевременное выполнение мероприятий программы будет способствовать </w:t>
      </w:r>
      <w:r>
        <w:rPr>
          <w:color w:val="000000"/>
          <w:spacing w:val="-1"/>
          <w:sz w:val="28"/>
          <w:szCs w:val="28"/>
        </w:rPr>
        <w:t>созданию в общественных местах и на улицах поселения обстановки спокойствия и безопасности.</w:t>
      </w:r>
    </w:p>
    <w:p w:rsidR="007C7A26" w:rsidRDefault="007C7A26" w:rsidP="007C7A26">
      <w:pPr>
        <w:shd w:val="clear" w:color="auto" w:fill="FFFFFF"/>
        <w:spacing w:line="278" w:lineRule="exact"/>
        <w:ind w:left="19" w:right="5" w:firstLine="53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Экономическая эффективность Программы будет выражена снижением прямых и </w:t>
      </w:r>
      <w:r>
        <w:rPr>
          <w:color w:val="000000"/>
          <w:sz w:val="28"/>
          <w:szCs w:val="28"/>
        </w:rPr>
        <w:t>косвенных экономических потерь от проявлений экстремизма, терроризма и преступлений на территории поселения</w:t>
      </w:r>
      <w:r>
        <w:rPr>
          <w:color w:val="000000"/>
          <w:spacing w:val="-1"/>
          <w:sz w:val="28"/>
          <w:szCs w:val="28"/>
        </w:rPr>
        <w:t>.</w:t>
      </w:r>
    </w:p>
    <w:p w:rsidR="007C7A26" w:rsidRDefault="007C7A26" w:rsidP="007C7A26">
      <w:pPr>
        <w:pStyle w:val="ConsPlusNormal"/>
        <w:tabs>
          <w:tab w:val="left" w:pos="855"/>
          <w:tab w:val="left" w:pos="2415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C7A26" w:rsidRDefault="007C7A26" w:rsidP="007C7A26">
      <w:pPr>
        <w:pStyle w:val="ConsPlusNormal"/>
        <w:tabs>
          <w:tab w:val="left" w:pos="855"/>
          <w:tab w:val="left" w:pos="2415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C7A26" w:rsidRDefault="007C7A26" w:rsidP="007C7A26">
      <w:pPr>
        <w:pStyle w:val="ConsPlusNormal"/>
        <w:tabs>
          <w:tab w:val="left" w:pos="855"/>
          <w:tab w:val="left" w:pos="2415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C7A26" w:rsidRDefault="007C7A26" w:rsidP="007C7A26">
      <w:pPr>
        <w:pStyle w:val="ConsPlusNormal"/>
        <w:tabs>
          <w:tab w:val="left" w:pos="855"/>
          <w:tab w:val="left" w:pos="2415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C7A26" w:rsidRDefault="007C7A26" w:rsidP="007C7A26">
      <w:pPr>
        <w:pStyle w:val="ConsPlusNormal"/>
        <w:tabs>
          <w:tab w:val="left" w:pos="855"/>
          <w:tab w:val="left" w:pos="2415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C7A26" w:rsidRDefault="007C7A26" w:rsidP="007C7A26">
      <w:pPr>
        <w:pStyle w:val="ConsPlusNormal"/>
        <w:tabs>
          <w:tab w:val="left" w:pos="855"/>
          <w:tab w:val="left" w:pos="2415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C7A26" w:rsidRDefault="007C7A26" w:rsidP="007C7A26">
      <w:pPr>
        <w:pStyle w:val="ConsPlusNormal"/>
        <w:tabs>
          <w:tab w:val="left" w:pos="855"/>
          <w:tab w:val="left" w:pos="2415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C7A26" w:rsidRDefault="007C7A26" w:rsidP="007C7A26">
      <w:pPr>
        <w:pStyle w:val="ConsPlusNormal"/>
        <w:tabs>
          <w:tab w:val="left" w:pos="855"/>
          <w:tab w:val="left" w:pos="2415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 администрации</w:t>
      </w:r>
    </w:p>
    <w:p w:rsidR="007C7A26" w:rsidRDefault="007C7A26" w:rsidP="007C7A26">
      <w:pPr>
        <w:pStyle w:val="ConsPlusNormal"/>
        <w:tabs>
          <w:tab w:val="left" w:pos="855"/>
          <w:tab w:val="left" w:pos="2415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Бураковского сельского поселения </w:t>
      </w:r>
    </w:p>
    <w:p w:rsidR="007C7A26" w:rsidRDefault="007C7A26" w:rsidP="007C7A26">
      <w:pPr>
        <w:pStyle w:val="ConsPlusNormal"/>
        <w:tabs>
          <w:tab w:val="left" w:pos="855"/>
          <w:tab w:val="left" w:pos="2415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Кореновского района                                                                  Л.И.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Орлецкая</w:t>
      </w:r>
      <w:proofErr w:type="spellEnd"/>
    </w:p>
    <w:p w:rsidR="008B2556" w:rsidRDefault="008B2556"/>
    <w:sectPr w:rsidR="008B2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C7A26"/>
    <w:rsid w:val="007C7A26"/>
    <w:rsid w:val="008B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C7A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7C7A2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7C7A2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2360</Words>
  <Characters>13454</Characters>
  <Application>Microsoft Office Word</Application>
  <DocSecurity>0</DocSecurity>
  <Lines>112</Lines>
  <Paragraphs>31</Paragraphs>
  <ScaleCrop>false</ScaleCrop>
  <Company>Администрация Бураковского СП</Company>
  <LinksUpToDate>false</LinksUpToDate>
  <CharactersWithSpaces>15783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</cp:revision>
  <dcterms:created xsi:type="dcterms:W3CDTF">2014-03-19T06:59:00Z</dcterms:created>
  <dcterms:modified xsi:type="dcterms:W3CDTF">2014-03-19T07:00:00Z</dcterms:modified>
</cp:coreProperties>
</file>