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EA" w:rsidRDefault="00CF4DEA" w:rsidP="00CF4DEA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EA" w:rsidRDefault="00CF4DEA" w:rsidP="00CF4DEA">
      <w:pPr>
        <w:rPr>
          <w:sz w:val="20"/>
          <w:szCs w:val="20"/>
        </w:rPr>
      </w:pPr>
    </w:p>
    <w:p w:rsidR="00CF4DEA" w:rsidRDefault="00CF4DEA" w:rsidP="00CF4DEA">
      <w:pPr>
        <w:pStyle w:val="2"/>
        <w:numPr>
          <w:ilvl w:val="1"/>
          <w:numId w:val="1"/>
        </w:numPr>
        <w:tabs>
          <w:tab w:val="clear" w:pos="36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БУРАКОВСКОГО СЕЛЬСКОГО ПОСЕЛЕНИЯ</w:t>
      </w:r>
    </w:p>
    <w:p w:rsidR="00CF4DEA" w:rsidRDefault="00CF4DEA" w:rsidP="00CF4DEA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CF4DEA" w:rsidRDefault="00CF4DEA" w:rsidP="00CF4DEA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            </w:t>
      </w:r>
    </w:p>
    <w:p w:rsidR="00CF4DEA" w:rsidRDefault="00CF4DEA" w:rsidP="00CF4DEA">
      <w:pPr>
        <w:jc w:val="center"/>
        <w:rPr>
          <w:b/>
          <w:szCs w:val="20"/>
        </w:rPr>
      </w:pPr>
    </w:p>
    <w:p w:rsidR="00CF4DEA" w:rsidRPr="00CF4DEA" w:rsidRDefault="004831A5" w:rsidP="00CF4DEA">
      <w:pPr>
        <w:jc w:val="both"/>
        <w:rPr>
          <w:b/>
        </w:rPr>
      </w:pPr>
      <w:r>
        <w:rPr>
          <w:b/>
        </w:rPr>
        <w:t>от 14</w:t>
      </w:r>
      <w:r w:rsidR="00CF4DEA" w:rsidRPr="00CF4DEA">
        <w:rPr>
          <w:b/>
        </w:rPr>
        <w:t>.10.2014 г.</w:t>
      </w:r>
      <w:r w:rsidR="00CF4DEA" w:rsidRPr="00CF4DEA">
        <w:rPr>
          <w:b/>
        </w:rPr>
        <w:tab/>
        <w:t xml:space="preserve">   </w:t>
      </w:r>
      <w:r w:rsidR="00CF4DEA" w:rsidRPr="00CF4DEA">
        <w:rPr>
          <w:b/>
        </w:rPr>
        <w:tab/>
        <w:t xml:space="preserve">                                                                     </w:t>
      </w:r>
      <w:r>
        <w:rPr>
          <w:b/>
        </w:rPr>
        <w:t xml:space="preserve">                           № 92</w:t>
      </w:r>
    </w:p>
    <w:p w:rsidR="00CF4DEA" w:rsidRDefault="00CF4DEA" w:rsidP="00CF4DEA">
      <w:pPr>
        <w:jc w:val="center"/>
      </w:pPr>
      <w:r>
        <w:t>х. Бураковский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 программы</w:t>
      </w:r>
    </w:p>
    <w:p w:rsidR="00CF4DEA" w:rsidRDefault="00CF4DEA" w:rsidP="00CF4DEA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</w:rPr>
        <w:t xml:space="preserve">Противодействие коррупции в </w:t>
      </w:r>
      <w:r>
        <w:rPr>
          <w:b/>
          <w:bCs/>
          <w:sz w:val="28"/>
          <w:szCs w:val="28"/>
        </w:rPr>
        <w:t>Бураковском сельском поселении Кореновского района» на 2015 год.</w:t>
      </w:r>
    </w:p>
    <w:p w:rsidR="00CF4DEA" w:rsidRDefault="00CF4DEA" w:rsidP="00CF4DEA">
      <w:pPr>
        <w:tabs>
          <w:tab w:val="left" w:pos="3525"/>
        </w:tabs>
        <w:jc w:val="center"/>
      </w:pPr>
    </w:p>
    <w:p w:rsidR="00CF4DEA" w:rsidRDefault="00CF4DEA" w:rsidP="00CF4DEA">
      <w:pPr>
        <w:tabs>
          <w:tab w:val="left" w:pos="3525"/>
        </w:tabs>
        <w:jc w:val="center"/>
      </w:pPr>
    </w:p>
    <w:p w:rsidR="00CF4DEA" w:rsidRDefault="00CF4DEA" w:rsidP="00CF4D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РФ от 25 декабря 2008 года №273-ФЗ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Указом Президента РФ от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Законом Краснодарского края от 23 июля 2009 года  № 1798-КЗ «О противодействии коррупции  в Краснодарском крае»,  Уставом Бураковского сельского поселения Кореновского района,  постановлением администрации Бураковского сельского поселения Кореновского района от №  «Об утверждении Порядка  принятия решений о разработке, реализации и оценки эффективности ведомственных целевых  программ в Бураковском сельском поселении Кореновского района» </w:t>
      </w:r>
    </w:p>
    <w:p w:rsidR="00CF4DEA" w:rsidRDefault="00CF4DEA" w:rsidP="00CF4D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F4DEA" w:rsidRDefault="00CF4DEA" w:rsidP="00CF4D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1.Утвердить ведомственную  целевую программу  </w:t>
      </w:r>
      <w:r>
        <w:rPr>
          <w:bCs/>
          <w:sz w:val="28"/>
          <w:szCs w:val="28"/>
        </w:rPr>
        <w:t xml:space="preserve">«Противодействие коррупции в Бураковском сельском поселении Кореновского района» на 2015 год </w:t>
      </w:r>
      <w:r>
        <w:rPr>
          <w:sz w:val="28"/>
          <w:szCs w:val="28"/>
        </w:rPr>
        <w:t>(приложение).</w:t>
      </w:r>
    </w:p>
    <w:p w:rsidR="00CF4DEA" w:rsidRDefault="00CF4DEA" w:rsidP="00CF4DE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2.Постановление обнародовать на информационных стендах Бураковского сельского поселения Кореновского района, а также разместить в сети Интернет на официальном сайте администрации  </w:t>
      </w:r>
      <w:r>
        <w:rPr>
          <w:bCs/>
          <w:spacing w:val="2"/>
          <w:sz w:val="28"/>
          <w:szCs w:val="28"/>
        </w:rPr>
        <w:t>Бураковского сельского поселения Кореновского  района</w:t>
      </w:r>
      <w:r>
        <w:rPr>
          <w:sz w:val="28"/>
          <w:szCs w:val="28"/>
        </w:rPr>
        <w:t xml:space="preserve">. </w:t>
      </w:r>
    </w:p>
    <w:p w:rsidR="00CF4DEA" w:rsidRDefault="00CF4DEA" w:rsidP="00CF4D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обнародования.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CF4DEA" w:rsidRDefault="00CF4DEA" w:rsidP="00CF4D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сельского поселения </w:t>
      </w:r>
    </w:p>
    <w:p w:rsidR="00CF4DEA" w:rsidRDefault="00CF4DEA" w:rsidP="00CF4D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Кореновского района                                                                Л.И.Орлецкая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jc w:val="center"/>
        <w:rPr>
          <w:b/>
          <w:sz w:val="28"/>
          <w:szCs w:val="28"/>
        </w:rPr>
      </w:pPr>
    </w:p>
    <w:p w:rsidR="00CF4DEA" w:rsidRDefault="00CF4DEA" w:rsidP="00CF4DEA">
      <w:pPr>
        <w:jc w:val="center"/>
        <w:rPr>
          <w:b/>
          <w:sz w:val="28"/>
          <w:szCs w:val="28"/>
        </w:rPr>
      </w:pPr>
    </w:p>
    <w:p w:rsidR="00CF4DEA" w:rsidRDefault="00CF4DEA" w:rsidP="00CF4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F4DEA" w:rsidRDefault="00CF4DEA" w:rsidP="00CF4DE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</w:t>
      </w:r>
      <w:r w:rsidR="004831A5">
        <w:rPr>
          <w:sz w:val="28"/>
          <w:szCs w:val="28"/>
        </w:rPr>
        <w:t>селения от 14.10. 2014 года №92</w:t>
      </w:r>
      <w:r>
        <w:rPr>
          <w:sz w:val="28"/>
          <w:szCs w:val="28"/>
        </w:rPr>
        <w:t xml:space="preserve"> «Об утверждении ведомственной целевой 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Противодействие коррупции в </w:t>
      </w:r>
      <w:r>
        <w:rPr>
          <w:bCs/>
          <w:sz w:val="28"/>
          <w:szCs w:val="28"/>
        </w:rPr>
        <w:t>Бураковском сельском поселении Кореновского района» на 2015 год.</w:t>
      </w:r>
    </w:p>
    <w:p w:rsidR="00CF4DEA" w:rsidRDefault="00CF4DEA" w:rsidP="00CF4DEA">
      <w:pPr>
        <w:pStyle w:val="a4"/>
        <w:jc w:val="center"/>
        <w:rPr>
          <w:b/>
          <w:sz w:val="28"/>
          <w:szCs w:val="28"/>
        </w:rPr>
      </w:pPr>
    </w:p>
    <w:p w:rsidR="00CF4DEA" w:rsidRDefault="00CF4DEA" w:rsidP="00CF4DEA">
      <w:pPr>
        <w:pStyle w:val="a5"/>
        <w:rPr>
          <w:szCs w:val="28"/>
        </w:rPr>
      </w:pPr>
    </w:p>
    <w:p w:rsidR="00CF4DEA" w:rsidRDefault="00CF4DEA" w:rsidP="00CF4DEA">
      <w:pPr>
        <w:autoSpaceDE w:val="0"/>
        <w:autoSpaceDN w:val="0"/>
        <w:adjustRightInd w:val="0"/>
        <w:ind w:right="-5"/>
        <w:jc w:val="center"/>
        <w:outlineLvl w:val="0"/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F4DEA" w:rsidRDefault="00CF4DEA" w:rsidP="00CF4DE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финансового  отдела администрации</w:t>
      </w:r>
    </w:p>
    <w:p w:rsidR="00CF4DEA" w:rsidRDefault="00CF4DEA" w:rsidP="00CF4DEA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CF4DEA" w:rsidRDefault="00CF4DEA" w:rsidP="00CF4DE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А.В.Нечаева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И.П. Санькова</w:t>
      </w: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З.П. Абрамкина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</w:p>
    <w:p w:rsidR="00CF4DEA" w:rsidRDefault="00CF4DEA" w:rsidP="00CF4DEA">
      <w:pPr>
        <w:ind w:left="5387"/>
        <w:jc w:val="center"/>
        <w:rPr>
          <w:sz w:val="28"/>
          <w:szCs w:val="28"/>
        </w:rPr>
      </w:pPr>
    </w:p>
    <w:p w:rsidR="00CF4DEA" w:rsidRDefault="00CF4DEA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4DEA" w:rsidRDefault="00CF4DEA" w:rsidP="00CF4DEA">
      <w:pPr>
        <w:ind w:left="5387"/>
        <w:jc w:val="center"/>
        <w:rPr>
          <w:sz w:val="28"/>
          <w:szCs w:val="28"/>
        </w:rPr>
      </w:pPr>
    </w:p>
    <w:p w:rsidR="00CF4DEA" w:rsidRDefault="00CF4DEA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F4DEA" w:rsidRDefault="00CF4DEA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4DEA" w:rsidRDefault="00CF4DEA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CF4DEA" w:rsidRDefault="00CF4DEA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F4DEA" w:rsidRDefault="004831A5" w:rsidP="00CF4D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="00CF4DEA">
        <w:rPr>
          <w:sz w:val="28"/>
          <w:szCs w:val="28"/>
        </w:rPr>
        <w:t>.10.2014 г</w:t>
      </w:r>
      <w:r>
        <w:rPr>
          <w:sz w:val="28"/>
          <w:szCs w:val="28"/>
        </w:rPr>
        <w:t xml:space="preserve"> № 92</w:t>
      </w:r>
      <w:bookmarkStart w:id="0" w:name="_GoBack"/>
      <w:bookmarkEnd w:id="0"/>
    </w:p>
    <w:p w:rsidR="00CF4DEA" w:rsidRDefault="00CF4DEA" w:rsidP="00CF4DEA">
      <w:pPr>
        <w:pStyle w:val="a3"/>
        <w:widowControl w:val="0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CF4DEA" w:rsidRDefault="00CF4DEA" w:rsidP="00CF4DE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ВЕДОМСТВЕННАЯ целевАЯ программА</w:t>
      </w:r>
    </w:p>
    <w:p w:rsidR="00CF4DEA" w:rsidRDefault="00CF4DEA" w:rsidP="00CF4D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«Противодействие коррупции в Бураковском сельском поселении Кореновского района» на 2015 год. </w:t>
      </w:r>
    </w:p>
    <w:p w:rsidR="00CF4DEA" w:rsidRDefault="00CF4DEA" w:rsidP="00CF4DEA">
      <w:pPr>
        <w:jc w:val="center"/>
        <w:rPr>
          <w:bCs/>
          <w:sz w:val="28"/>
          <w:szCs w:val="28"/>
        </w:rPr>
      </w:pPr>
    </w:p>
    <w:p w:rsidR="00CF4DEA" w:rsidRDefault="00CF4DEA" w:rsidP="00CF4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 </w:t>
      </w:r>
    </w:p>
    <w:p w:rsidR="00CF4DEA" w:rsidRDefault="00CF4DEA" w:rsidP="00CF4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«Противодействие коррупции в Бураковском сельском поселении Кореновского района» на 2015 год.</w:t>
      </w: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755"/>
      </w:tblGrid>
      <w:tr w:rsidR="00CF4DEA" w:rsidTr="00CF4DEA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pStyle w:val="a3"/>
              <w:widowControl w:val="0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bCs/>
                <w:sz w:val="28"/>
                <w:szCs w:val="28"/>
              </w:rPr>
              <w:t>«Противодействие коррупции в Бураковском сельском поселении Кореновского района» на 2015 год</w:t>
            </w:r>
          </w:p>
        </w:tc>
      </w:tr>
      <w:tr w:rsidR="00CF4DEA" w:rsidTr="00CF4DEA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Основание для разработки Программы:</w:t>
            </w:r>
          </w:p>
          <w:p w:rsidR="00CF4DEA" w:rsidRDefault="00CF4DEA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25.12.2008 № 273-ФЗ «О противодействии коррупции», Федеральный закон от 06.10.2003 № 131-ФЗ «Об общих принципах организации местного самоуправления в Российской Федерации», Указ Президента Российской Федерации 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 Краснодарского края от 23.07.2009 № 1798-КЗ «О противодействии коррупции в Краснодарском крае», Устав Бураковского сельского поселения Кореновского района</w:t>
            </w:r>
          </w:p>
        </w:tc>
      </w:tr>
      <w:tr w:rsidR="00CF4DEA" w:rsidTr="00CF4DEA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  <w:p w:rsidR="00CF4DEA" w:rsidRDefault="00C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CF4DEA" w:rsidTr="00CF4DEA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CF4DEA" w:rsidTr="00CF4DEA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заказчики и (или)       </w:t>
            </w:r>
          </w:p>
          <w:p w:rsidR="00CF4DEA" w:rsidRDefault="00CF4DE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  <w:p w:rsidR="00CF4DEA" w:rsidRDefault="00C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CF4DEA" w:rsidTr="00CF4DEA">
        <w:trPr>
          <w:cantSplit/>
          <w:trHeight w:val="24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</w:t>
            </w:r>
          </w:p>
          <w:p w:rsidR="00CF4DEA" w:rsidRDefault="00C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CF4DEA" w:rsidRDefault="00CF4DEA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CF4DEA" w:rsidRDefault="00CF4DEA">
            <w:pPr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коррупции, её проявлений во всех сферах жизнедеятельности Бураковского сельского поселения; создание системы противодействия коррупции.</w:t>
            </w:r>
          </w:p>
          <w:p w:rsidR="00CF4DEA" w:rsidRDefault="00CF4DEA">
            <w:pPr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CF4DEA" w:rsidRDefault="00CF4DEA">
            <w:pPr>
              <w:spacing w:before="33" w:after="33"/>
              <w:ind w:left="33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 организация антикоррупционного образования и пропаганды, формирование нетерпимого отношения к коррупции; противодействие коррупции в сферах, где наиболее высоки коррупционные риски  (земельные и  имущественные отношения, предпринимательская деятельность)</w:t>
            </w:r>
          </w:p>
        </w:tc>
      </w:tr>
      <w:tr w:rsidR="00CF4DEA" w:rsidTr="00CF4DEA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CF4DEA" w:rsidTr="00CF4DEA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на 2015 год 10,0 тысяч рублей, </w:t>
            </w:r>
          </w:p>
          <w:p w:rsidR="00CF4DEA" w:rsidRDefault="00CF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CF4DEA" w:rsidTr="00CF4DEA">
        <w:trPr>
          <w:cantSplit/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от реализации Программы и показатели социально-экономической эффективности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</w:t>
            </w:r>
          </w:p>
        </w:tc>
      </w:tr>
    </w:tbl>
    <w:p w:rsidR="00CF4DEA" w:rsidRDefault="00CF4DEA" w:rsidP="00CF4DEA">
      <w:pPr>
        <w:pStyle w:val="a3"/>
        <w:widowControl w:val="0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CF4DEA" w:rsidRDefault="00CF4DEA" w:rsidP="00CF4DE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CF4DEA" w:rsidRDefault="00CF4DEA" w:rsidP="00CF4D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решения программно-целевым методом 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CF4DEA" w:rsidRDefault="00CF4DEA" w:rsidP="00CF4D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CF4DEA" w:rsidRDefault="00CF4DEA" w:rsidP="00CF4D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CF4DEA" w:rsidRDefault="00CF4DEA" w:rsidP="00CF4D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F4DEA" w:rsidRDefault="00CF4DEA" w:rsidP="00CF4D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CF4DEA" w:rsidRDefault="00CF4DEA" w:rsidP="00CF4D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Бураковского сельского поселения Кореновского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CF4DEA" w:rsidRDefault="00CF4DEA" w:rsidP="00CF4DEA">
      <w:pPr>
        <w:ind w:firstLine="720"/>
        <w:jc w:val="both"/>
        <w:rPr>
          <w:sz w:val="28"/>
        </w:rPr>
      </w:pPr>
      <w:r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Бураковского сельского поселения Кореновского района.  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 задачи ВЦП </w:t>
      </w:r>
    </w:p>
    <w:p w:rsidR="00CF4DEA" w:rsidRDefault="00CF4DEA" w:rsidP="00CF4DEA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F4DEA" w:rsidRDefault="00CF4DEA" w:rsidP="00CF4DEA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Цели: 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коррупции, её проявлений во всех сферах жизнедеятельности Бураковского сельского поселения Кореновского района;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коррупции, её влияния на активность и эффективность деятельности администрации Бураковского сельского поселения, повседневную жизнь граждан;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CF4DEA" w:rsidRDefault="00CF4DEA" w:rsidP="00CF4DEA">
      <w:pPr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эффективной политики по предупреждению коррупции в администрации Бураковского сельского поселения Кореновского района;</w:t>
      </w:r>
    </w:p>
    <w:p w:rsidR="00CF4DEA" w:rsidRDefault="00CF4DEA" w:rsidP="00CF4DE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снижение  уровня коррупции при решении вопросов местного значения и  исполнении отдельных государственных  полномочий, предоставлении муниципальных услуг, повышении качества и доступности муниципальных услуг;</w:t>
      </w:r>
    </w:p>
    <w:p w:rsidR="00CF4DEA" w:rsidRDefault="00CF4DEA" w:rsidP="00CF4DE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устранение (минимизация) причин и условий, порождающих коррупцию, повышение качества и эффективности муниципального управления;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жителей Бураковского сельского поселения Кореновского района к органам местного самоуправления.</w:t>
      </w:r>
    </w:p>
    <w:p w:rsidR="00CF4DEA" w:rsidRDefault="00CF4DEA" w:rsidP="00CF4DEA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F4DEA" w:rsidRDefault="00CF4DEA" w:rsidP="00CF4DEA">
      <w:pPr>
        <w:spacing w:before="33" w:after="33"/>
        <w:ind w:righ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существующего уровня коррупции;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деятельности администрации Бураковского сельского поселения Кореновского района;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муниципальных служащих;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антикоррупционного сознания, нетерпимого отношения к коррупции;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</w:r>
    </w:p>
    <w:p w:rsidR="00CF4DEA" w:rsidRDefault="00CF4DEA" w:rsidP="00CF4DEA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CF4DEA" w:rsidRDefault="00CF4DEA" w:rsidP="00CF4DEA">
      <w:pPr>
        <w:ind w:left="-45"/>
        <w:jc w:val="both"/>
        <w:rPr>
          <w:sz w:val="28"/>
          <w:szCs w:val="28"/>
        </w:rPr>
      </w:pPr>
    </w:p>
    <w:p w:rsidR="00CF4DEA" w:rsidRDefault="00CF4DEA" w:rsidP="00CF4DEA">
      <w:pPr>
        <w:ind w:left="-45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CF4DEA" w:rsidRDefault="00CF4DEA" w:rsidP="00CF4DEA">
      <w:pPr>
        <w:ind w:left="-45"/>
        <w:jc w:val="both"/>
        <w:rPr>
          <w:sz w:val="28"/>
          <w:szCs w:val="28"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3"/>
        <w:gridCol w:w="1599"/>
        <w:gridCol w:w="1599"/>
        <w:gridCol w:w="1599"/>
      </w:tblGrid>
      <w:tr w:rsidR="00CF4DEA" w:rsidTr="00CF4DEA">
        <w:trPr>
          <w:trHeight w:val="14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Наименование показателей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показатель2013 год</w:t>
            </w:r>
          </w:p>
          <w:p w:rsidR="00CF4DEA" w:rsidRDefault="00CF4DE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показатель</w:t>
            </w:r>
          </w:p>
          <w:p w:rsidR="00CF4DEA" w:rsidRDefault="00CF4DE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CF4DEA" w:rsidRDefault="00CF4DE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CF4DEA" w:rsidTr="00CF4DEA">
        <w:trPr>
          <w:trHeight w:val="295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 (%)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F4DEA" w:rsidTr="00CF4DEA">
        <w:trPr>
          <w:trHeight w:val="982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семинаров </w:t>
            </w:r>
          </w:p>
          <w:p w:rsidR="00CF4DEA" w:rsidRDefault="00CF4D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(мероприятий) по вопросам противодействия коррупции ( ед.)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4DEA" w:rsidTr="00CF4DEA">
        <w:trPr>
          <w:trHeight w:val="1676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установленных фактов коррупции, от общего  количества жалоб и обращений граждан,  поступивших за  отчетный период (%)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4DEA" w:rsidTr="00CF4DEA">
        <w:trPr>
          <w:trHeight w:val="170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администрации Бураковского сельского поселения Кореновского района Программы по противодействию коррупции  и отчета о ее выполнении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F4DEA" w:rsidTr="00CF4DEA">
        <w:trPr>
          <w:trHeight w:val="1966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в средствах массовой информации материалов о деятельности органов местного самоуправления Бураковского сельского поселения Кореновского района  (кол-во материалов)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F4DEA" w:rsidRDefault="00CF4DEA" w:rsidP="00CF4DEA">
      <w:pPr>
        <w:ind w:left="-45"/>
        <w:jc w:val="both"/>
        <w:rPr>
          <w:sz w:val="28"/>
          <w:szCs w:val="28"/>
        </w:rPr>
      </w:pPr>
    </w:p>
    <w:p w:rsidR="00CF4DEA" w:rsidRDefault="00CF4DEA" w:rsidP="00CF4DEA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Ожидаемые социально-экономические результаты </w:t>
      </w:r>
    </w:p>
    <w:p w:rsidR="00CF4DEA" w:rsidRDefault="00CF4DEA" w:rsidP="00CF4DE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реализации ВЦП</w:t>
      </w:r>
    </w:p>
    <w:p w:rsidR="00CF4DEA" w:rsidRDefault="00CF4DEA" w:rsidP="00CF4DEA">
      <w:pPr>
        <w:tabs>
          <w:tab w:val="left" w:pos="0"/>
        </w:tabs>
        <w:jc w:val="center"/>
        <w:rPr>
          <w:sz w:val="28"/>
          <w:szCs w:val="28"/>
        </w:rPr>
      </w:pPr>
    </w:p>
    <w:p w:rsidR="00CF4DEA" w:rsidRDefault="00CF4DEA" w:rsidP="00CF4DEA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муниципальных правовых актов за  счет проведения антикоррупционной экспертизы;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 уровня коррупционных рисков при решении вопросов местного значения и исполнения отдельных государственных  полномочий, предоставления муниципальных услуг повышении  их качества и доступности;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муниципальных  служащих в вопросах противодействия коррупции и  предупреждение совершения муниципальными  служащими  коррупционных правонарушений;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борьбы с коррупционными проявлениями;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 и развития гражданского общества;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доверия граждан к представительным и исполнительным органам местного самоуправления.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институтов гражданского общества.</w:t>
      </w:r>
    </w:p>
    <w:p w:rsidR="00CF4DEA" w:rsidRDefault="00CF4DEA" w:rsidP="00CF4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</w:t>
      </w:r>
      <w:r>
        <w:rPr>
          <w:sz w:val="28"/>
          <w:szCs w:val="28"/>
        </w:rPr>
        <w:lastRenderedPageBreak/>
        <w:t xml:space="preserve"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pStyle w:val="ConsPlusNormal"/>
        <w:spacing w:before="12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4.Система  программных мероприятий </w:t>
      </w:r>
    </w:p>
    <w:p w:rsidR="00CF4DEA" w:rsidRDefault="00CF4DEA" w:rsidP="00CF4D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F4DEA" w:rsidRDefault="00CF4DEA" w:rsidP="00CF4D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F4DEA" w:rsidRDefault="00CF4DEA" w:rsidP="00CF4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«Противодействие коррупции в Бураковском сельском поселении Кореновского района» на 2015 год</w:t>
      </w: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DEA" w:rsidRDefault="00CF4DEA" w:rsidP="00CF4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977"/>
        <w:gridCol w:w="1559"/>
        <w:gridCol w:w="1701"/>
        <w:gridCol w:w="1985"/>
      </w:tblGrid>
      <w:tr w:rsidR="00CF4DEA" w:rsidTr="00CF4DE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4DEA" w:rsidRDefault="00CF4DEA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EA" w:rsidRDefault="00CF4DEA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A" w:rsidRDefault="00CF4D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F4DEA" w:rsidTr="00CF4DEA">
        <w:trPr>
          <w:cantSplit/>
          <w:trHeight w:val="322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EA" w:rsidRDefault="00CF4DE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A" w:rsidRDefault="00CF4DEA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антикоррупционной экспертизы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Проведение антикоррупционной проверки муниципальных правовых  актов и проектов муниципальных правовых актов. 1.2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  <w:p w:rsidR="00CF4DEA" w:rsidRDefault="00CF4DEA">
            <w:pPr>
              <w:rPr>
                <w:sz w:val="28"/>
                <w:szCs w:val="28"/>
              </w:rPr>
            </w:pPr>
          </w:p>
          <w:p w:rsidR="00CF4DEA" w:rsidRDefault="00CF4DEA">
            <w:pPr>
              <w:rPr>
                <w:sz w:val="28"/>
                <w:szCs w:val="28"/>
              </w:rPr>
            </w:pPr>
          </w:p>
          <w:p w:rsidR="00CF4DEA" w:rsidRDefault="00CF4DEA">
            <w:pPr>
              <w:rPr>
                <w:sz w:val="28"/>
                <w:szCs w:val="28"/>
              </w:rPr>
            </w:pPr>
          </w:p>
          <w:p w:rsidR="00CF4DEA" w:rsidRDefault="00CF4DEA">
            <w:pPr>
              <w:rPr>
                <w:sz w:val="28"/>
                <w:szCs w:val="28"/>
              </w:rPr>
            </w:pPr>
          </w:p>
          <w:p w:rsidR="00CF4DEA" w:rsidRDefault="00CF4DEA">
            <w:pPr>
              <w:rPr>
                <w:sz w:val="28"/>
                <w:szCs w:val="28"/>
              </w:rPr>
            </w:pPr>
          </w:p>
          <w:p w:rsidR="00CF4DEA" w:rsidRDefault="00CF4DEA">
            <w:pPr>
              <w:jc w:val="right"/>
              <w:rPr>
                <w:sz w:val="28"/>
                <w:szCs w:val="28"/>
              </w:rPr>
            </w:pP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«телефона доверия»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на официальном сайте администрации Бураковского сельского поселения Интернет – страницы;</w:t>
            </w:r>
          </w:p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информационного стенда.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«круглых столов»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доходами муниципальных служащих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кадровой политике администрации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сведений о решениях по кадровым вопросам в администрации поселения в районных средствах массовой информации, официальном сайте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обсуждение закупок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EA" w:rsidRDefault="00CF4DEA">
            <w:pPr>
              <w:jc w:val="both"/>
              <w:rPr>
                <w:sz w:val="28"/>
                <w:szCs w:val="28"/>
              </w:rPr>
            </w:pPr>
          </w:p>
          <w:p w:rsidR="00CF4DEA" w:rsidRDefault="00CF4D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путем публикации в газете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газете информации</w:t>
            </w:r>
          </w:p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</w:p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слушаний,</w:t>
            </w:r>
          </w:p>
          <w:p w:rsidR="00CF4DEA" w:rsidRDefault="00CF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предусмотренных земельным и </w:t>
            </w:r>
          </w:p>
          <w:p w:rsidR="00CF4DEA" w:rsidRDefault="00CF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градостроительным законодательством, </w:t>
            </w:r>
          </w:p>
          <w:p w:rsidR="00CF4DEA" w:rsidRDefault="00CF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рассмотрении вопросов о предоставлении земельных участков, </w:t>
            </w:r>
          </w:p>
          <w:p w:rsidR="00CF4DEA" w:rsidRDefault="00CF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находящихся в муниципальной </w:t>
            </w:r>
          </w:p>
          <w:p w:rsidR="00CF4DEA" w:rsidRDefault="00CF4D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A" w:rsidRDefault="00CF4D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с/п Кореновского района</w:t>
            </w:r>
          </w:p>
        </w:tc>
      </w:tr>
      <w:tr w:rsidR="00CF4DEA" w:rsidTr="00CF4DEA">
        <w:trPr>
          <w:cantSplit/>
          <w:trHeight w:val="240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EA" w:rsidRDefault="00CF4DEA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A" w:rsidRDefault="00CF4D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EA" w:rsidRDefault="00CF4DEA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A" w:rsidRDefault="00CF4DEA">
            <w:pPr>
              <w:snapToGrid w:val="0"/>
            </w:pPr>
          </w:p>
        </w:tc>
      </w:tr>
    </w:tbl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5.Ресурсное обеспечение.</w:t>
      </w:r>
    </w:p>
    <w:p w:rsidR="00CF4DEA" w:rsidRDefault="00CF4DEA" w:rsidP="00CF4DEA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F4DEA" w:rsidRDefault="00CF4DEA" w:rsidP="00CF4DEA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2015 год для реализации программы составляет 10,0 тысяч рублей.</w:t>
      </w:r>
    </w:p>
    <w:p w:rsidR="00CF4DEA" w:rsidRDefault="00CF4DEA" w:rsidP="00CF4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Объемы финансирования Программы носят прогнозированный характер и подлежат уточнению.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управления Программой.</w:t>
      </w:r>
    </w:p>
    <w:p w:rsidR="00CF4DEA" w:rsidRDefault="00CF4DEA" w:rsidP="00CF4DEA">
      <w:pPr>
        <w:jc w:val="center"/>
        <w:rPr>
          <w:sz w:val="28"/>
          <w:szCs w:val="28"/>
        </w:rPr>
      </w:pPr>
    </w:p>
    <w:p w:rsidR="00CF4DEA" w:rsidRDefault="00CF4DEA" w:rsidP="00CF4DEA">
      <w:pPr>
        <w:ind w:firstLine="709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осуществляется в соответствии с  постановлением администрации Бураковского сельского поселения </w:t>
      </w:r>
      <w:r>
        <w:rPr>
          <w:sz w:val="28"/>
          <w:szCs w:val="28"/>
        </w:rPr>
        <w:lastRenderedPageBreak/>
        <w:t>Кореновского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Кореновского района»</w:t>
      </w:r>
    </w:p>
    <w:p w:rsidR="00CF4DEA" w:rsidRDefault="00CF4DEA" w:rsidP="00CF4DEA"/>
    <w:p w:rsidR="00CF4DEA" w:rsidRDefault="00CF4DEA" w:rsidP="00CF4DEA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Оценка эффективности реализации Программы</w:t>
      </w:r>
    </w:p>
    <w:p w:rsidR="00CF4DEA" w:rsidRDefault="00CF4DEA" w:rsidP="00CF4DEA">
      <w:pPr>
        <w:ind w:left="-45"/>
        <w:jc w:val="both"/>
        <w:rPr>
          <w:sz w:val="28"/>
          <w:szCs w:val="28"/>
        </w:rPr>
      </w:pPr>
    </w:p>
    <w:p w:rsidR="00CF4DEA" w:rsidRDefault="00CF4DEA" w:rsidP="00CF4DEA">
      <w:pPr>
        <w:tabs>
          <w:tab w:val="left" w:pos="-15"/>
        </w:tabs>
        <w:ind w:left="-17" w:firstLine="726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jc w:val="both"/>
        <w:rPr>
          <w:sz w:val="28"/>
          <w:szCs w:val="28"/>
        </w:rPr>
      </w:pP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4DEA" w:rsidRDefault="00CF4DEA" w:rsidP="00CF4DE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Л.И.Орлецкая</w:t>
      </w:r>
    </w:p>
    <w:p w:rsidR="00CF4DEA" w:rsidRDefault="00CF4DEA" w:rsidP="00CF4DEA">
      <w:pPr>
        <w:jc w:val="both"/>
        <w:rPr>
          <w:sz w:val="28"/>
          <w:szCs w:val="28"/>
        </w:rPr>
      </w:pPr>
    </w:p>
    <w:p w:rsidR="00F735C1" w:rsidRDefault="00F735C1"/>
    <w:sectPr w:rsidR="00F735C1" w:rsidSect="000A196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F" w:rsidRDefault="00531FBF" w:rsidP="00CF4DEA">
      <w:r>
        <w:separator/>
      </w:r>
    </w:p>
  </w:endnote>
  <w:endnote w:type="continuationSeparator" w:id="0">
    <w:p w:rsidR="00531FBF" w:rsidRDefault="00531FBF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F" w:rsidRDefault="00531FBF" w:rsidP="00CF4DEA">
      <w:r>
        <w:separator/>
      </w:r>
    </w:p>
  </w:footnote>
  <w:footnote w:type="continuationSeparator" w:id="0">
    <w:p w:rsidR="00531FBF" w:rsidRDefault="00531FBF" w:rsidP="00CF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A"/>
    <w:rsid w:val="000A1964"/>
    <w:rsid w:val="004831A5"/>
    <w:rsid w:val="004E5C23"/>
    <w:rsid w:val="00531FBF"/>
    <w:rsid w:val="00664DFF"/>
    <w:rsid w:val="009922B2"/>
    <w:rsid w:val="00A0109A"/>
    <w:rsid w:val="00AA7882"/>
    <w:rsid w:val="00BA797B"/>
    <w:rsid w:val="00CF4DEA"/>
    <w:rsid w:val="00E8338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5335-3308-4053-B8F9-DF02BDB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DEA"/>
    <w:pPr>
      <w:keepNext/>
      <w:tabs>
        <w:tab w:val="num" w:pos="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4DEA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DE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F4D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semiHidden/>
    <w:unhideWhenUsed/>
    <w:rsid w:val="00CF4DEA"/>
    <w:pPr>
      <w:spacing w:before="280" w:after="280"/>
    </w:pPr>
  </w:style>
  <w:style w:type="paragraph" w:customStyle="1" w:styleId="ConsPlusNormal">
    <w:name w:val="ConsPlusNormal"/>
    <w:rsid w:val="00CF4D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тиль"/>
    <w:rsid w:val="00CF4D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F4D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F4DEA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5">
    <w:name w:val="Заголовок таблицы"/>
    <w:basedOn w:val="a"/>
    <w:rsid w:val="00CF4DEA"/>
    <w:pPr>
      <w:suppressLineNumbers/>
      <w:jc w:val="center"/>
    </w:pPr>
    <w:rPr>
      <w:b/>
      <w:bCs/>
    </w:rPr>
  </w:style>
  <w:style w:type="character" w:customStyle="1" w:styleId="FontStyle21">
    <w:name w:val="Font Style21"/>
    <w:rsid w:val="00CF4DEA"/>
    <w:rPr>
      <w:rFonts w:ascii="Arial" w:eastAsia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F4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D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2014-10-24T06:45:00Z</dcterms:created>
  <dcterms:modified xsi:type="dcterms:W3CDTF">2014-10-24T06:52:00Z</dcterms:modified>
</cp:coreProperties>
</file>