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3E" w:rsidRDefault="009B633E" w:rsidP="009B633E">
      <w:pPr>
        <w:tabs>
          <w:tab w:val="left" w:pos="567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3E" w:rsidRDefault="009B633E" w:rsidP="009B633E">
      <w:pPr>
        <w:tabs>
          <w:tab w:val="left" w:pos="567"/>
        </w:tabs>
        <w:jc w:val="center"/>
        <w:rPr>
          <w:sz w:val="28"/>
          <w:szCs w:val="28"/>
        </w:rPr>
      </w:pPr>
    </w:p>
    <w:p w:rsidR="009B633E" w:rsidRDefault="009B633E" w:rsidP="009B6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</w:t>
      </w:r>
    </w:p>
    <w:p w:rsidR="009B633E" w:rsidRDefault="009B633E" w:rsidP="009B6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9B633E" w:rsidRDefault="009B633E" w:rsidP="009B633E">
      <w:pPr>
        <w:jc w:val="center"/>
        <w:rPr>
          <w:b/>
          <w:sz w:val="28"/>
          <w:szCs w:val="28"/>
        </w:rPr>
      </w:pPr>
    </w:p>
    <w:p w:rsidR="009B633E" w:rsidRDefault="009B633E" w:rsidP="009B63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111937">
        <w:rPr>
          <w:b/>
          <w:sz w:val="32"/>
          <w:szCs w:val="32"/>
        </w:rPr>
        <w:t>/проект</w:t>
      </w:r>
    </w:p>
    <w:p w:rsidR="009B633E" w:rsidRDefault="009B633E" w:rsidP="009B633E">
      <w:pPr>
        <w:jc w:val="center"/>
        <w:rPr>
          <w:b/>
          <w:sz w:val="28"/>
          <w:szCs w:val="28"/>
        </w:rPr>
      </w:pPr>
    </w:p>
    <w:p w:rsidR="009B633E" w:rsidRDefault="009B633E" w:rsidP="009B63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11937">
        <w:rPr>
          <w:b/>
          <w:sz w:val="24"/>
          <w:szCs w:val="24"/>
        </w:rPr>
        <w:t>00.00.2018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 w:rsidR="001830BF">
        <w:rPr>
          <w:b/>
          <w:sz w:val="24"/>
          <w:szCs w:val="24"/>
        </w:rPr>
        <w:t xml:space="preserve">                      </w:t>
      </w:r>
      <w:r w:rsidR="001830BF">
        <w:rPr>
          <w:b/>
          <w:sz w:val="24"/>
          <w:szCs w:val="24"/>
        </w:rPr>
        <w:tab/>
      </w:r>
      <w:r w:rsidR="001830BF">
        <w:rPr>
          <w:b/>
          <w:sz w:val="24"/>
          <w:szCs w:val="24"/>
        </w:rPr>
        <w:tab/>
      </w:r>
      <w:r w:rsidR="001830BF">
        <w:rPr>
          <w:b/>
          <w:sz w:val="24"/>
          <w:szCs w:val="24"/>
        </w:rPr>
        <w:tab/>
      </w:r>
      <w:r w:rsidR="001830BF">
        <w:rPr>
          <w:b/>
          <w:sz w:val="24"/>
          <w:szCs w:val="24"/>
        </w:rPr>
        <w:tab/>
        <w:t xml:space="preserve"> № </w:t>
      </w:r>
      <w:r w:rsidR="00111937">
        <w:rPr>
          <w:b/>
          <w:sz w:val="24"/>
          <w:szCs w:val="24"/>
        </w:rPr>
        <w:t>000</w:t>
      </w:r>
    </w:p>
    <w:p w:rsidR="007879ED" w:rsidRDefault="007879ED"/>
    <w:p w:rsidR="006E4B78" w:rsidRDefault="006E4B78" w:rsidP="006E4B78">
      <w:pPr>
        <w:jc w:val="center"/>
        <w:rPr>
          <w:sz w:val="24"/>
          <w:szCs w:val="24"/>
        </w:rPr>
      </w:pPr>
    </w:p>
    <w:p w:rsidR="006E4B78" w:rsidRDefault="006E4B78" w:rsidP="006E4B78">
      <w:pPr>
        <w:widowControl w:val="0"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Об утверждении порядка формирования, ведения и обязательного опубликования перечня муниципального имущества Бураковского сельского поселения Кореновского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 </w:t>
      </w:r>
    </w:p>
    <w:p w:rsidR="006E4B78" w:rsidRDefault="006E4B78" w:rsidP="006E4B78">
      <w:pPr>
        <w:widowControl w:val="0"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</w:p>
    <w:p w:rsidR="006E4B78" w:rsidRDefault="006E4B78" w:rsidP="006E4B78">
      <w:pPr>
        <w:widowControl w:val="0"/>
        <w:ind w:firstLine="840"/>
        <w:jc w:val="center"/>
        <w:rPr>
          <w:rFonts w:eastAsia="DejaVu Sans"/>
          <w:b/>
          <w:kern w:val="2"/>
          <w:sz w:val="28"/>
          <w:szCs w:val="28"/>
          <w:lang w:eastAsia="en-US"/>
        </w:rPr>
      </w:pPr>
      <w:r>
        <w:rPr>
          <w:rFonts w:eastAsia="DejaVu Sans"/>
          <w:b/>
          <w:kern w:val="2"/>
          <w:sz w:val="28"/>
          <w:szCs w:val="28"/>
          <w:lang w:eastAsia="en-US"/>
        </w:rPr>
        <w:t xml:space="preserve">          </w:t>
      </w:r>
    </w:p>
    <w:p w:rsidR="006E4B78" w:rsidRDefault="006E4B78" w:rsidP="006E4B78">
      <w:pPr>
        <w:autoSpaceDE w:val="0"/>
        <w:ind w:firstLine="851"/>
        <w:jc w:val="both"/>
        <w:rPr>
          <w:rFonts w:eastAsia="Arial"/>
          <w:color w:val="000000"/>
          <w:spacing w:val="-4"/>
          <w:kern w:val="2"/>
          <w:sz w:val="28"/>
          <w:szCs w:val="28"/>
        </w:rPr>
      </w:pPr>
      <w:r>
        <w:rPr>
          <w:rFonts w:eastAsia="Arial"/>
          <w:color w:val="000000"/>
          <w:kern w:val="2"/>
          <w:sz w:val="28"/>
          <w:szCs w:val="28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 и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rFonts w:eastAsia="Arial"/>
          <w:color w:val="000000"/>
          <w:spacing w:val="-4"/>
          <w:kern w:val="2"/>
          <w:sz w:val="28"/>
          <w:szCs w:val="28"/>
        </w:rPr>
        <w:t xml:space="preserve"> администрация Бураковского сельского поселения Кореновского района   п о с т а н о в л я е т:                                                                                               </w:t>
      </w:r>
    </w:p>
    <w:p w:rsidR="006E4B78" w:rsidRDefault="006E4B78" w:rsidP="006E4B78">
      <w:pPr>
        <w:numPr>
          <w:ilvl w:val="0"/>
          <w:numId w:val="1"/>
        </w:numPr>
        <w:tabs>
          <w:tab w:val="left" w:pos="851"/>
        </w:tabs>
        <w:autoSpaceDE w:val="0"/>
        <w:ind w:left="0"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 Бураковского сельского поселения Кореновского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 (прилагается).</w:t>
      </w:r>
    </w:p>
    <w:p w:rsidR="006E4B78" w:rsidRDefault="006E4B78" w:rsidP="006E4B78">
      <w:pPr>
        <w:numPr>
          <w:ilvl w:val="0"/>
          <w:numId w:val="1"/>
        </w:numPr>
        <w:tabs>
          <w:tab w:val="left" w:pos="851"/>
        </w:tabs>
        <w:autoSpaceDE w:val="0"/>
        <w:ind w:left="0" w:firstLine="851"/>
        <w:jc w:val="both"/>
        <w:rPr>
          <w:rFonts w:eastAsia="Arial"/>
          <w:color w:val="000000"/>
          <w:spacing w:val="-4"/>
          <w:kern w:val="2"/>
          <w:sz w:val="28"/>
          <w:szCs w:val="24"/>
        </w:rPr>
      </w:pPr>
      <w:r>
        <w:rPr>
          <w:color w:val="000000"/>
          <w:kern w:val="2"/>
          <w:sz w:val="28"/>
          <w:szCs w:val="28"/>
        </w:rPr>
        <w:t xml:space="preserve">Признать утратившим силу постановление администрации Бураковского  сельского поселения Кореновского района от 07 сентября 2017 года № 99 «Об утверждении порядка формирования, ведения и обязательного </w:t>
      </w:r>
      <w:r>
        <w:rPr>
          <w:color w:val="000000"/>
          <w:kern w:val="2"/>
          <w:sz w:val="28"/>
          <w:szCs w:val="28"/>
        </w:rPr>
        <w:lastRenderedPageBreak/>
        <w:t>опубликования перечня муниципального имущества Бураковского сельского поселения Кореновского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6E4B78" w:rsidRDefault="006E4B78" w:rsidP="006E4B78">
      <w:pPr>
        <w:numPr>
          <w:ilvl w:val="0"/>
          <w:numId w:val="1"/>
        </w:numPr>
        <w:tabs>
          <w:tab w:val="left" w:pos="851"/>
        </w:tabs>
        <w:autoSpaceDE w:val="0"/>
        <w:ind w:left="0" w:firstLine="851"/>
        <w:jc w:val="both"/>
        <w:rPr>
          <w:rFonts w:eastAsia="Arial"/>
          <w:color w:val="000000"/>
          <w:spacing w:val="-4"/>
          <w:kern w:val="2"/>
          <w:sz w:val="28"/>
          <w:szCs w:val="24"/>
        </w:rPr>
      </w:pPr>
      <w:r>
        <w:rPr>
          <w:rFonts w:eastAsia="Arial"/>
          <w:color w:val="000000"/>
          <w:spacing w:val="-4"/>
          <w:kern w:val="2"/>
          <w:sz w:val="28"/>
          <w:szCs w:val="24"/>
        </w:rPr>
        <w:t xml:space="preserve">Общему отделу администрации Бураковского сельского поселения Кореновского района (Абрамкина) обнародовать настоящее постановление в установленных местах и разместить на официальном сайте органов местного самоуправления Бураковского сельского поселения Кореновского района в сети Интернет. </w:t>
      </w:r>
    </w:p>
    <w:p w:rsidR="006E4B78" w:rsidRDefault="006E4B78" w:rsidP="006E4B78">
      <w:pPr>
        <w:tabs>
          <w:tab w:val="left" w:pos="0"/>
        </w:tabs>
        <w:autoSpaceDE w:val="0"/>
        <w:ind w:firstLine="851"/>
        <w:jc w:val="both"/>
        <w:rPr>
          <w:rFonts w:eastAsia="Arial"/>
          <w:color w:val="000000"/>
          <w:spacing w:val="-3"/>
          <w:kern w:val="2"/>
          <w:sz w:val="28"/>
          <w:szCs w:val="28"/>
        </w:rPr>
      </w:pPr>
      <w:r>
        <w:rPr>
          <w:rFonts w:eastAsia="Arial"/>
          <w:color w:val="000000"/>
          <w:spacing w:val="-3"/>
          <w:kern w:val="2"/>
          <w:sz w:val="28"/>
          <w:szCs w:val="28"/>
        </w:rPr>
        <w:t xml:space="preserve">4. Постановление вступает в </w:t>
      </w:r>
      <w:proofErr w:type="gramStart"/>
      <w:r>
        <w:rPr>
          <w:rFonts w:eastAsia="Arial"/>
          <w:color w:val="000000"/>
          <w:spacing w:val="-3"/>
          <w:kern w:val="2"/>
          <w:sz w:val="28"/>
          <w:szCs w:val="28"/>
        </w:rPr>
        <w:t>силу  после</w:t>
      </w:r>
      <w:proofErr w:type="gramEnd"/>
      <w:r>
        <w:rPr>
          <w:rFonts w:eastAsia="Arial"/>
          <w:color w:val="000000"/>
          <w:spacing w:val="-3"/>
          <w:kern w:val="2"/>
          <w:sz w:val="28"/>
          <w:szCs w:val="28"/>
        </w:rPr>
        <w:t xml:space="preserve"> его официального обнародования.</w:t>
      </w:r>
    </w:p>
    <w:p w:rsidR="006E4B78" w:rsidRDefault="006E4B78" w:rsidP="006E4B7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</w:p>
    <w:p w:rsidR="006E4B78" w:rsidRDefault="006E4B78" w:rsidP="006E4B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B78" w:rsidRDefault="006E4B78" w:rsidP="006E4B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E4B78" w:rsidRDefault="006E4B78" w:rsidP="006E4B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6E4B78" w:rsidRDefault="006E4B78" w:rsidP="006E4B7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6E4B78" w:rsidRDefault="006E4B78" w:rsidP="006E4B78">
      <w:pPr>
        <w:ind w:left="4820"/>
        <w:jc w:val="center"/>
        <w:rPr>
          <w:rFonts w:eastAsia="TimesNewRomanPSMT"/>
          <w:sz w:val="28"/>
          <w:szCs w:val="28"/>
        </w:rPr>
      </w:pPr>
    </w:p>
    <w:p w:rsidR="006E4B78" w:rsidRDefault="006E4B78" w:rsidP="006E4B7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6E4B78" w:rsidRDefault="006E4B78" w:rsidP="006E4B7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6E4B78" w:rsidRDefault="008F6E41" w:rsidP="006E4B7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6E4B78">
        <w:rPr>
          <w:rFonts w:eastAsia="TimesNewRomanPSMT"/>
          <w:sz w:val="28"/>
          <w:szCs w:val="28"/>
        </w:rPr>
        <w:t xml:space="preserve"> сельского поселения</w:t>
      </w:r>
    </w:p>
    <w:p w:rsidR="006E4B78" w:rsidRDefault="006E4B78" w:rsidP="006E4B7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6E4B78" w:rsidRDefault="00947CF5" w:rsidP="006E4B7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от 20</w:t>
      </w:r>
      <w:r w:rsidR="001830BF">
        <w:rPr>
          <w:rFonts w:eastAsia="TimesNewRomanPSMT"/>
          <w:sz w:val="28"/>
          <w:szCs w:val="28"/>
        </w:rPr>
        <w:t xml:space="preserve"> декабря  2018 года   № </w:t>
      </w:r>
      <w:r w:rsidR="00111937">
        <w:rPr>
          <w:rFonts w:eastAsia="TimesNewRomanPSMT"/>
          <w:sz w:val="28"/>
          <w:szCs w:val="28"/>
        </w:rPr>
        <w:t>000</w:t>
      </w:r>
      <w:bookmarkStart w:id="0" w:name="_GoBack"/>
      <w:bookmarkEnd w:id="0"/>
    </w:p>
    <w:p w:rsidR="006E4B78" w:rsidRDefault="006E4B78" w:rsidP="006E4B78">
      <w:pPr>
        <w:ind w:left="4820"/>
        <w:jc w:val="center"/>
        <w:rPr>
          <w:rFonts w:eastAsia="TimesNewRomanPSMT"/>
          <w:sz w:val="28"/>
          <w:szCs w:val="28"/>
        </w:rPr>
      </w:pPr>
    </w:p>
    <w:p w:rsidR="006E4B78" w:rsidRDefault="006E4B78" w:rsidP="006E4B7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E4B78" w:rsidRDefault="006E4B78" w:rsidP="006E4B78">
      <w:pPr>
        <w:widowControl w:val="0"/>
        <w:suppressLineNumbers/>
        <w:autoSpaceDE w:val="0"/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>ПОРЯДОК</w:t>
      </w:r>
    </w:p>
    <w:p w:rsidR="008F6E41" w:rsidRDefault="006E4B78" w:rsidP="006E4B78">
      <w:pPr>
        <w:widowControl w:val="0"/>
        <w:suppressLineNumbers/>
        <w:autoSpaceDE w:val="0"/>
        <w:jc w:val="center"/>
        <w:rPr>
          <w:rFonts w:eastAsia="DejaVu Sans"/>
          <w:b/>
          <w:kern w:val="2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 xml:space="preserve">формирования, ведения и обязательного опубликования перечня муниципального имущества </w:t>
      </w:r>
      <w:r w:rsidR="008F6E41">
        <w:rPr>
          <w:rFonts w:eastAsia="DejaVu Sans"/>
          <w:b/>
          <w:kern w:val="2"/>
          <w:sz w:val="28"/>
          <w:szCs w:val="28"/>
          <w:lang w:eastAsia="zh-CN" w:bidi="hi-IN"/>
        </w:rPr>
        <w:t xml:space="preserve">Бураковского </w:t>
      </w:r>
      <w:r>
        <w:rPr>
          <w:rFonts w:eastAsia="DejaVu Sans"/>
          <w:b/>
          <w:kern w:val="2"/>
          <w:sz w:val="28"/>
          <w:szCs w:val="28"/>
          <w:lang w:eastAsia="zh-CN" w:bidi="hi-IN"/>
        </w:rPr>
        <w:t xml:space="preserve">сельского поселения Кореновского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</w:p>
    <w:p w:rsidR="006E4B78" w:rsidRDefault="006E4B78" w:rsidP="006E4B78">
      <w:pPr>
        <w:widowControl w:val="0"/>
        <w:suppressLineNumbers/>
        <w:autoSpaceDE w:val="0"/>
        <w:jc w:val="center"/>
        <w:rPr>
          <w:rFonts w:eastAsia="SimSun"/>
          <w:sz w:val="28"/>
          <w:szCs w:val="28"/>
          <w:lang w:eastAsia="zh-CN" w:bidi="hi-IN"/>
        </w:rPr>
      </w:pPr>
      <w:r>
        <w:rPr>
          <w:rFonts w:eastAsia="DejaVu Sans"/>
          <w:b/>
          <w:kern w:val="2"/>
          <w:sz w:val="28"/>
          <w:szCs w:val="28"/>
          <w:lang w:eastAsia="zh-CN" w:bidi="hi-IN"/>
        </w:rPr>
        <w:t xml:space="preserve">  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1. Настоящий Порядок определяет процедуру формирования, ведения и обязательного опубликования перечня муниципального имущества </w:t>
      </w:r>
      <w:r w:rsidR="008F6E41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  (далее - Перечень).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2. В Перечень включается муниципальное имущество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свободное от прав третьих лиц,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(далее - Имущество или Объекты).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3. Формирование и ведение Перечня осуществляется общим отделом администрации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 (далее - Отдел). Утверждение Перечня и внесение изменений в него производится правовым актом администрации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4. Включение Имущества в Перечень либо исключение Имущества из Перечня осуществляется правовым актом администрации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района, подготовленного Отделом на основании предложений отраслевых (функциональных) органов администрации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lastRenderedPageBreak/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района, органов местного самоуправления, ежегодно представляемых в Отдел с периодичностью не реже одного раза в год до 1 июля текущего года. 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Arial CYR"/>
          <w:color w:val="000000"/>
          <w:kern w:val="2"/>
          <w:sz w:val="28"/>
          <w:szCs w:val="28"/>
        </w:rPr>
        <w:t>Утвержденные перечни муниципального имущества, свободные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подлежат ежегодному до 1 ноября текущего года дополнением таких перечней муниципальным имуществом.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5. Предложения о включении Имущества в Перечень должны содержать: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bookmarkStart w:id="1" w:name="Par59"/>
      <w:bookmarkEnd w:id="1"/>
      <w:r>
        <w:rPr>
          <w:rFonts w:eastAsia="DejaVu Sans" w:cs="DejaVu Sans"/>
          <w:kern w:val="2"/>
          <w:sz w:val="28"/>
          <w:szCs w:val="28"/>
          <w:lang w:eastAsia="zh-CN" w:bidi="hi-IN"/>
        </w:rPr>
        <w:t>1) идентификационные характеристики, индивидуально-определенные признаки Объекта, его местонахождение;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bookmarkStart w:id="2" w:name="Par60"/>
      <w:bookmarkEnd w:id="2"/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2) реестровый номер Объекта в реестре муниципальной собственности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района;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3) приложения - копии документов, подтверждающие сведения, указанные в подпунктах 1 и 2 пункта 5 настоящего Порядка.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6. Предложения рассматриваются Отделом в течение 30 календарных дней с даты их поступления, в течении которого отраслевые (функциональные) органы администрации</w:t>
      </w:r>
      <w:r>
        <w:t xml:space="preserve">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района, предоставившие предложения, обязаны обеспечить беспрепятственный осмотр Отделом соответствующего Объекта. 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Отдел по мотивированному запросу истребует от отраслевых (функциональных) органов администрации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района, органов местного самоуправления, представившего предложение, дополнительную информацию.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По результатам рассмотрения Отдел подготавливает проект правового акта администрации </w:t>
      </w:r>
      <w:r w:rsidR="00E47A2D">
        <w:rPr>
          <w:rFonts w:eastAsia="DejaVu Sans" w:cs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 о включении Объекта, указанного в предложении, в Перечень либо возвращает предложение с указанием причины отказа.</w:t>
      </w:r>
    </w:p>
    <w:p w:rsidR="006E4B78" w:rsidRDefault="006E4B78" w:rsidP="006E4B78">
      <w:pPr>
        <w:tabs>
          <w:tab w:val="left" w:pos="851"/>
        </w:tabs>
        <w:autoSpaceDE w:val="0"/>
        <w:ind w:firstLine="851"/>
        <w:jc w:val="both"/>
        <w:rPr>
          <w:rFonts w:eastAsia="Arial CYR"/>
          <w:color w:val="000000"/>
          <w:kern w:val="2"/>
          <w:sz w:val="28"/>
          <w:szCs w:val="28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 xml:space="preserve">7. </w:t>
      </w:r>
      <w:r>
        <w:rPr>
          <w:rFonts w:eastAsia="Arial CYR"/>
          <w:color w:val="000000"/>
          <w:kern w:val="2"/>
          <w:sz w:val="28"/>
          <w:szCs w:val="28"/>
        </w:rPr>
        <w:t>Имущество используется в целях предоставления его во владение и (или) в 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от 22 июля 2008 года № 159-ФЗ) и в случаях, указанных в подпунктах 6, 8 и 9 пункта 2 статьи 39.3 Земельного кодекса Российской Федерации.</w:t>
      </w:r>
    </w:p>
    <w:p w:rsidR="006E4B78" w:rsidRDefault="006E4B78" w:rsidP="006E4B78">
      <w:pPr>
        <w:tabs>
          <w:tab w:val="left" w:pos="851"/>
        </w:tabs>
        <w:autoSpaceDE w:val="0"/>
        <w:ind w:firstLine="851"/>
        <w:jc w:val="both"/>
        <w:rPr>
          <w:rFonts w:eastAsia="Arial CYR"/>
          <w:color w:val="000000"/>
          <w:kern w:val="2"/>
          <w:sz w:val="28"/>
          <w:szCs w:val="28"/>
        </w:rPr>
      </w:pPr>
      <w:r>
        <w:rPr>
          <w:rFonts w:eastAsia="Arial CYR"/>
          <w:color w:val="000000"/>
          <w:kern w:val="2"/>
          <w:sz w:val="28"/>
          <w:szCs w:val="28"/>
        </w:rPr>
        <w:t>В Перечень не включаются земельные участки, предусмотренные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Arial CYR"/>
          <w:color w:val="000000"/>
          <w:kern w:val="2"/>
          <w:sz w:val="28"/>
          <w:szCs w:val="28"/>
        </w:rPr>
        <w:lastRenderedPageBreak/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уполномоченных на согласование сделки с соответствующим имуществом, может быть включено в Перечень,  в порядке, установленном статьей 18 Федеральным законом от 24 июля 2007 года № 209-ФЗ «О развитии малого и среднего предпринимательства в Российской Федерации»,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="DejaVu Sans" w:cs="DejaVu Sans"/>
          <w:kern w:val="2"/>
          <w:sz w:val="28"/>
          <w:szCs w:val="28"/>
          <w:lang w:eastAsia="zh-CN" w:bidi="hi-IN"/>
        </w:rPr>
        <w:t>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8. При исключении Имущества из Перечня учитывается: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 w:cs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невозможность дальнейшего использования Имущества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другое);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r>
        <w:rPr>
          <w:rFonts w:eastAsia="DejaVu Sans" w:cs="DejaVu Sans"/>
          <w:kern w:val="2"/>
          <w:sz w:val="28"/>
          <w:szCs w:val="28"/>
          <w:lang w:eastAsia="zh-CN" w:bidi="hi-IN"/>
        </w:rPr>
        <w:t>отчуждение Имущества на возмездной основе в собственность субъектов малого и среднего предпринимательства в соответствии с частью 2.1 статьи 9 Федерального закона от 22 июля 2008 года № 159-ФЗ.</w:t>
      </w:r>
    </w:p>
    <w:p w:rsidR="006E4B78" w:rsidRDefault="006E4B78" w:rsidP="006E4B78">
      <w:pPr>
        <w:widowControl w:val="0"/>
        <w:autoSpaceDE w:val="0"/>
        <w:ind w:firstLine="709"/>
        <w:jc w:val="both"/>
        <w:rPr>
          <w:rFonts w:eastAsia="DejaVu Sans"/>
          <w:kern w:val="2"/>
          <w:sz w:val="28"/>
          <w:szCs w:val="28"/>
          <w:lang w:eastAsia="zh-CN" w:bidi="hi-IN"/>
        </w:rPr>
      </w:pPr>
      <w:r>
        <w:rPr>
          <w:rFonts w:eastAsia="DejaVu Sans"/>
          <w:kern w:val="2"/>
          <w:sz w:val="28"/>
          <w:szCs w:val="28"/>
          <w:lang w:eastAsia="zh-CN" w:bidi="hi-IN"/>
        </w:rPr>
        <w:t xml:space="preserve">9. Перечень и (или) изменения, внесенные в Перечень, подлежат обязательному опубликованию в средствах массовой информации Кореновского района, на официальном сайте администрации </w:t>
      </w:r>
      <w:r w:rsidR="00E47A2D">
        <w:rPr>
          <w:rFonts w:eastAsia="DejaVu Sans"/>
          <w:kern w:val="2"/>
          <w:sz w:val="28"/>
          <w:szCs w:val="28"/>
          <w:lang w:eastAsia="zh-CN" w:bidi="hi-IN"/>
        </w:rPr>
        <w:t>Бураковского</w:t>
      </w:r>
      <w:r>
        <w:rPr>
          <w:rFonts w:eastAsia="DejaVu Sans"/>
          <w:kern w:val="2"/>
          <w:sz w:val="28"/>
          <w:szCs w:val="28"/>
          <w:lang w:eastAsia="zh-CN" w:bidi="hi-IN"/>
        </w:rPr>
        <w:t xml:space="preserve"> сельского поселения Кореновского района в информационно-телекоммуникационной сети «Интернет» не позднее 30 дней со дня его утверждения, а также подлежит размещению в сети «Интернет» на официальных сайтах информационной поддержки субъектов малого и среднего предпринимательства.</w:t>
      </w:r>
    </w:p>
    <w:p w:rsidR="006E4B78" w:rsidRDefault="006E4B78" w:rsidP="006E4B78">
      <w:pPr>
        <w:autoSpaceDE w:val="0"/>
        <w:ind w:firstLine="851"/>
        <w:jc w:val="both"/>
        <w:rPr>
          <w:rFonts w:eastAsia="Arial CYR" w:cs="Arial CYR"/>
          <w:kern w:val="2"/>
          <w:sz w:val="28"/>
          <w:szCs w:val="28"/>
        </w:rPr>
      </w:pPr>
    </w:p>
    <w:p w:rsidR="006E4B78" w:rsidRDefault="006E4B78" w:rsidP="006E4B78">
      <w:pPr>
        <w:autoSpaceDE w:val="0"/>
        <w:ind w:firstLine="851"/>
        <w:jc w:val="both"/>
        <w:rPr>
          <w:rFonts w:eastAsia="Arial CYR" w:cs="Arial CYR"/>
          <w:kern w:val="2"/>
          <w:sz w:val="28"/>
          <w:szCs w:val="28"/>
        </w:rPr>
      </w:pPr>
    </w:p>
    <w:p w:rsidR="006E4B78" w:rsidRDefault="006E4B78" w:rsidP="006E4B7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Глава </w:t>
      </w:r>
    </w:p>
    <w:p w:rsidR="006E4B78" w:rsidRDefault="00E47A2D" w:rsidP="006E4B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6E4B78">
        <w:rPr>
          <w:sz w:val="28"/>
          <w:szCs w:val="28"/>
        </w:rPr>
        <w:t xml:space="preserve"> сельского поселения </w:t>
      </w:r>
    </w:p>
    <w:p w:rsidR="006E4B78" w:rsidRDefault="006E4B78" w:rsidP="006E4B78">
      <w:pPr>
        <w:tabs>
          <w:tab w:val="left" w:pos="2340"/>
          <w:tab w:val="left" w:pos="3780"/>
        </w:tabs>
      </w:pPr>
      <w:r>
        <w:rPr>
          <w:sz w:val="28"/>
          <w:szCs w:val="28"/>
        </w:rPr>
        <w:t xml:space="preserve">Кореновского района                                           </w:t>
      </w:r>
      <w:r w:rsidR="00E47A2D">
        <w:rPr>
          <w:sz w:val="28"/>
          <w:szCs w:val="28"/>
        </w:rPr>
        <w:t xml:space="preserve">                          </w:t>
      </w:r>
      <w:proofErr w:type="spellStart"/>
      <w:r w:rsidR="00E47A2D">
        <w:rPr>
          <w:sz w:val="28"/>
          <w:szCs w:val="28"/>
        </w:rPr>
        <w:t>Л.И.Орлецкая</w:t>
      </w:r>
      <w:proofErr w:type="spellEnd"/>
    </w:p>
    <w:p w:rsidR="006E4B78" w:rsidRDefault="006E4B78" w:rsidP="006E4B78">
      <w:pPr>
        <w:widowControl w:val="0"/>
        <w:tabs>
          <w:tab w:val="left" w:pos="1620"/>
        </w:tabs>
        <w:autoSpaceDE w:val="0"/>
        <w:ind w:left="4536"/>
        <w:jc w:val="center"/>
      </w:pPr>
    </w:p>
    <w:p w:rsidR="006E4B78" w:rsidRDefault="006E4B78"/>
    <w:sectPr w:rsidR="006E4B78" w:rsidSect="009B63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C18A2"/>
    <w:multiLevelType w:val="hybridMultilevel"/>
    <w:tmpl w:val="56DEE13E"/>
    <w:lvl w:ilvl="0" w:tplc="5714003C">
      <w:start w:val="1"/>
      <w:numFmt w:val="decimal"/>
      <w:lvlText w:val="%1."/>
      <w:lvlJc w:val="left"/>
      <w:pPr>
        <w:ind w:left="1286" w:hanging="4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3E"/>
    <w:rsid w:val="00111937"/>
    <w:rsid w:val="001830BF"/>
    <w:rsid w:val="006E4B78"/>
    <w:rsid w:val="007879ED"/>
    <w:rsid w:val="00804954"/>
    <w:rsid w:val="00895AA1"/>
    <w:rsid w:val="008F6E41"/>
    <w:rsid w:val="00947CF5"/>
    <w:rsid w:val="009B633E"/>
    <w:rsid w:val="00DB0B3E"/>
    <w:rsid w:val="00E4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77F1-3109-4D7B-AE18-EBD4FB83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3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E4B7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Делопроизводитель</cp:lastModifiedBy>
  <cp:revision>13</cp:revision>
  <dcterms:created xsi:type="dcterms:W3CDTF">2018-12-24T05:33:00Z</dcterms:created>
  <dcterms:modified xsi:type="dcterms:W3CDTF">2018-12-28T06:55:00Z</dcterms:modified>
</cp:coreProperties>
</file>