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36" w:rsidRDefault="00772274" w:rsidP="00C2603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5F72FD9" wp14:editId="5BECDCC1">
            <wp:extent cx="69342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36" w:rsidRDefault="00C26036" w:rsidP="00C26036">
      <w:pPr>
        <w:jc w:val="both"/>
        <w:rPr>
          <w:sz w:val="28"/>
          <w:szCs w:val="28"/>
        </w:rPr>
      </w:pPr>
    </w:p>
    <w:p w:rsidR="00C26036" w:rsidRDefault="00C26036" w:rsidP="00C26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07278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C26036" w:rsidRDefault="00C26036" w:rsidP="00C26036">
      <w:pPr>
        <w:jc w:val="center"/>
        <w:rPr>
          <w:sz w:val="36"/>
          <w:szCs w:val="36"/>
        </w:rPr>
      </w:pPr>
    </w:p>
    <w:p w:rsidR="00C26036" w:rsidRDefault="00C26036" w:rsidP="00C260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E6334C">
        <w:rPr>
          <w:b/>
          <w:sz w:val="32"/>
          <w:szCs w:val="32"/>
        </w:rPr>
        <w:t>/проект</w:t>
      </w:r>
      <w:bookmarkStart w:id="0" w:name="_GoBack"/>
      <w:bookmarkEnd w:id="0"/>
    </w:p>
    <w:p w:rsidR="00C26036" w:rsidRDefault="00C26036" w:rsidP="00C26036">
      <w:pPr>
        <w:jc w:val="center"/>
        <w:rPr>
          <w:b/>
          <w:sz w:val="36"/>
          <w:szCs w:val="36"/>
        </w:rPr>
      </w:pPr>
    </w:p>
    <w:p w:rsidR="00C26036" w:rsidRDefault="00907278" w:rsidP="00C260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85C74">
        <w:rPr>
          <w:b/>
          <w:sz w:val="24"/>
          <w:szCs w:val="24"/>
        </w:rPr>
        <w:t>00.00</w:t>
      </w:r>
      <w:r w:rsidR="00C26036">
        <w:rPr>
          <w:b/>
          <w:sz w:val="24"/>
          <w:szCs w:val="24"/>
        </w:rPr>
        <w:t xml:space="preserve">.2018                                                                                                   </w:t>
      </w:r>
      <w:r w:rsidR="00067276">
        <w:rPr>
          <w:b/>
          <w:sz w:val="24"/>
          <w:szCs w:val="24"/>
        </w:rPr>
        <w:t xml:space="preserve">                           № </w:t>
      </w:r>
      <w:r w:rsidR="00885C74">
        <w:rPr>
          <w:b/>
          <w:sz w:val="24"/>
          <w:szCs w:val="24"/>
        </w:rPr>
        <w:t>000</w:t>
      </w:r>
    </w:p>
    <w:p w:rsidR="00C26036" w:rsidRDefault="00B40F69" w:rsidP="00C2603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C26036" w:rsidRDefault="00C26036" w:rsidP="00C26036">
      <w:pPr>
        <w:jc w:val="center"/>
        <w:rPr>
          <w:sz w:val="24"/>
          <w:szCs w:val="24"/>
        </w:rPr>
      </w:pP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Об утверждении правил разработки и утверждения администрацией </w:t>
      </w:r>
      <w:r w:rsidR="00B40F69">
        <w:rPr>
          <w:rFonts w:eastAsia="DejaVu Sans"/>
          <w:b/>
          <w:bCs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осуществления муниципального контроля</w:t>
      </w: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и предоставления муниципальных услуг, проведения </w:t>
      </w:r>
      <w:proofErr w:type="gramStart"/>
      <w:r>
        <w:rPr>
          <w:rFonts w:eastAsia="DejaVu Sans"/>
          <w:b/>
          <w:bCs/>
          <w:kern w:val="3"/>
          <w:sz w:val="28"/>
          <w:szCs w:val="28"/>
          <w:lang w:bidi="hi-IN"/>
        </w:rPr>
        <w:t>экспертизы  проектов</w:t>
      </w:r>
      <w:proofErr w:type="gramEnd"/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 административных регламентов осуществления муниципального контроля  и административных регламентов предоставления муниципальных услуг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Pr="00067276" w:rsidRDefault="00C26036" w:rsidP="00C26036">
      <w:pPr>
        <w:keepNext/>
        <w:widowControl w:val="0"/>
        <w:suppressAutoHyphens/>
        <w:autoSpaceDN w:val="0"/>
        <w:ind w:firstLine="708"/>
        <w:jc w:val="both"/>
        <w:textAlignment w:val="baseline"/>
        <w:outlineLvl w:val="0"/>
        <w:rPr>
          <w:rFonts w:eastAsia="DejaVu Sans"/>
          <w:kern w:val="3"/>
          <w:sz w:val="28"/>
          <w:szCs w:val="28"/>
          <w:lang w:eastAsia="zh-CN" w:bidi="hi-IN"/>
        </w:rPr>
      </w:pPr>
      <w:r w:rsidRPr="00067276">
        <w:rPr>
          <w:rFonts w:eastAsia="DejaVu Sans"/>
          <w:bCs/>
          <w:kern w:val="3"/>
          <w:sz w:val="28"/>
          <w:szCs w:val="28"/>
          <w:lang w:bidi="hi-IN"/>
        </w:rPr>
        <w:t xml:space="preserve">В целях </w:t>
      </w:r>
      <w:r w:rsidRPr="00067276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реализации </w:t>
      </w:r>
      <w:hyperlink r:id="rId5" w:history="1">
        <w:r w:rsidRPr="00067276">
          <w:rPr>
            <w:rStyle w:val="a3"/>
            <w:rFonts w:eastAsia="DejaVu Sans" w:cs="Arial"/>
            <w:color w:val="auto"/>
            <w:kern w:val="3"/>
            <w:sz w:val="28"/>
            <w:szCs w:val="28"/>
            <w:u w:val="none"/>
            <w:lang w:eastAsia="zh-CN" w:bidi="hi-IN"/>
          </w:rPr>
          <w:t>Федерального закона</w:t>
        </w:r>
      </w:hyperlink>
      <w:r w:rsidRPr="00067276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27 июля 2010 года № 210-ФЗ «Об организации предоставления государственных и муниципальных услуг»</w:t>
      </w:r>
      <w:r w:rsidRPr="00067276">
        <w:rPr>
          <w:rFonts w:eastAsia="DejaVu Sans"/>
          <w:b/>
          <w:bCs/>
          <w:kern w:val="3"/>
          <w:sz w:val="28"/>
          <w:szCs w:val="28"/>
          <w:lang w:bidi="hi-IN"/>
        </w:rPr>
        <w:t xml:space="preserve"> </w:t>
      </w:r>
      <w:r w:rsidRPr="00067276">
        <w:rPr>
          <w:rFonts w:eastAsia="DejaVu Sans"/>
          <w:bCs/>
          <w:kern w:val="3"/>
          <w:sz w:val="28"/>
          <w:szCs w:val="28"/>
          <w:lang w:bidi="hi-IN"/>
        </w:rPr>
        <w:t>и</w:t>
      </w:r>
      <w:r w:rsidRPr="00067276">
        <w:rPr>
          <w:rFonts w:eastAsia="DejaVu Sans"/>
          <w:b/>
          <w:bCs/>
          <w:kern w:val="3"/>
          <w:sz w:val="28"/>
          <w:szCs w:val="28"/>
          <w:lang w:bidi="hi-IN"/>
        </w:rPr>
        <w:t xml:space="preserve"> </w:t>
      </w:r>
      <w:r w:rsidRPr="00067276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приведения в соответствие с требованиями Постановления Правительства Российской Федерации от 16 мая 2011 года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067276">
        <w:rPr>
          <w:rFonts w:eastAsia="DejaVu Sans"/>
          <w:bCs/>
          <w:kern w:val="3"/>
          <w:sz w:val="28"/>
          <w:szCs w:val="28"/>
          <w:lang w:bidi="hi-IN"/>
        </w:rPr>
        <w:t>администрация</w:t>
      </w:r>
      <w:r w:rsidRPr="00067276"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="00067276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Pr="00067276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                                  п о с т а н о в л я е т:</w:t>
      </w:r>
    </w:p>
    <w:p w:rsidR="00C26036" w:rsidRDefault="00C26036" w:rsidP="00C26036">
      <w:pPr>
        <w:widowControl w:val="0"/>
        <w:suppressAutoHyphens/>
        <w:autoSpaceDN w:val="0"/>
        <w:ind w:firstLine="8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067276">
        <w:rPr>
          <w:rFonts w:eastAsia="DejaVu Sans"/>
          <w:bCs/>
          <w:kern w:val="3"/>
          <w:sz w:val="28"/>
          <w:szCs w:val="28"/>
          <w:lang w:bidi="hi-IN"/>
        </w:rPr>
        <w:t>1. Утвердить П</w:t>
      </w:r>
      <w:r w:rsidRPr="00067276">
        <w:rPr>
          <w:rFonts w:eastAsia="DejaVu Sans"/>
          <w:kern w:val="3"/>
          <w:sz w:val="28"/>
          <w:szCs w:val="28"/>
          <w:lang w:bidi="hi-IN"/>
        </w:rPr>
        <w:t xml:space="preserve">равила </w:t>
      </w:r>
      <w:r>
        <w:rPr>
          <w:rFonts w:eastAsia="DejaVu Sans"/>
          <w:kern w:val="3"/>
          <w:sz w:val="28"/>
          <w:szCs w:val="28"/>
          <w:lang w:bidi="hi-IN"/>
        </w:rPr>
        <w:t xml:space="preserve">разработки и утверждения администрацией </w:t>
      </w:r>
      <w:r w:rsidR="00067276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</w:t>
      </w:r>
      <w:r>
        <w:rPr>
          <w:rFonts w:eastAsia="DejaVu Sans"/>
          <w:bCs/>
          <w:kern w:val="3"/>
          <w:sz w:val="28"/>
          <w:szCs w:val="28"/>
          <w:lang w:bidi="hi-IN"/>
        </w:rPr>
        <w:t>осуществления муниципального контроля (приложение № 1).</w:t>
      </w:r>
    </w:p>
    <w:p w:rsidR="00C26036" w:rsidRDefault="00C26036" w:rsidP="00C26036">
      <w:pPr>
        <w:widowControl w:val="0"/>
        <w:suppressAutoHyphens/>
        <w:autoSpaceDN w:val="0"/>
        <w:ind w:firstLine="825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 xml:space="preserve">2. Утвердить Правила разработки и утверждения администрацией </w:t>
      </w:r>
      <w:r w:rsidR="00067276">
        <w:rPr>
          <w:rFonts w:eastAsia="DejaVu Sans"/>
          <w:bCs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предоставления муниципальных услуг (приложение № 2).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>3. Утвердить 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 3).</w:t>
      </w:r>
    </w:p>
    <w:p w:rsidR="00C26036" w:rsidRDefault="00C26036" w:rsidP="00C26036">
      <w:pPr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Отраслевым (функциональным) органам</w:t>
      </w:r>
      <w:r>
        <w:rPr>
          <w:sz w:val="28"/>
          <w:szCs w:val="28"/>
        </w:rPr>
        <w:t xml:space="preserve"> администрации </w:t>
      </w:r>
      <w:r w:rsidR="0006727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участвующим в</w:t>
      </w:r>
      <w:r>
        <w:rPr>
          <w:rFonts w:eastAsia="DejaVu Sans"/>
          <w:bCs/>
          <w:sz w:val="28"/>
          <w:szCs w:val="28"/>
        </w:rPr>
        <w:t xml:space="preserve"> осуществлении муниципального контроля и</w:t>
      </w:r>
      <w:r>
        <w:rPr>
          <w:sz w:val="28"/>
          <w:szCs w:val="28"/>
        </w:rPr>
        <w:t xml:space="preserve"> предоставлении муниципальных услуг и подведомственным учреждениям, предоставляющим муниципальные услуги, назначить ответственных за разработку и утверждение административных регламентов </w:t>
      </w:r>
      <w:r>
        <w:rPr>
          <w:rFonts w:eastAsia="DejaVu Sans"/>
          <w:bCs/>
          <w:sz w:val="28"/>
          <w:szCs w:val="28"/>
        </w:rPr>
        <w:t xml:space="preserve">осуществления муниципального контроля и </w:t>
      </w:r>
      <w:r>
        <w:rPr>
          <w:bCs/>
          <w:sz w:val="28"/>
          <w:szCs w:val="28"/>
        </w:rPr>
        <w:t>административных регламентов</w:t>
      </w:r>
      <w:r>
        <w:rPr>
          <w:rFonts w:eastAsia="DejaVu Sans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>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lastRenderedPageBreak/>
        <w:t xml:space="preserve">5. </w:t>
      </w:r>
      <w:r>
        <w:rPr>
          <w:kern w:val="3"/>
          <w:sz w:val="28"/>
          <w:szCs w:val="28"/>
          <w:lang w:eastAsia="zh-CN" w:bidi="hi-IN"/>
        </w:rPr>
        <w:t>Ответственные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за разработку и утверждение </w:t>
      </w:r>
      <w:r>
        <w:rPr>
          <w:rFonts w:eastAsia="DejaVu Sans"/>
          <w:kern w:val="3"/>
          <w:sz w:val="28"/>
          <w:szCs w:val="28"/>
          <w:lang w:bidi="hi-IN"/>
        </w:rPr>
        <w:t xml:space="preserve">административных </w:t>
      </w:r>
      <w:proofErr w:type="gramStart"/>
      <w:r>
        <w:rPr>
          <w:rFonts w:eastAsia="DejaVu Sans"/>
          <w:kern w:val="3"/>
          <w:sz w:val="28"/>
          <w:szCs w:val="28"/>
          <w:lang w:bidi="hi-IN"/>
        </w:rPr>
        <w:t xml:space="preserve">регламентов  </w:t>
      </w:r>
      <w:r>
        <w:rPr>
          <w:rFonts w:eastAsia="DejaVu Sans"/>
          <w:bCs/>
          <w:kern w:val="3"/>
          <w:sz w:val="28"/>
          <w:szCs w:val="28"/>
          <w:lang w:bidi="hi-IN"/>
        </w:rPr>
        <w:t>осуществления</w:t>
      </w:r>
      <w:proofErr w:type="gramEnd"/>
      <w:r>
        <w:rPr>
          <w:rFonts w:eastAsia="DejaVu Sans"/>
          <w:bCs/>
          <w:kern w:val="3"/>
          <w:sz w:val="28"/>
          <w:szCs w:val="28"/>
          <w:lang w:bidi="hi-IN"/>
        </w:rPr>
        <w:t xml:space="preserve">  муниципального  контроля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 и   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административных регламентов предоставления муниципальных услуг обеспечивают передачу проектов административных регламентов: 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/>
          <w:bCs/>
          <w:kern w:val="3"/>
          <w:sz w:val="28"/>
          <w:szCs w:val="28"/>
          <w:lang w:eastAsia="zh-CN"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>5.1. в общий отдел</w:t>
      </w:r>
      <w:r w:rsidR="00067276">
        <w:rPr>
          <w:rFonts w:eastAsia="DejaVu Sans"/>
          <w:kern w:val="3"/>
          <w:sz w:val="28"/>
          <w:szCs w:val="28"/>
          <w:lang w:eastAsia="zh-CN" w:bidi="hi-IN"/>
        </w:rPr>
        <w:t xml:space="preserve"> администрации Бураковского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 для проведения правовой и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антикоррупционной экспертизы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;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/>
          <w:b/>
          <w:kern w:val="3"/>
          <w:sz w:val="28"/>
          <w:szCs w:val="28"/>
          <w:lang w:eastAsia="zh-CN" w:bidi="hi-IN"/>
        </w:rPr>
      </w:pP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5.2. в прокуратуру Кореновского района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для проведения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антикоррупционной экспертизы;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 xml:space="preserve">5.3. в общий </w:t>
      </w:r>
      <w:r>
        <w:rPr>
          <w:rFonts w:eastAsia="DejaVu Sans"/>
          <w:kern w:val="3"/>
          <w:sz w:val="28"/>
          <w:szCs w:val="28"/>
          <w:lang w:bidi="hi-IN"/>
        </w:rPr>
        <w:t xml:space="preserve">отдел администрации </w:t>
      </w:r>
      <w:r w:rsidR="00067276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bidi="hi-IN"/>
        </w:rPr>
        <w:t>сельского поселения Кореновского района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для размещения в ФГИС «Федеральный реестр государственных услуг (функций)» и «Единый </w:t>
      </w:r>
      <w:r>
        <w:rPr>
          <w:rFonts w:eastAsia="DejaVu Sans"/>
          <w:kern w:val="3"/>
          <w:sz w:val="28"/>
          <w:szCs w:val="28"/>
          <w:lang w:eastAsia="zh-CN" w:bidi="hi-IN"/>
        </w:rPr>
        <w:t>портал государственных и муниципальных услуг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и Портале государственных и муниципальных услуг (функций) Краснодарского края.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  <w:r>
        <w:rPr>
          <w:rFonts w:eastAsia="DejaVu Sans"/>
          <w:bCs/>
          <w:kern w:val="3"/>
          <w:sz w:val="28"/>
          <w:szCs w:val="28"/>
          <w:lang w:bidi="hi-IN"/>
        </w:rPr>
        <w:tab/>
        <w:t xml:space="preserve">6.  Признать утратившим силу постановление администрации </w:t>
      </w:r>
      <w:proofErr w:type="spellStart"/>
      <w:r w:rsidR="00067276">
        <w:rPr>
          <w:rFonts w:eastAsia="DejaVu Sans"/>
          <w:bCs/>
          <w:kern w:val="3"/>
          <w:sz w:val="28"/>
          <w:szCs w:val="28"/>
          <w:lang w:bidi="hi-IN"/>
        </w:rPr>
        <w:t>Бураковскогоё</w:t>
      </w:r>
      <w:proofErr w:type="spellEnd"/>
      <w:r>
        <w:rPr>
          <w:rFonts w:eastAsia="DejaVu Sans"/>
          <w:bCs/>
          <w:kern w:val="3"/>
          <w:sz w:val="28"/>
          <w:szCs w:val="28"/>
          <w:lang w:bidi="hi-IN"/>
        </w:rPr>
        <w:t xml:space="preserve"> сельского пос</w:t>
      </w:r>
      <w:r w:rsidR="00DC4BDF">
        <w:rPr>
          <w:rFonts w:eastAsia="DejaVu Sans"/>
          <w:bCs/>
          <w:kern w:val="3"/>
          <w:sz w:val="28"/>
          <w:szCs w:val="28"/>
          <w:lang w:bidi="hi-IN"/>
        </w:rPr>
        <w:t>еления Кореновского района от 13.12.2010 №147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«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eastAsia="DejaVu Sans"/>
          <w:bCs/>
          <w:kern w:val="3"/>
          <w:sz w:val="28"/>
          <w:szCs w:val="28"/>
          <w:lang w:bidi="hi-IN"/>
        </w:rPr>
        <w:t>».</w:t>
      </w:r>
    </w:p>
    <w:p w:rsidR="00C26036" w:rsidRDefault="00C26036" w:rsidP="00C26036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7. Общему отделу администрации </w:t>
      </w:r>
      <w:r w:rsidR="00DC4BDF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(</w:t>
      </w:r>
      <w:r w:rsidR="00DC4BDF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DC4BDF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сети Интернет. </w:t>
      </w:r>
    </w:p>
    <w:p w:rsidR="00C26036" w:rsidRDefault="00C26036" w:rsidP="00C26036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8. Постановление вступает в </w:t>
      </w:r>
      <w:proofErr w:type="gramStart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силу  после</w:t>
      </w:r>
      <w:proofErr w:type="gramEnd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 его официального обнародования.</w:t>
      </w:r>
    </w:p>
    <w:p w:rsidR="00C26036" w:rsidRDefault="00C26036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36" w:rsidRDefault="00C26036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36" w:rsidRDefault="00C26036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6036" w:rsidRDefault="00DC4BDF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26036">
        <w:rPr>
          <w:sz w:val="28"/>
          <w:szCs w:val="28"/>
        </w:rPr>
        <w:t xml:space="preserve"> сельского поселения </w:t>
      </w: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DC4BDF">
        <w:rPr>
          <w:sz w:val="28"/>
          <w:szCs w:val="28"/>
        </w:rPr>
        <w:t xml:space="preserve">                              </w:t>
      </w:r>
      <w:proofErr w:type="spellStart"/>
      <w:r w:rsidR="00DC4BDF">
        <w:rPr>
          <w:sz w:val="28"/>
          <w:szCs w:val="28"/>
        </w:rPr>
        <w:t>Л.И.Орлецкая</w:t>
      </w:r>
      <w:proofErr w:type="spellEnd"/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26036" w:rsidRDefault="00C26036" w:rsidP="00C26036">
      <w:pPr>
        <w:ind w:left="4820"/>
        <w:jc w:val="center"/>
        <w:rPr>
          <w:rFonts w:eastAsia="TimesNewRomanPSMT"/>
          <w:sz w:val="28"/>
          <w:szCs w:val="28"/>
        </w:rPr>
      </w:pPr>
    </w:p>
    <w:p w:rsidR="00C26036" w:rsidRDefault="00C26036" w:rsidP="00C2603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</w:t>
      </w:r>
    </w:p>
    <w:p w:rsidR="00C26036" w:rsidRDefault="00C26036" w:rsidP="00C26036">
      <w:pPr>
        <w:ind w:left="4820"/>
        <w:jc w:val="center"/>
        <w:rPr>
          <w:rFonts w:eastAsia="TimesNewRomanPSMT"/>
          <w:sz w:val="28"/>
          <w:szCs w:val="28"/>
        </w:rPr>
      </w:pPr>
    </w:p>
    <w:p w:rsidR="00C26036" w:rsidRDefault="00C26036" w:rsidP="00C2603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C26036" w:rsidRDefault="00C26036" w:rsidP="00C2603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C26036" w:rsidRDefault="00DC4BDF" w:rsidP="00C2603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C26036">
        <w:rPr>
          <w:rFonts w:eastAsia="TimesNewRomanPSMT"/>
          <w:sz w:val="28"/>
          <w:szCs w:val="28"/>
        </w:rPr>
        <w:t xml:space="preserve"> сельского поселения</w:t>
      </w:r>
    </w:p>
    <w:p w:rsidR="00C26036" w:rsidRDefault="00C26036" w:rsidP="00C2603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C26036" w:rsidRDefault="00DC4BDF" w:rsidP="00C26036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  21</w:t>
      </w:r>
      <w:proofErr w:type="gramEnd"/>
      <w:r>
        <w:rPr>
          <w:rFonts w:eastAsia="TimesNewRomanPSMT"/>
          <w:sz w:val="28"/>
          <w:szCs w:val="28"/>
        </w:rPr>
        <w:t xml:space="preserve"> декабря 2018 года  № </w:t>
      </w:r>
      <w:r w:rsidR="00885C74">
        <w:rPr>
          <w:rFonts w:eastAsia="TimesNewRomanPSMT"/>
          <w:sz w:val="28"/>
          <w:szCs w:val="28"/>
        </w:rPr>
        <w:t>000</w:t>
      </w:r>
    </w:p>
    <w:p w:rsidR="00C26036" w:rsidRDefault="00C26036" w:rsidP="00C26036">
      <w:pPr>
        <w:ind w:left="4820"/>
        <w:jc w:val="center"/>
        <w:rPr>
          <w:rFonts w:eastAsia="TimesNewRomanPSMT"/>
          <w:b/>
          <w:sz w:val="28"/>
          <w:szCs w:val="28"/>
        </w:rPr>
      </w:pP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kern w:val="3"/>
          <w:sz w:val="24"/>
          <w:szCs w:val="24"/>
          <w:lang w:eastAsia="zh-CN"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>ПРАВИЛА</w:t>
      </w: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kern w:val="3"/>
          <w:sz w:val="28"/>
          <w:szCs w:val="28"/>
          <w:lang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 xml:space="preserve">разработки и утверждения администрацией </w:t>
      </w:r>
      <w:r w:rsidR="00DC4BDF">
        <w:rPr>
          <w:rFonts w:eastAsia="DejaVu Sans"/>
          <w:b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/>
          <w:kern w:val="3"/>
          <w:sz w:val="28"/>
          <w:szCs w:val="28"/>
          <w:lang w:bidi="hi-IN"/>
        </w:rPr>
        <w:t xml:space="preserve"> сельского</w:t>
      </w: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kern w:val="3"/>
          <w:sz w:val="28"/>
          <w:szCs w:val="28"/>
          <w:lang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 xml:space="preserve">поселения Кореновского района административных регламентов </w:t>
      </w: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r>
        <w:rPr>
          <w:rFonts w:eastAsia="DejaVu Sans"/>
          <w:b/>
          <w:bCs/>
          <w:kern w:val="3"/>
          <w:sz w:val="28"/>
          <w:szCs w:val="28"/>
          <w:lang w:bidi="hi-IN"/>
        </w:rPr>
        <w:t>осуществления муниципального контроля</w:t>
      </w:r>
    </w:p>
    <w:p w:rsidR="00C26036" w:rsidRDefault="00C26036" w:rsidP="00C26036">
      <w:pPr>
        <w:widowControl w:val="0"/>
        <w:suppressAutoHyphens/>
        <w:autoSpaceDN w:val="0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b/>
          <w:kern w:val="3"/>
          <w:sz w:val="28"/>
          <w:szCs w:val="28"/>
          <w:lang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>I. Общие положения</w:t>
      </w:r>
    </w:p>
    <w:p w:rsidR="00C26036" w:rsidRDefault="00C26036" w:rsidP="00C26036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1.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Настоящие Правила </w:t>
      </w:r>
      <w:r>
        <w:rPr>
          <w:rFonts w:eastAsia="DejaVu Sans"/>
          <w:kern w:val="3"/>
          <w:sz w:val="28"/>
          <w:szCs w:val="28"/>
          <w:lang w:bidi="hi-IN"/>
        </w:rPr>
        <w:t xml:space="preserve">разработки и утверждения администрацией </w:t>
      </w:r>
      <w:r w:rsidR="00DC4BDF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осуществления муниципального контроля </w:t>
      </w:r>
      <w:r>
        <w:rPr>
          <w:rFonts w:eastAsia="DejaVu Sans"/>
          <w:kern w:val="3"/>
          <w:sz w:val="28"/>
          <w:szCs w:val="28"/>
          <w:lang w:eastAsia="zh-CN" w:bidi="hi-IN"/>
        </w:rPr>
        <w:t>(далее – Правила) определяют порядок</w:t>
      </w:r>
      <w:r>
        <w:rPr>
          <w:rFonts w:eastAsia="DejaVu Sans"/>
          <w:kern w:val="3"/>
          <w:sz w:val="28"/>
          <w:szCs w:val="28"/>
          <w:lang w:bidi="hi-IN"/>
        </w:rPr>
        <w:t xml:space="preserve"> разработки и утверждения администрацией </w:t>
      </w:r>
      <w:r w:rsidR="00DC4BDF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осуществления муниципального контроля </w:t>
      </w:r>
      <w:r>
        <w:rPr>
          <w:rFonts w:eastAsia="DejaVu Sans"/>
          <w:kern w:val="3"/>
          <w:sz w:val="28"/>
          <w:szCs w:val="28"/>
          <w:lang w:eastAsia="zh-CN" w:bidi="hi-IN"/>
        </w:rPr>
        <w:t>(далее - регламенты).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rPr>
          <w:rFonts w:eastAsia="WenQuanYi Micro Hei"/>
          <w:color w:val="000000"/>
          <w:kern w:val="3"/>
          <w:sz w:val="28"/>
          <w:szCs w:val="28"/>
          <w:lang w:eastAsia="zh-CN" w:bidi="hi-IN"/>
        </w:rPr>
      </w:pPr>
      <w:r>
        <w:rPr>
          <w:rFonts w:eastAsia="WenQuanYi Micro Hei"/>
          <w:color w:val="000000"/>
          <w:kern w:val="3"/>
          <w:sz w:val="28"/>
          <w:szCs w:val="28"/>
          <w:lang w:eastAsia="zh-CN" w:bidi="hi-IN"/>
        </w:rPr>
        <w:t xml:space="preserve">Регламентом является нормативный правовой акт администрации </w:t>
      </w:r>
      <w:r w:rsidR="00DC4BDF">
        <w:rPr>
          <w:rFonts w:eastAsia="WenQuanYi Micro Hei"/>
          <w:color w:val="000000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WenQuanYi Micro Hei"/>
          <w:color w:val="000000"/>
          <w:kern w:val="3"/>
          <w:sz w:val="28"/>
          <w:szCs w:val="28"/>
          <w:lang w:eastAsia="zh-CN" w:bidi="hi-IN"/>
        </w:rPr>
        <w:t xml:space="preserve"> сельского поселения Кореновского района, устанавливающий сроки и последовательность административных процедур (действий), осуществляемых </w:t>
      </w:r>
      <w:r>
        <w:rPr>
          <w:rFonts w:eastAsia="WenQuanYi Micro Hei"/>
          <w:bCs/>
          <w:kern w:val="3"/>
          <w:sz w:val="28"/>
          <w:szCs w:val="28"/>
          <w:lang w:eastAsia="zh-CN" w:bidi="hi-IN"/>
        </w:rPr>
        <w:t xml:space="preserve">отраслевыми (функциональными) органами </w:t>
      </w:r>
      <w:r>
        <w:rPr>
          <w:rFonts w:eastAsia="WenQuanYi Micro Hei"/>
          <w:bCs/>
          <w:color w:val="000000"/>
          <w:kern w:val="3"/>
          <w:sz w:val="28"/>
          <w:szCs w:val="28"/>
          <w:lang w:eastAsia="zh-CN" w:bidi="hi-IN"/>
        </w:rPr>
        <w:t xml:space="preserve">администрации </w:t>
      </w:r>
      <w:r w:rsidR="00DC4BDF">
        <w:rPr>
          <w:rFonts w:eastAsia="WenQuanYi Micro Hei"/>
          <w:color w:val="000000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WenQuanYi Micro Hei"/>
          <w:color w:val="000000"/>
          <w:kern w:val="3"/>
          <w:sz w:val="28"/>
          <w:szCs w:val="28"/>
          <w:lang w:eastAsia="zh-CN" w:bidi="hi-IN"/>
        </w:rPr>
        <w:t xml:space="preserve"> сельского поселения Кореновского района, наделенных полномочиями по исполнению муниципальных функций по осуществлению </w:t>
      </w:r>
      <w:r>
        <w:rPr>
          <w:rFonts w:eastAsia="DejaVu Sans"/>
          <w:bCs/>
          <w:color w:val="000000"/>
          <w:kern w:val="3"/>
          <w:sz w:val="28"/>
          <w:szCs w:val="28"/>
          <w:lang w:eastAsia="zh-CN" w:bidi="hi-IN"/>
        </w:rPr>
        <w:t>муниципального контроля (далее – органы муниципального контроля)</w:t>
      </w:r>
      <w:r>
        <w:rPr>
          <w:rFonts w:eastAsia="WenQuanYi Micro Hei"/>
          <w:color w:val="000000"/>
          <w:kern w:val="3"/>
          <w:sz w:val="28"/>
          <w:szCs w:val="28"/>
          <w:lang w:eastAsia="zh-CN" w:bidi="hi-IN"/>
        </w:rPr>
        <w:t>, который полностью или частично осуществляется в соответствии с положениями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Регламент также устанавливает порядок взаимодействия между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органами муниципального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>, их должностными лицами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2. Регламенты разрабатываются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органами муниципального контроля</w:t>
      </w:r>
      <w:r>
        <w:rPr>
          <w:rFonts w:eastAsia="DejaVu Sans"/>
          <w:kern w:val="3"/>
          <w:sz w:val="28"/>
          <w:szCs w:val="28"/>
          <w:lang w:bidi="hi-IN"/>
        </w:rPr>
        <w:t xml:space="preserve"> администрации </w:t>
      </w:r>
      <w:r w:rsidR="00DC4BDF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района, к сфере деятельности которых относится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исполнение конкретного полномочия по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 xml:space="preserve">осуществлению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, предусмотренного федеральными </w:t>
      </w:r>
      <w:proofErr w:type="gramStart"/>
      <w:r>
        <w:rPr>
          <w:rFonts w:eastAsia="DejaVu Sans"/>
          <w:kern w:val="3"/>
          <w:sz w:val="28"/>
          <w:szCs w:val="28"/>
          <w:lang w:eastAsia="zh-CN" w:bidi="hi-IN"/>
        </w:rPr>
        <w:t xml:space="preserve">законами,   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 xml:space="preserve">законами    Краснодарского   края,  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если   иное   не установлено федеральным законом, законом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Краснодарского края</w:t>
      </w:r>
      <w:r>
        <w:rPr>
          <w:rFonts w:eastAsia="DejaVu Sans" w:cs="DejaVu Sans"/>
          <w:kern w:val="3"/>
          <w:sz w:val="24"/>
          <w:szCs w:val="24"/>
          <w:lang w:eastAsia="zh-CN" w:bidi="hi-IN"/>
        </w:rPr>
        <w:t>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При разработке регламентов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органы муниципального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предусматривают оптимизацию (повышение качества) осуществления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муниципального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>, в том числе: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proofErr w:type="gramStart"/>
      <w:r>
        <w:rPr>
          <w:rFonts w:eastAsia="DejaVu Sans"/>
          <w:kern w:val="3"/>
          <w:sz w:val="28"/>
          <w:szCs w:val="28"/>
          <w:lang w:bidi="hi-IN"/>
        </w:rPr>
        <w:t>а)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 упорядочение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 xml:space="preserve"> административных процедур (действий);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б) </w:t>
      </w:r>
      <w:r>
        <w:rPr>
          <w:rFonts w:eastAsia="DejaVu Sans"/>
          <w:kern w:val="3"/>
          <w:sz w:val="28"/>
          <w:szCs w:val="28"/>
          <w:lang w:eastAsia="zh-CN" w:bidi="hi-IN"/>
        </w:rPr>
        <w:t>устранение избыточных административных процедур (действий);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в) </w:t>
      </w:r>
      <w:r>
        <w:rPr>
          <w:rFonts w:eastAsia="DejaVu Sans"/>
          <w:kern w:val="3"/>
          <w:sz w:val="28"/>
          <w:szCs w:val="28"/>
          <w:lang w:bidi="hi-IN"/>
        </w:rPr>
        <w:tab/>
        <w:t>сокращение срока исполнения муниципальной функции, а также сроков исполнения отдельных административных процедур (действий) в рамках исполнения муниципальной функции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по отношению к соответствующим срокам, установленным законодательством Российской Федерации;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г) </w:t>
      </w:r>
      <w:r>
        <w:rPr>
          <w:rFonts w:eastAsia="DejaVu Sans"/>
          <w:kern w:val="3"/>
          <w:sz w:val="28"/>
          <w:szCs w:val="28"/>
          <w:lang w:bidi="hi-IN"/>
        </w:rPr>
        <w:tab/>
      </w:r>
      <w:r>
        <w:rPr>
          <w:rFonts w:eastAsia="DejaVu Sans"/>
          <w:kern w:val="3"/>
          <w:sz w:val="28"/>
          <w:szCs w:val="28"/>
          <w:lang w:eastAsia="zh-CN" w:bidi="hi-IN"/>
        </w:rPr>
        <w:t>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(действий);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д) </w:t>
      </w:r>
      <w:r>
        <w:rPr>
          <w:rFonts w:eastAsia="DejaVu Sans"/>
          <w:kern w:val="3"/>
          <w:sz w:val="28"/>
          <w:szCs w:val="28"/>
          <w:lang w:bidi="hi-IN"/>
        </w:rPr>
        <w:tab/>
        <w:t>осуществление отдельных административных процедур (действий) в электронной форме.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В случае внесения изменений в действующий регламент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органы муниципального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к проекту прилагают актуализированную версию изменяемого акта с учетом вносимых изменений (при этом текст, который предлагается исключить, зачеркивается, а текст, предлагаемый к принятию, выделяется жирным шрифтом либо иным цветом). 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4. Регламенты</w:t>
      </w:r>
      <w:r>
        <w:rPr>
          <w:rFonts w:eastAsia="DejaVu Sans" w:cs="DejaVu Sans"/>
          <w:kern w:val="3"/>
          <w:sz w:val="24"/>
          <w:szCs w:val="24"/>
          <w:lang w:eastAsia="zh-CN" w:bidi="hi-IN"/>
        </w:rPr>
        <w:t xml:space="preserve">,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разработанные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органом муниципального контроля</w:t>
      </w:r>
      <w:r>
        <w:rPr>
          <w:rFonts w:eastAsia="DejaVu Sans" w:cs="DejaVu Sans"/>
          <w:kern w:val="3"/>
          <w:sz w:val="24"/>
          <w:szCs w:val="24"/>
          <w:lang w:eastAsia="zh-CN" w:bidi="hi-IN"/>
        </w:rPr>
        <w:t xml:space="preserve">,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в том числе подведомственными им учреждениями, утверждаются в установленном порядке</w:t>
      </w:r>
      <w:r>
        <w:rPr>
          <w:rFonts w:eastAsia="DejaVu Sans"/>
          <w:kern w:val="3"/>
          <w:sz w:val="28"/>
          <w:szCs w:val="28"/>
          <w:lang w:bidi="hi-IN"/>
        </w:rPr>
        <w:t xml:space="preserve"> постановлением администрации </w:t>
      </w:r>
      <w:r w:rsidR="00DC4BDF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5. Исполнение осуществляемых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органами муниципального контроля </w:t>
      </w:r>
      <w:r>
        <w:rPr>
          <w:rFonts w:eastAsia="DejaVu Sans"/>
          <w:kern w:val="3"/>
          <w:sz w:val="28"/>
          <w:szCs w:val="28"/>
          <w:lang w:eastAsia="zh-CN" w:bidi="hi-IN"/>
        </w:rPr>
        <w:t>отдельных государственных полномочий, переданных им на основании федерального закона, закона Краснодарского края с предоставлением субвенций из федерального и краевого бюджета, осуществляется в порядке, установленном регламентом, утвержденным соответствующим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органом</w:t>
      </w:r>
      <w:r>
        <w:rPr>
          <w:rFonts w:eastAsia="DejaVu Sans"/>
          <w:kern w:val="3"/>
          <w:sz w:val="28"/>
          <w:szCs w:val="28"/>
          <w:lang w:eastAsia="zh-CN" w:bidi="hi-IN"/>
        </w:rPr>
        <w:t>, если иное не установлено федеральным законом, законом субъекта Российской Федерации.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6.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Краснодарского края и правовыми актами </w:t>
      </w:r>
      <w:r>
        <w:rPr>
          <w:rFonts w:eastAsia="DejaVu Sans"/>
          <w:kern w:val="3"/>
          <w:sz w:val="28"/>
          <w:szCs w:val="28"/>
          <w:lang w:bidi="hi-IN"/>
        </w:rPr>
        <w:t xml:space="preserve">администрации </w:t>
      </w:r>
      <w:r w:rsidR="00DC4BDF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bidi="hi-IN"/>
        </w:rPr>
        <w:t>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>, а также с учетом иных требований к порядку осуществления муниципального контроля.</w:t>
      </w:r>
    </w:p>
    <w:p w:rsidR="00C26036" w:rsidRDefault="00C26036" w:rsidP="00C26036">
      <w:pPr>
        <w:tabs>
          <w:tab w:val="left" w:pos="708"/>
        </w:tabs>
        <w:suppressAutoHyphens/>
        <w:spacing w:line="100" w:lineRule="atLeast"/>
        <w:jc w:val="both"/>
        <w:textAlignment w:val="baseline"/>
        <w:rPr>
          <w:rFonts w:eastAsia="DejaVu Sans"/>
          <w:color w:val="00000A"/>
          <w:sz w:val="28"/>
          <w:szCs w:val="28"/>
        </w:rPr>
      </w:pPr>
      <w:r>
        <w:rPr>
          <w:rFonts w:eastAsia="DejaVu Sans"/>
          <w:color w:val="00000A"/>
          <w:sz w:val="28"/>
          <w:szCs w:val="28"/>
        </w:rPr>
        <w:tab/>
        <w:t xml:space="preserve">6.1. Регламент разрабатывается после включения соответствующей функции по осуществлению муниципального контроля в Реестр </w:t>
      </w:r>
      <w:r>
        <w:rPr>
          <w:rFonts w:eastAsia="DejaVu Sans"/>
          <w:bCs/>
          <w:color w:val="00000A"/>
          <w:sz w:val="28"/>
          <w:szCs w:val="28"/>
        </w:rPr>
        <w:t>муниципальных услуг и функций</w:t>
      </w:r>
      <w:r>
        <w:rPr>
          <w:rFonts w:eastAsia="DejaVu Sans"/>
          <w:color w:val="00000A"/>
          <w:sz w:val="28"/>
          <w:szCs w:val="28"/>
        </w:rPr>
        <w:t xml:space="preserve"> администрации </w:t>
      </w:r>
      <w:r w:rsidR="00DC4BDF">
        <w:rPr>
          <w:rFonts w:eastAsia="DejaVu Sans"/>
          <w:color w:val="00000A"/>
          <w:sz w:val="28"/>
          <w:szCs w:val="28"/>
        </w:rPr>
        <w:t>Бураковского</w:t>
      </w:r>
      <w:r>
        <w:rPr>
          <w:rFonts w:eastAsia="DejaVu Sans"/>
          <w:color w:val="00000A"/>
          <w:sz w:val="28"/>
          <w:szCs w:val="28"/>
        </w:rPr>
        <w:t xml:space="preserve"> сельского поселения Кореновского района (далее – Реестр).  </w:t>
      </w:r>
    </w:p>
    <w:p w:rsidR="00C26036" w:rsidRDefault="00C26036" w:rsidP="00C26036">
      <w:pPr>
        <w:widowControl w:val="0"/>
        <w:suppressAutoHyphens/>
        <w:autoSpaceDN w:val="0"/>
        <w:ind w:firstLine="567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6.2. Проект регламента размещается на официальном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интернет-сайте администрации </w:t>
      </w:r>
      <w:r w:rsidR="00DC4BDF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Бураковского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сельского поселения Кореновского района, http://</w:t>
      </w:r>
      <w:r w:rsidR="008D4AE7" w:rsidRPr="008D4AE7">
        <w:rPr>
          <w:color w:val="000000"/>
          <w:sz w:val="28"/>
          <w:szCs w:val="28"/>
        </w:rPr>
        <w:t xml:space="preserve"> </w:t>
      </w:r>
      <w:hyperlink r:id="rId6" w:history="1">
        <w:r w:rsidR="008D4AE7">
          <w:rPr>
            <w:rStyle w:val="a3"/>
            <w:color w:val="000000"/>
            <w:sz w:val="28"/>
            <w:szCs w:val="28"/>
            <w:lang w:val="en-US"/>
          </w:rPr>
          <w:t>www</w:t>
        </w:r>
        <w:r w:rsidR="008D4AE7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8D4AE7">
          <w:rPr>
            <w:rStyle w:val="a3"/>
            <w:color w:val="000000"/>
            <w:sz w:val="28"/>
            <w:szCs w:val="28"/>
            <w:lang w:val="en-US"/>
          </w:rPr>
          <w:t>burakovskaja</w:t>
        </w:r>
        <w:proofErr w:type="spellEnd"/>
        <w:r w:rsidR="008D4AE7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8D4AE7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8D4AE7">
        <w:rPr>
          <w:color w:val="000000"/>
          <w:sz w:val="28"/>
          <w:szCs w:val="28"/>
        </w:rPr>
        <w:t xml:space="preserve">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в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информационно-телекоммуникационной сети «Интернет»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(далее - сеть «Интернет»).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обязательной правовой экспертизе, проводимой </w:t>
      </w:r>
      <w:r>
        <w:rPr>
          <w:rFonts w:eastAsia="DejaVu Sans"/>
          <w:bCs/>
          <w:kern w:val="3"/>
          <w:sz w:val="28"/>
          <w:szCs w:val="28"/>
          <w:lang w:bidi="hi-IN"/>
        </w:rPr>
        <w:t>общим отделом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администрации </w:t>
      </w:r>
      <w:r w:rsidR="008D4AE7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 </w:t>
      </w:r>
      <w:r>
        <w:rPr>
          <w:rFonts w:eastAsia="DejaVu Sans"/>
          <w:kern w:val="3"/>
          <w:sz w:val="28"/>
          <w:szCs w:val="28"/>
          <w:lang w:bidi="hi-IN"/>
        </w:rPr>
        <w:t>(далее – общий отдел)</w:t>
      </w:r>
      <w:r>
        <w:rPr>
          <w:rFonts w:eastAsia="DejaVu Sans"/>
          <w:kern w:val="3"/>
          <w:sz w:val="28"/>
          <w:szCs w:val="28"/>
          <w:lang w:eastAsia="zh-CN" w:bidi="hi-IN"/>
        </w:rPr>
        <w:t>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7.1. Независимая экспертиза проводится в соответствии 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  нормативных    правовых     актов (их проектов)» и Порядком антикоррупционной экспертизы нормативных правовых актов (их проектов) администрации </w:t>
      </w:r>
      <w:r w:rsidR="008D4AE7">
        <w:rPr>
          <w:rFonts w:eastAsia="DejaVu Sans"/>
          <w:kern w:val="3"/>
          <w:sz w:val="28"/>
          <w:szCs w:val="28"/>
          <w:lang w:eastAsia="zh-CN"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сельского поселения Кореновского района, утвержденных  постановлением администрации </w:t>
      </w:r>
      <w:r w:rsidR="008D4AE7" w:rsidRPr="000E4422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</w:t>
      </w:r>
      <w:r w:rsidR="000E4422"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района от 17</w:t>
      </w:r>
      <w:r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="000E4422" w:rsidRPr="000E4422">
        <w:rPr>
          <w:rFonts w:eastAsia="DejaVu Sans"/>
          <w:kern w:val="3"/>
          <w:sz w:val="28"/>
          <w:szCs w:val="28"/>
          <w:lang w:eastAsia="zh-CN" w:bidi="hi-IN"/>
        </w:rPr>
        <w:t>июня 2011 года № 67</w:t>
      </w:r>
      <w:r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«Об антикоррупционной экспертизе нормативных правовых актов (их  проектов) администрации </w:t>
      </w:r>
      <w:r w:rsidR="000E4422" w:rsidRPr="000E4422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района»</w:t>
      </w:r>
      <w:r w:rsidR="000E4422"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( с изменениями от 18.05.2016 №91)</w:t>
      </w:r>
      <w:r w:rsidRPr="000E4422">
        <w:rPr>
          <w:rFonts w:eastAsia="DejaVu Sans"/>
          <w:kern w:val="3"/>
          <w:sz w:val="28"/>
          <w:szCs w:val="28"/>
          <w:lang w:eastAsia="zh-CN" w:bidi="hi-IN"/>
        </w:rPr>
        <w:t xml:space="preserve"> в </w:t>
      </w:r>
      <w:r>
        <w:rPr>
          <w:rFonts w:eastAsia="DejaVu Sans"/>
          <w:kern w:val="3"/>
          <w:sz w:val="28"/>
          <w:szCs w:val="28"/>
          <w:lang w:eastAsia="zh-CN" w:bidi="hi-IN"/>
        </w:rPr>
        <w:t>части: проведения оценки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7.2 Предметом правовой экспертизы проектов регламентов, является оценка соответствия проектов регламентов требованиям, предъявляемым к ним Федеральным законом от 27 июля 2010 года № 210-ФЗ «Об организации предоставления государственных и муниципальных услуг» (далее - Федеральный закон), принятыми в соответствии с ним нормативными правовыми актами Президента Российской Федерации, Правительства Российской Федерации, Краснодарского края и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настоящим постановлением, а также оценкой учета результатов независимой экспертизы, в части: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соответствия структуры и содержания проекта регламента, в том числе стандарта предоставления муниципальной услуги;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   полноты описания в проекте регламента порядка и условий предоставления муниципальной услуги;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оптимизации порядка предоставления муниципальной услуги, в том числе: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упорядочение административных процедур (действий);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устранение избыточных административных процедур (действий);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предоставление муниципальной услуги в электронной форме.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7.3.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outlineLvl w:val="1"/>
        <w:rPr>
          <w:rFonts w:eastAsia="DejaVu Sans"/>
          <w:b/>
          <w:bCs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bCs/>
          <w:kern w:val="3"/>
          <w:sz w:val="28"/>
          <w:szCs w:val="28"/>
          <w:lang w:eastAsia="zh-CN" w:bidi="hi-IN"/>
        </w:rPr>
        <w:t>II. Требования к регламентам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8. Наименования регламентов определяются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органом муниципального контроля</w:t>
      </w:r>
      <w:r>
        <w:rPr>
          <w:rFonts w:eastAsia="DejaVu Sans"/>
          <w:kern w:val="3"/>
          <w:sz w:val="28"/>
          <w:szCs w:val="28"/>
          <w:lang w:bidi="hi-IN"/>
        </w:rPr>
        <w:t xml:space="preserve"> администрации </w:t>
      </w:r>
      <w:r w:rsidR="008D4AE7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района, ответственным за муниципальный контроль,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 </w:t>
      </w:r>
    </w:p>
    <w:p w:rsidR="00C26036" w:rsidRDefault="00C26036" w:rsidP="00C26036">
      <w:pPr>
        <w:widowControl w:val="0"/>
        <w:suppressAutoHyphens/>
        <w:autoSpaceDN w:val="0"/>
        <w:ind w:firstLine="840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9. В административный регламент включаются следующие разделы:</w:t>
      </w:r>
    </w:p>
    <w:p w:rsidR="00C26036" w:rsidRDefault="00C26036" w:rsidP="00C26036">
      <w:pPr>
        <w:widowControl w:val="0"/>
        <w:suppressAutoHyphens/>
        <w:autoSpaceDN w:val="0"/>
        <w:ind w:firstLine="855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а) общие положения;</w:t>
      </w:r>
    </w:p>
    <w:p w:rsidR="00C26036" w:rsidRDefault="00C26036" w:rsidP="00C26036">
      <w:pPr>
        <w:widowControl w:val="0"/>
        <w:suppressAutoHyphens/>
        <w:autoSpaceDN w:val="0"/>
        <w:ind w:firstLine="855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б) требования к порядку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осуществления муниципального контроля</w:t>
      </w:r>
      <w:r>
        <w:rPr>
          <w:rFonts w:eastAsia="DejaVu Sans"/>
          <w:kern w:val="3"/>
          <w:sz w:val="28"/>
          <w:szCs w:val="28"/>
          <w:lang w:bidi="hi-IN"/>
        </w:rPr>
        <w:t>;</w:t>
      </w:r>
    </w:p>
    <w:p w:rsidR="00C26036" w:rsidRDefault="00C26036" w:rsidP="00C26036">
      <w:pPr>
        <w:widowControl w:val="0"/>
        <w:suppressAutoHyphens/>
        <w:autoSpaceDN w:val="0"/>
        <w:ind w:firstLine="855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в) состав, последовательность и сроки выполнения административных процедур</w:t>
      </w:r>
      <w:r>
        <w:rPr>
          <w:rFonts w:eastAsia="DejaVu Sans"/>
          <w:kern w:val="3"/>
          <w:sz w:val="28"/>
          <w:szCs w:val="28"/>
          <w:lang w:eastAsia="zh-CN" w:bidi="hi-IN"/>
        </w:rPr>
        <w:t>(действий)</w:t>
      </w:r>
      <w:r>
        <w:rPr>
          <w:rFonts w:eastAsia="DejaVu Sans"/>
          <w:kern w:val="3"/>
          <w:sz w:val="28"/>
          <w:szCs w:val="28"/>
          <w:lang w:bidi="hi-IN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eastAsia="DejaVu Sans"/>
          <w:kern w:val="3"/>
          <w:sz w:val="28"/>
          <w:szCs w:val="28"/>
          <w:lang w:eastAsia="zh-CN" w:bidi="hi-IN"/>
        </w:rPr>
        <w:t>(действий)</w:t>
      </w:r>
      <w:r>
        <w:rPr>
          <w:rFonts w:eastAsia="DejaVu Sans"/>
          <w:kern w:val="3"/>
          <w:sz w:val="28"/>
          <w:szCs w:val="28"/>
          <w:lang w:bidi="hi-IN"/>
        </w:rPr>
        <w:t xml:space="preserve"> в электронной форме;</w:t>
      </w:r>
    </w:p>
    <w:p w:rsidR="00C26036" w:rsidRDefault="00C26036" w:rsidP="00C26036">
      <w:pPr>
        <w:widowControl w:val="0"/>
        <w:suppressAutoHyphens/>
        <w:autoSpaceDN w:val="0"/>
        <w:ind w:firstLine="855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г) порядок и формы контроля за осуществлением муниципального контроля;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    д) </w:t>
      </w:r>
      <w:r>
        <w:rPr>
          <w:rFonts w:eastAsia="DejaVu Sans"/>
          <w:kern w:val="3"/>
          <w:sz w:val="28"/>
          <w:szCs w:val="28"/>
          <w:lang w:eastAsia="zh-CN" w:bidi="hi-IN"/>
        </w:rPr>
        <w:t>досудебный (внесудебный) порядок обжалования решений и действий (бездействия) органов</w:t>
      </w:r>
      <w:r>
        <w:rPr>
          <w:rFonts w:eastAsia="DejaVu Sans"/>
          <w:kern w:val="3"/>
          <w:sz w:val="28"/>
          <w:szCs w:val="28"/>
          <w:lang w:bidi="hi-IN"/>
        </w:rPr>
        <w:t xml:space="preserve"> администрации </w:t>
      </w:r>
      <w:r w:rsidR="008D4AE7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>, осуществляющих муниципальный контроль, а также их должностных лиц.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10. Раздел, касающийся общих положений, должен состоять из следующих подразделов: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        а) наименование функции;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наименование органа</w:t>
      </w:r>
      <w:r>
        <w:rPr>
          <w:rFonts w:eastAsia="DejaVu Sans"/>
          <w:kern w:val="3"/>
          <w:sz w:val="28"/>
          <w:szCs w:val="28"/>
          <w:lang w:bidi="hi-IN"/>
        </w:rPr>
        <w:t xml:space="preserve"> администрации </w:t>
      </w:r>
      <w:r w:rsidR="008D4AE7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</w:t>
      </w:r>
      <w:r>
        <w:rPr>
          <w:rFonts w:eastAsia="DejaVu Sans"/>
          <w:kern w:val="3"/>
          <w:sz w:val="28"/>
          <w:szCs w:val="28"/>
          <w:lang w:bidi="hi-IN"/>
        </w:rPr>
        <w:lastRenderedPageBreak/>
        <w:t>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, осуществляющего </w:t>
      </w:r>
      <w:proofErr w:type="gramStart"/>
      <w:r>
        <w:rPr>
          <w:rFonts w:eastAsia="DejaVu Sans"/>
          <w:kern w:val="3"/>
          <w:sz w:val="28"/>
          <w:szCs w:val="28"/>
          <w:lang w:eastAsia="zh-CN" w:bidi="hi-IN"/>
        </w:rPr>
        <w:t>муниципальный  контроль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 xml:space="preserve">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Если в осуществлении муниципального контроля участвуют также иные органы муниципального контроля, а также организации в случаях, предусмотренных законодательством Российской Федерации, указываются все органы муниципального контроля и организации, участие которых необходимо в процессе осуществления муниципального контроля.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в)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нормативные правовые акты, </w:t>
      </w:r>
      <w:proofErr w:type="gramStart"/>
      <w:r>
        <w:rPr>
          <w:rFonts w:eastAsia="DejaVu Sans"/>
          <w:kern w:val="3"/>
          <w:sz w:val="28"/>
          <w:szCs w:val="28"/>
          <w:lang w:eastAsia="zh-CN" w:bidi="hi-IN"/>
        </w:rPr>
        <w:t>регулирующие  осуществление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 xml:space="preserve"> муниципального контроля.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 и Портале государственных и муниципальных услуг (функций) Краснодарского края (далее – Региональный портал) о чем указывается в тексте регламента.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Орган, исполняющий муниципальную функцию, обеспечивает передачу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в </w:t>
      </w:r>
      <w:r>
        <w:rPr>
          <w:rFonts w:eastAsia="DejaVu Sans"/>
          <w:kern w:val="3"/>
          <w:sz w:val="28"/>
          <w:szCs w:val="28"/>
          <w:lang w:bidi="hi-IN"/>
        </w:rPr>
        <w:t xml:space="preserve">общий отдел администрации </w:t>
      </w:r>
      <w:r w:rsidR="008D4AE7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актуальных  перечней нормативных правовых актов, регулирующих осуществление муниципального контроля, </w:t>
      </w:r>
      <w:r>
        <w:rPr>
          <w:rFonts w:eastAsia="DejaVu Sans"/>
          <w:bCs/>
          <w:kern w:val="3"/>
          <w:sz w:val="28"/>
          <w:szCs w:val="28"/>
          <w:lang w:bidi="hi-IN"/>
        </w:rPr>
        <w:t>для размещения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на официальном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интернет-сайте администрации </w:t>
      </w:r>
      <w:r w:rsidR="008D4AE7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Бураковского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сельского поселения Кореновского района, http://</w:t>
      </w:r>
      <w:r w:rsidR="008D4AE7" w:rsidRPr="008D4AE7">
        <w:rPr>
          <w:color w:val="000000"/>
          <w:sz w:val="28"/>
          <w:szCs w:val="28"/>
        </w:rPr>
        <w:t xml:space="preserve"> </w:t>
      </w:r>
      <w:r w:rsidR="00E6334C">
        <w:rPr>
          <w:rStyle w:val="a3"/>
          <w:color w:val="000000"/>
          <w:sz w:val="28"/>
          <w:szCs w:val="28"/>
          <w:lang w:val="en-US"/>
        </w:rPr>
        <w:fldChar w:fldCharType="begin"/>
      </w:r>
      <w:r w:rsidR="00E6334C" w:rsidRPr="00E6334C">
        <w:rPr>
          <w:rStyle w:val="a3"/>
          <w:color w:val="000000"/>
          <w:sz w:val="28"/>
          <w:szCs w:val="28"/>
        </w:rPr>
        <w:instrText xml:space="preserve"> </w:instrText>
      </w:r>
      <w:r w:rsidR="00E6334C">
        <w:rPr>
          <w:rStyle w:val="a3"/>
          <w:color w:val="000000"/>
          <w:sz w:val="28"/>
          <w:szCs w:val="28"/>
          <w:lang w:val="en-US"/>
        </w:rPr>
        <w:instrText>HYPERLINK</w:instrText>
      </w:r>
      <w:r w:rsidR="00E6334C" w:rsidRPr="00E6334C">
        <w:rPr>
          <w:rStyle w:val="a3"/>
          <w:color w:val="000000"/>
          <w:sz w:val="28"/>
          <w:szCs w:val="28"/>
        </w:rPr>
        <w:instrText xml:space="preserve"> "</w:instrText>
      </w:r>
      <w:r w:rsidR="00E6334C">
        <w:rPr>
          <w:rStyle w:val="a3"/>
          <w:color w:val="000000"/>
          <w:sz w:val="28"/>
          <w:szCs w:val="28"/>
          <w:lang w:val="en-US"/>
        </w:rPr>
        <w:instrText>http</w:instrText>
      </w:r>
      <w:r w:rsidR="00E6334C" w:rsidRPr="00E6334C">
        <w:rPr>
          <w:rStyle w:val="a3"/>
          <w:color w:val="000000"/>
          <w:sz w:val="28"/>
          <w:szCs w:val="28"/>
        </w:rPr>
        <w:instrText>://</w:instrText>
      </w:r>
      <w:r w:rsidR="00E6334C">
        <w:rPr>
          <w:rStyle w:val="a3"/>
          <w:color w:val="000000"/>
          <w:sz w:val="28"/>
          <w:szCs w:val="28"/>
          <w:lang w:val="en-US"/>
        </w:rPr>
        <w:instrText>www</w:instrText>
      </w:r>
      <w:r w:rsidR="00E6334C" w:rsidRPr="00E6334C">
        <w:rPr>
          <w:rStyle w:val="a3"/>
          <w:color w:val="000000"/>
          <w:sz w:val="28"/>
          <w:szCs w:val="28"/>
        </w:rPr>
        <w:instrText>.</w:instrText>
      </w:r>
      <w:r w:rsidR="00E6334C">
        <w:rPr>
          <w:rStyle w:val="a3"/>
          <w:color w:val="000000"/>
          <w:sz w:val="28"/>
          <w:szCs w:val="28"/>
          <w:lang w:val="en-US"/>
        </w:rPr>
        <w:instrText>burakovskaja</w:instrText>
      </w:r>
      <w:r w:rsidR="00E6334C" w:rsidRPr="00E6334C">
        <w:rPr>
          <w:rStyle w:val="a3"/>
          <w:color w:val="000000"/>
          <w:sz w:val="28"/>
          <w:szCs w:val="28"/>
        </w:rPr>
        <w:instrText>.</w:instrText>
      </w:r>
      <w:r w:rsidR="00E6334C">
        <w:rPr>
          <w:rStyle w:val="a3"/>
          <w:color w:val="000000"/>
          <w:sz w:val="28"/>
          <w:szCs w:val="28"/>
          <w:lang w:val="en-US"/>
        </w:rPr>
        <w:instrText>ru</w:instrText>
      </w:r>
      <w:r w:rsidR="00E6334C" w:rsidRPr="00E6334C">
        <w:rPr>
          <w:rStyle w:val="a3"/>
          <w:color w:val="000000"/>
          <w:sz w:val="28"/>
          <w:szCs w:val="28"/>
        </w:rPr>
        <w:instrText xml:space="preserve">/" </w:instrText>
      </w:r>
      <w:r w:rsidR="00E6334C">
        <w:rPr>
          <w:rStyle w:val="a3"/>
          <w:color w:val="000000"/>
          <w:sz w:val="28"/>
          <w:szCs w:val="28"/>
          <w:lang w:val="en-US"/>
        </w:rPr>
        <w:fldChar w:fldCharType="separate"/>
      </w:r>
      <w:r w:rsidR="008D4AE7">
        <w:rPr>
          <w:rStyle w:val="a3"/>
          <w:color w:val="000000"/>
          <w:sz w:val="28"/>
          <w:szCs w:val="28"/>
          <w:lang w:val="en-US"/>
        </w:rPr>
        <w:t>www</w:t>
      </w:r>
      <w:r w:rsidR="008D4AE7">
        <w:rPr>
          <w:rStyle w:val="a3"/>
          <w:color w:val="000000"/>
          <w:sz w:val="28"/>
          <w:szCs w:val="28"/>
        </w:rPr>
        <w:t>.</w:t>
      </w:r>
      <w:proofErr w:type="spellStart"/>
      <w:r w:rsidR="008D4AE7">
        <w:rPr>
          <w:rStyle w:val="a3"/>
          <w:color w:val="000000"/>
          <w:sz w:val="28"/>
          <w:szCs w:val="28"/>
          <w:lang w:val="en-US"/>
        </w:rPr>
        <w:t>burakovskaja</w:t>
      </w:r>
      <w:proofErr w:type="spellEnd"/>
      <w:r w:rsidR="008D4AE7">
        <w:rPr>
          <w:rStyle w:val="a3"/>
          <w:color w:val="000000"/>
          <w:sz w:val="28"/>
          <w:szCs w:val="28"/>
        </w:rPr>
        <w:t>.</w:t>
      </w:r>
      <w:proofErr w:type="spellStart"/>
      <w:r w:rsidR="008D4AE7">
        <w:rPr>
          <w:rStyle w:val="a3"/>
          <w:color w:val="000000"/>
          <w:sz w:val="28"/>
          <w:szCs w:val="28"/>
          <w:lang w:val="en-US"/>
        </w:rPr>
        <w:t>ru</w:t>
      </w:r>
      <w:proofErr w:type="spellEnd"/>
      <w:r w:rsidR="00E6334C">
        <w:rPr>
          <w:rStyle w:val="a3"/>
          <w:color w:val="000000"/>
          <w:sz w:val="28"/>
          <w:szCs w:val="28"/>
          <w:lang w:val="en-US"/>
        </w:rPr>
        <w:fldChar w:fldCharType="end"/>
      </w:r>
      <w:r w:rsidR="008D4AE7">
        <w:rPr>
          <w:color w:val="000000"/>
          <w:sz w:val="28"/>
          <w:szCs w:val="28"/>
        </w:rPr>
        <w:t xml:space="preserve"> </w:t>
      </w:r>
      <w:r w:rsidR="004D7D64">
        <w:rPr>
          <w:color w:val="000000"/>
          <w:sz w:val="28"/>
          <w:szCs w:val="28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в сети «Интернет», а также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в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федеральном реестре,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Едином </w:t>
      </w:r>
      <w:r>
        <w:rPr>
          <w:rFonts w:eastAsia="DejaVu Sans"/>
          <w:kern w:val="3"/>
          <w:sz w:val="28"/>
          <w:szCs w:val="28"/>
          <w:lang w:eastAsia="zh-CN" w:bidi="hi-IN"/>
        </w:rPr>
        <w:t>портале государственных и муниципальных услуг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(функций) и Региональном порталах.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г) предмет муниципального контроля;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д) права и обязанности должностных лиц при осуществлении </w:t>
      </w:r>
      <w:proofErr w:type="gramStart"/>
      <w:r>
        <w:rPr>
          <w:rFonts w:eastAsia="DejaVu Sans"/>
          <w:kern w:val="3"/>
          <w:sz w:val="28"/>
          <w:szCs w:val="28"/>
          <w:lang w:bidi="hi-IN"/>
        </w:rPr>
        <w:t>муниципального  контроля</w:t>
      </w:r>
      <w:proofErr w:type="gramEnd"/>
      <w:r>
        <w:rPr>
          <w:rFonts w:eastAsia="DejaVu Sans"/>
          <w:kern w:val="3"/>
          <w:sz w:val="28"/>
          <w:szCs w:val="28"/>
          <w:lang w:bidi="hi-IN"/>
        </w:rPr>
        <w:t>;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е) права и обязанности лиц, в отношении которых осуществляются мероприятия по муниципальному контролю; 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ж) описание результатов осуществления муниципального контроля;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10.1. </w:t>
      </w:r>
      <w:r>
        <w:rPr>
          <w:rFonts w:eastAsia="DejaVu Sans"/>
          <w:kern w:val="3"/>
          <w:sz w:val="28"/>
          <w:szCs w:val="28"/>
          <w:lang w:eastAsia="zh-CN" w:bidi="hi-IN"/>
        </w:rPr>
        <w:t>В подразделе, касающемся прав и обязанностей должностных лиц при осуществлении муниципального контроля, закрепляются:</w:t>
      </w:r>
    </w:p>
    <w:p w:rsidR="00C26036" w:rsidRDefault="00C26036" w:rsidP="00C26036">
      <w:pPr>
        <w:keepNext/>
        <w:widowControl w:val="0"/>
        <w:suppressAutoHyphens/>
        <w:autoSpaceDN w:val="0"/>
        <w:ind w:firstLine="540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 контроля,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</w:t>
      </w:r>
      <w:r>
        <w:rPr>
          <w:rFonts w:eastAsia="DejaVu Sans"/>
          <w:kern w:val="3"/>
          <w:sz w:val="28"/>
          <w:szCs w:val="28"/>
          <w:lang w:eastAsia="zh-CN" w:bidi="hi-IN"/>
        </w:rPr>
        <w:t>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10.2.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10.3.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 xml:space="preserve">а) исчерпывающий перечень документов и (или) информации, </w:t>
      </w:r>
      <w:proofErr w:type="spellStart"/>
      <w:r>
        <w:rPr>
          <w:rFonts w:eastAsia="DejaVu Sans"/>
          <w:kern w:val="3"/>
          <w:sz w:val="28"/>
          <w:szCs w:val="28"/>
          <w:lang w:eastAsia="zh-CN" w:bidi="hi-IN"/>
        </w:rPr>
        <w:t>истребуемых</w:t>
      </w:r>
      <w:proofErr w:type="spellEnd"/>
      <w:r>
        <w:rPr>
          <w:rFonts w:eastAsia="DejaVu Sans"/>
          <w:kern w:val="3"/>
          <w:sz w:val="28"/>
          <w:szCs w:val="28"/>
          <w:lang w:eastAsia="zh-CN" w:bidi="hi-IN"/>
        </w:rPr>
        <w:t xml:space="preserve"> в ходе проверки лично у проверяемого юридического лица, индивидуального предпринимателя;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11. Раздел, касающийся требований к порядку осуществления муниципального контроля, состоит из следующих подразделов: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порядок информирования об исполнении функции;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в) срок осуществления </w:t>
      </w:r>
      <w:proofErr w:type="gramStart"/>
      <w:r>
        <w:rPr>
          <w:rFonts w:eastAsia="DejaVu Sans"/>
          <w:kern w:val="3"/>
          <w:sz w:val="28"/>
          <w:szCs w:val="28"/>
          <w:lang w:eastAsia="zh-CN" w:bidi="hi-IN"/>
        </w:rPr>
        <w:t>муниципального  контроля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>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12.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К справочной информации относится: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место нахождения и графики работы органа муниципальной контроля, исполняющего муниципальную функцию;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справочные телефоны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телефона-автоинформатора;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«Интернет», на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Едином </w:t>
      </w:r>
      <w:r>
        <w:rPr>
          <w:rFonts w:eastAsia="DejaVu Sans"/>
          <w:kern w:val="3"/>
          <w:sz w:val="28"/>
          <w:szCs w:val="28"/>
          <w:lang w:eastAsia="zh-CN" w:bidi="hi-IN"/>
        </w:rPr>
        <w:t>портале государственных и муниципальных услуг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(функций) и Региональном портале, о чем указывается в тексте регламента.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Органы муниципального контроля обеспечивают передачу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в </w:t>
      </w:r>
      <w:r>
        <w:rPr>
          <w:rFonts w:eastAsia="DejaVu Sans"/>
          <w:kern w:val="3"/>
          <w:sz w:val="28"/>
          <w:szCs w:val="28"/>
          <w:lang w:bidi="hi-IN"/>
        </w:rPr>
        <w:t xml:space="preserve">общий отдел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актуальной справочной информации в установленном порядке для размещения в сети «Интернет», а также в соответствующем разделе федерального реестра.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13. В подразделе, касающемся сведений о размере платы за услуги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14.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C26036" w:rsidRPr="0048714B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48714B">
        <w:rPr>
          <w:rFonts w:eastAsia="DejaVu Sans"/>
          <w:kern w:val="3"/>
          <w:sz w:val="28"/>
          <w:szCs w:val="28"/>
          <w:lang w:eastAsia="zh-CN" w:bidi="hi-IN"/>
        </w:rPr>
        <w:t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   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16. Описание каждой административной процедуры содержит следующие обязательные элементы: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основания для начала административной процедуры;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г) условия, порядок и срок приостановления осуществления муниципального </w:t>
      </w:r>
      <w:proofErr w:type="gramStart"/>
      <w:r>
        <w:rPr>
          <w:rFonts w:eastAsia="DejaVu Sans"/>
          <w:kern w:val="3"/>
          <w:sz w:val="28"/>
          <w:szCs w:val="28"/>
          <w:lang w:eastAsia="zh-CN" w:bidi="hi-IN"/>
        </w:rPr>
        <w:t>контроля  в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 xml:space="preserve"> случае, если возможность приостановления предусмотрена законодательством Российской Федерации;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д) критерии принятия решений;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17. Раздел, касающийся порядка и формы контроля за осуществлением муниципального контроля, состоит из следующих подразделов: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числе порядок и формы контроля за полнотой и качеством осуществления муниципального контроля;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г) положения, характеризующие требования к порядку и формам контроля за исполнением муниципального функции, в том числе со стороны   граждан, их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объединений и организаций.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22.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предмет досудебного (внесудебного) обжалования;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г) основания для начала процедуры досудебного (внесудебного) обжалования;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е) органы государственной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ж) сроки рассмотрения жалобы;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Информация, указанная в данном разделе, подлежит обязательному размещению на Едином и Региональном порталах, о чем указывается в тексте административного регламента. 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Органы, предоставляющие муниципальные услуги, обеспечивают в установленном порядке передачу актуальных сведений </w:t>
      </w:r>
      <w:r>
        <w:rPr>
          <w:rFonts w:eastAsia="DejaVu Sans"/>
          <w:bCs/>
          <w:sz w:val="28"/>
          <w:szCs w:val="28"/>
          <w:lang w:bidi="hi-IN"/>
        </w:rPr>
        <w:t xml:space="preserve">в общий </w:t>
      </w:r>
      <w:r>
        <w:rPr>
          <w:rFonts w:eastAsia="DejaVu Sans"/>
          <w:sz w:val="28"/>
          <w:szCs w:val="28"/>
          <w:lang w:bidi="hi-IN"/>
        </w:rPr>
        <w:t xml:space="preserve">отдел администрации </w:t>
      </w:r>
      <w:r w:rsidR="00B033DC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bCs/>
          <w:sz w:val="28"/>
          <w:szCs w:val="28"/>
          <w:lang w:bidi="hi-IN"/>
        </w:rPr>
        <w:t xml:space="preserve"> для размещения</w:t>
      </w:r>
      <w:r>
        <w:rPr>
          <w:rFonts w:eastAsia="DejaVu Sans"/>
          <w:sz w:val="28"/>
          <w:szCs w:val="28"/>
          <w:lang w:eastAsia="zh-CN" w:bidi="hi-IN"/>
        </w:rPr>
        <w:t xml:space="preserve"> в соответствующем разделе Федерального реестра, Единого и Регионального порталов.</w:t>
      </w:r>
    </w:p>
    <w:p w:rsidR="00C26036" w:rsidRDefault="00C26036" w:rsidP="00C26036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  <w:lang w:eastAsia="ar-SA"/>
        </w:rPr>
      </w:pPr>
    </w:p>
    <w:p w:rsidR="00C26036" w:rsidRDefault="00C26036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36" w:rsidRDefault="00C26036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26036" w:rsidRDefault="00B033DC" w:rsidP="00C260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26036">
        <w:rPr>
          <w:sz w:val="28"/>
          <w:szCs w:val="28"/>
        </w:rPr>
        <w:t xml:space="preserve"> сельского поселения </w:t>
      </w: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B033DC">
        <w:rPr>
          <w:sz w:val="28"/>
          <w:szCs w:val="28"/>
        </w:rPr>
        <w:t xml:space="preserve">                              </w:t>
      </w:r>
      <w:proofErr w:type="spellStart"/>
      <w:r w:rsidR="00B033DC">
        <w:rPr>
          <w:sz w:val="28"/>
          <w:szCs w:val="28"/>
        </w:rPr>
        <w:t>Л.И.Орлецкая</w:t>
      </w:r>
      <w:proofErr w:type="spellEnd"/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ПРИЛОЖЕНИЕ № 2</w:t>
      </w: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УТВЕРЖДЕНЫ</w:t>
      </w: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постановлением администрации</w:t>
      </w:r>
    </w:p>
    <w:p w:rsidR="00C26036" w:rsidRDefault="00B033DC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Бураковского</w:t>
      </w:r>
      <w:r w:rsidR="00C26036">
        <w:rPr>
          <w:rFonts w:eastAsia="DejaVu Sans"/>
          <w:kern w:val="3"/>
          <w:sz w:val="28"/>
          <w:szCs w:val="28"/>
          <w:lang w:bidi="hi-IN"/>
        </w:rPr>
        <w:t xml:space="preserve"> сельского поселения</w:t>
      </w: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Кореновского района</w:t>
      </w:r>
    </w:p>
    <w:p w:rsidR="00C26036" w:rsidRDefault="00B033DC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proofErr w:type="gramStart"/>
      <w:r>
        <w:rPr>
          <w:rFonts w:eastAsia="DejaVu Sans"/>
          <w:kern w:val="3"/>
          <w:sz w:val="28"/>
          <w:szCs w:val="28"/>
          <w:lang w:bidi="hi-IN"/>
        </w:rPr>
        <w:t>от  21</w:t>
      </w:r>
      <w:proofErr w:type="gramEnd"/>
      <w:r>
        <w:rPr>
          <w:rFonts w:eastAsia="DejaVu Sans"/>
          <w:kern w:val="3"/>
          <w:sz w:val="28"/>
          <w:szCs w:val="28"/>
          <w:lang w:bidi="hi-IN"/>
        </w:rPr>
        <w:t xml:space="preserve"> декабря 2018 года  № </w:t>
      </w:r>
      <w:r w:rsidR="00885C74">
        <w:rPr>
          <w:rFonts w:eastAsia="DejaVu Sans"/>
          <w:kern w:val="3"/>
          <w:sz w:val="28"/>
          <w:szCs w:val="28"/>
          <w:lang w:bidi="hi-IN"/>
        </w:rPr>
        <w:t>000</w:t>
      </w:r>
    </w:p>
    <w:p w:rsidR="00C26036" w:rsidRDefault="00C26036" w:rsidP="00C26036">
      <w:pPr>
        <w:widowControl w:val="0"/>
        <w:suppressAutoHyphens/>
        <w:autoSpaceDN w:val="0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 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kern w:val="3"/>
          <w:sz w:val="24"/>
          <w:szCs w:val="24"/>
          <w:lang w:eastAsia="zh-CN"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>ПРАВИЛА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center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разработки и утверждения администрацией </w:t>
      </w:r>
      <w:r w:rsidR="00B033DC">
        <w:rPr>
          <w:rFonts w:eastAsia="DejaVu Sans"/>
          <w:b/>
          <w:bCs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/>
          <w:bCs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предоставления муниципальных услуг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DejaVu Sans"/>
          <w:bCs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b/>
          <w:kern w:val="3"/>
          <w:sz w:val="28"/>
          <w:szCs w:val="28"/>
          <w:lang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>I. Общие положения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1. Настоящие Правила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разработки и утверждения администрацией </w:t>
      </w:r>
      <w:r w:rsidR="00B033DC">
        <w:rPr>
          <w:rFonts w:eastAsia="DejaVu Sans"/>
          <w:bCs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 предоставления муниципальных услуг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(далее – Правила) определяют порядок разработки и утверждения административных регламентов а</w:t>
      </w:r>
      <w:r>
        <w:rPr>
          <w:rFonts w:eastAsia="DejaVu Sans"/>
          <w:kern w:val="3"/>
          <w:sz w:val="28"/>
          <w:szCs w:val="28"/>
          <w:lang w:bidi="hi-IN"/>
        </w:rPr>
        <w:t xml:space="preserve">дминистрацией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предоставления муниципальных услуг (далее - регламенты).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Регламентом является нормативный правовой акт</w:t>
      </w:r>
      <w:r>
        <w:rPr>
          <w:rFonts w:eastAsia="DejaVu Sans"/>
          <w:kern w:val="3"/>
          <w:sz w:val="28"/>
          <w:szCs w:val="28"/>
          <w:lang w:bidi="hi-IN"/>
        </w:rPr>
        <w:t xml:space="preserve">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>, устанавливающий сроки и последовательность административных процедур (действий), осуществляемых</w:t>
      </w:r>
      <w:r>
        <w:rPr>
          <w:rFonts w:eastAsia="DejaVu Sans"/>
          <w:kern w:val="3"/>
          <w:sz w:val="28"/>
          <w:szCs w:val="28"/>
          <w:lang w:bidi="hi-IN"/>
        </w:rPr>
        <w:t xml:space="preserve"> отраслевыми (функциональными) органами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bidi="hi-IN"/>
        </w:rPr>
        <w:t xml:space="preserve">сельского поселения Кореновского района,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предоставляющими муниципальные услуги (далее - орган, предоставляющий муниципальные услуги), в соответствии с требованиями Федерального закона от 27 июля 2010 года № 210-ФЗ «Об организации предоставления государственных и муниципальных услуг»  (далее - Федеральный закон).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Регламент также устанавливает порядок взаимодействия между органами, предоставляющими муниципальные услуги, их должностными лицами,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2. Регламент разрабатывается и утверждается органом, предоставляющим муниципальные услуги, если иное не установлено федеральным законом,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законом Краснодарского края.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упорядочение административных процедур (действий);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устранение избыточных административных процедур (действий);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е) предоставление муниципальной услуги в электронной форме.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В случае внесения изменений в действующий регламент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органы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, предоставляющий муниципальные услуги, к проекту прилагают актуализированную версию изменяемого акта с учетом вносимых изменений (при этом текст, который предлагается исключить, зачеркивается, а текст, предлагаемый к принятию, выделяется жирным шрифтом либо иным цветом).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4. Регламенты, разработанные органами, предоставляющими муниципальные услуги, в том числе подведомственными им учреждениями, утверждаются в установленном порядке </w:t>
      </w:r>
      <w:r>
        <w:rPr>
          <w:rFonts w:eastAsia="DejaVu Sans"/>
          <w:kern w:val="3"/>
          <w:sz w:val="28"/>
          <w:szCs w:val="28"/>
          <w:lang w:bidi="hi-IN"/>
        </w:rPr>
        <w:t xml:space="preserve">постановлением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>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5. Если в предоставлении муниципальной услуги участвуют несколько органов, предоставляющих муниципальные услуги, регламент утверждается</w:t>
      </w:r>
      <w:r>
        <w:rPr>
          <w:rFonts w:eastAsia="DejaVu Sans"/>
          <w:kern w:val="3"/>
          <w:sz w:val="28"/>
          <w:szCs w:val="28"/>
          <w:lang w:bidi="hi-IN"/>
        </w:rPr>
        <w:t xml:space="preserve"> постановлением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>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6. Исполнение органами, предоставляющими муниципальные услуги, отдельных государственных полномочий Российской Федерации, переданных им на основании федерального закона, закона Краснодарского края с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 xml:space="preserve">предоставлением субвенций из федерального и краевого бюджета, осуществляется    в   </w:t>
      </w:r>
      <w:proofErr w:type="gramStart"/>
      <w:r>
        <w:rPr>
          <w:rFonts w:eastAsia="DejaVu Sans"/>
          <w:kern w:val="3"/>
          <w:sz w:val="28"/>
          <w:szCs w:val="28"/>
          <w:lang w:eastAsia="zh-CN" w:bidi="hi-IN"/>
        </w:rPr>
        <w:t>порядке,  установленном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 xml:space="preserve">   регламентом,      утвержденным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соответствующим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органом,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предоставляющим государственные услуги, если иное не установлено федеральным законом, законом субъекта Российской Федерации.</w:t>
      </w:r>
      <w:r>
        <w:rPr>
          <w:rFonts w:eastAsia="DejaVu Sans"/>
          <w:kern w:val="3"/>
          <w:sz w:val="28"/>
          <w:szCs w:val="28"/>
          <w:lang w:bidi="hi-IN"/>
        </w:rPr>
        <w:t xml:space="preserve">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Краснодарского края и нормативными правовыми актами </w:t>
      </w:r>
      <w:r>
        <w:rPr>
          <w:rFonts w:eastAsia="DejaVu Sans"/>
          <w:kern w:val="3"/>
          <w:sz w:val="28"/>
          <w:szCs w:val="28"/>
          <w:lang w:bidi="hi-IN"/>
        </w:rPr>
        <w:t xml:space="preserve">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, а также с учетом требований </w:t>
      </w:r>
      <w:proofErr w:type="gramStart"/>
      <w:r>
        <w:rPr>
          <w:rFonts w:eastAsia="DejaVu Sans"/>
          <w:kern w:val="3"/>
          <w:sz w:val="28"/>
          <w:szCs w:val="28"/>
          <w:lang w:eastAsia="zh-CN" w:bidi="hi-IN"/>
        </w:rPr>
        <w:t>настоящего  Порядка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>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7.1. Регламент разрабатывается после включения соответствующей муниципальной услуги в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реестр муниципальных услуг и функций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администрации </w:t>
      </w:r>
      <w:r w:rsidR="00B033DC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 (далее – Реестр).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 w:rsidRPr="0048714B">
        <w:rPr>
          <w:rFonts w:eastAsia="DejaVu Sans"/>
          <w:kern w:val="3"/>
          <w:sz w:val="28"/>
          <w:szCs w:val="28"/>
          <w:lang w:eastAsia="zh-CN" w:bidi="hi-IN"/>
        </w:rPr>
        <w:t xml:space="preserve">7.2. Проект регламента размещается на </w:t>
      </w:r>
      <w:r w:rsidRPr="0048714B">
        <w:rPr>
          <w:rFonts w:eastAsia="DejaVu Sans"/>
          <w:kern w:val="3"/>
          <w:sz w:val="28"/>
          <w:szCs w:val="28"/>
          <w:lang w:bidi="hi-IN"/>
        </w:rPr>
        <w:t xml:space="preserve"> официальном сайте администрации </w:t>
      </w:r>
      <w:r w:rsidR="00B033DC" w:rsidRPr="0048714B">
        <w:rPr>
          <w:rFonts w:eastAsia="DejaVu Sans"/>
          <w:kern w:val="3"/>
          <w:sz w:val="28"/>
          <w:szCs w:val="28"/>
          <w:lang w:bidi="hi-IN"/>
        </w:rPr>
        <w:t>Бураковского</w:t>
      </w:r>
      <w:r w:rsidRPr="0048714B"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района: </w:t>
      </w:r>
      <w:r w:rsidRPr="0048714B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http://</w:t>
      </w:r>
      <w:r w:rsidR="0048714B" w:rsidRPr="0048714B">
        <w:rPr>
          <w:sz w:val="28"/>
          <w:szCs w:val="28"/>
        </w:rPr>
        <w:t xml:space="preserve"> </w:t>
      </w:r>
      <w:r w:rsidR="00E6334C">
        <w:rPr>
          <w:rStyle w:val="a3"/>
          <w:color w:val="000000"/>
          <w:sz w:val="28"/>
          <w:szCs w:val="28"/>
          <w:lang w:val="en-US"/>
        </w:rPr>
        <w:fldChar w:fldCharType="begin"/>
      </w:r>
      <w:r w:rsidR="00E6334C" w:rsidRPr="00E6334C">
        <w:rPr>
          <w:rStyle w:val="a3"/>
          <w:color w:val="000000"/>
          <w:sz w:val="28"/>
          <w:szCs w:val="28"/>
        </w:rPr>
        <w:instrText xml:space="preserve"> </w:instrText>
      </w:r>
      <w:r w:rsidR="00E6334C">
        <w:rPr>
          <w:rStyle w:val="a3"/>
          <w:color w:val="000000"/>
          <w:sz w:val="28"/>
          <w:szCs w:val="28"/>
          <w:lang w:val="en-US"/>
        </w:rPr>
        <w:instrText>HYPERLINK</w:instrText>
      </w:r>
      <w:r w:rsidR="00E6334C" w:rsidRPr="00E6334C">
        <w:rPr>
          <w:rStyle w:val="a3"/>
          <w:color w:val="000000"/>
          <w:sz w:val="28"/>
          <w:szCs w:val="28"/>
        </w:rPr>
        <w:instrText xml:space="preserve"> "</w:instrText>
      </w:r>
      <w:r w:rsidR="00E6334C">
        <w:rPr>
          <w:rStyle w:val="a3"/>
          <w:color w:val="000000"/>
          <w:sz w:val="28"/>
          <w:szCs w:val="28"/>
          <w:lang w:val="en-US"/>
        </w:rPr>
        <w:instrText>http</w:instrText>
      </w:r>
      <w:r w:rsidR="00E6334C" w:rsidRPr="00E6334C">
        <w:rPr>
          <w:rStyle w:val="a3"/>
          <w:color w:val="000000"/>
          <w:sz w:val="28"/>
          <w:szCs w:val="28"/>
        </w:rPr>
        <w:instrText>://</w:instrText>
      </w:r>
      <w:r w:rsidR="00E6334C">
        <w:rPr>
          <w:rStyle w:val="a3"/>
          <w:color w:val="000000"/>
          <w:sz w:val="28"/>
          <w:szCs w:val="28"/>
          <w:lang w:val="en-US"/>
        </w:rPr>
        <w:instrText>www</w:instrText>
      </w:r>
      <w:r w:rsidR="00E6334C" w:rsidRPr="00E6334C">
        <w:rPr>
          <w:rStyle w:val="a3"/>
          <w:color w:val="000000"/>
          <w:sz w:val="28"/>
          <w:szCs w:val="28"/>
        </w:rPr>
        <w:instrText>.</w:instrText>
      </w:r>
      <w:r w:rsidR="00E6334C">
        <w:rPr>
          <w:rStyle w:val="a3"/>
          <w:color w:val="000000"/>
          <w:sz w:val="28"/>
          <w:szCs w:val="28"/>
          <w:lang w:val="en-US"/>
        </w:rPr>
        <w:instrText>burakovskaja</w:instrText>
      </w:r>
      <w:r w:rsidR="00E6334C" w:rsidRPr="00E6334C">
        <w:rPr>
          <w:rStyle w:val="a3"/>
          <w:color w:val="000000"/>
          <w:sz w:val="28"/>
          <w:szCs w:val="28"/>
        </w:rPr>
        <w:instrText>.</w:instrText>
      </w:r>
      <w:r w:rsidR="00E6334C">
        <w:rPr>
          <w:rStyle w:val="a3"/>
          <w:color w:val="000000"/>
          <w:sz w:val="28"/>
          <w:szCs w:val="28"/>
          <w:lang w:val="en-US"/>
        </w:rPr>
        <w:instrText>ru</w:instrText>
      </w:r>
      <w:r w:rsidR="00E6334C" w:rsidRPr="00E6334C">
        <w:rPr>
          <w:rStyle w:val="a3"/>
          <w:color w:val="000000"/>
          <w:sz w:val="28"/>
          <w:szCs w:val="28"/>
        </w:rPr>
        <w:instrText xml:space="preserve">/" </w:instrText>
      </w:r>
      <w:r w:rsidR="00E6334C">
        <w:rPr>
          <w:rStyle w:val="a3"/>
          <w:color w:val="000000"/>
          <w:sz w:val="28"/>
          <w:szCs w:val="28"/>
          <w:lang w:val="en-US"/>
        </w:rPr>
        <w:fldChar w:fldCharType="separate"/>
      </w:r>
      <w:r w:rsidR="0048714B">
        <w:rPr>
          <w:rStyle w:val="a3"/>
          <w:color w:val="000000"/>
          <w:sz w:val="28"/>
          <w:szCs w:val="28"/>
          <w:lang w:val="en-US"/>
        </w:rPr>
        <w:t>www</w:t>
      </w:r>
      <w:r w:rsidR="0048714B">
        <w:rPr>
          <w:rStyle w:val="a3"/>
          <w:color w:val="000000"/>
          <w:sz w:val="28"/>
          <w:szCs w:val="28"/>
        </w:rPr>
        <w:t>.</w:t>
      </w:r>
      <w:proofErr w:type="spellStart"/>
      <w:r w:rsidR="0048714B">
        <w:rPr>
          <w:rStyle w:val="a3"/>
          <w:color w:val="000000"/>
          <w:sz w:val="28"/>
          <w:szCs w:val="28"/>
          <w:lang w:val="en-US"/>
        </w:rPr>
        <w:t>burakovskaja</w:t>
      </w:r>
      <w:proofErr w:type="spellEnd"/>
      <w:r w:rsidR="0048714B">
        <w:rPr>
          <w:rStyle w:val="a3"/>
          <w:color w:val="000000"/>
          <w:sz w:val="28"/>
          <w:szCs w:val="28"/>
        </w:rPr>
        <w:t>.</w:t>
      </w:r>
      <w:proofErr w:type="spellStart"/>
      <w:r w:rsidR="0048714B">
        <w:rPr>
          <w:rStyle w:val="a3"/>
          <w:color w:val="000000"/>
          <w:sz w:val="28"/>
          <w:szCs w:val="28"/>
          <w:lang w:val="en-US"/>
        </w:rPr>
        <w:t>ru</w:t>
      </w:r>
      <w:proofErr w:type="spellEnd"/>
      <w:r w:rsidR="00E6334C">
        <w:rPr>
          <w:rStyle w:val="a3"/>
          <w:color w:val="000000"/>
          <w:sz w:val="28"/>
          <w:szCs w:val="28"/>
          <w:lang w:val="en-US"/>
        </w:rPr>
        <w:fldChar w:fldCharType="end"/>
      </w:r>
      <w:r w:rsidR="0048714B">
        <w:rPr>
          <w:rStyle w:val="a3"/>
          <w:color w:val="000000"/>
          <w:sz w:val="28"/>
          <w:szCs w:val="28"/>
        </w:rPr>
        <w:t>/</w:t>
      </w:r>
      <w:r w:rsidR="0048714B">
        <w:rPr>
          <w:color w:val="000000"/>
          <w:sz w:val="28"/>
          <w:szCs w:val="28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в информационно-телекоммуникационной сети «Интернет» (далее - сеть «Интернет»)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года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общим отделом </w:t>
      </w:r>
      <w:r>
        <w:rPr>
          <w:rFonts w:eastAsia="DejaVu Sans"/>
          <w:kern w:val="3"/>
          <w:sz w:val="28"/>
          <w:szCs w:val="28"/>
          <w:lang w:bidi="hi-IN"/>
        </w:rPr>
        <w:t xml:space="preserve">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bidi="hi-IN"/>
        </w:rPr>
        <w:t xml:space="preserve">сельского поселения Кореновского района (далее – </w:t>
      </w:r>
      <w:proofErr w:type="gramStart"/>
      <w:r>
        <w:rPr>
          <w:rFonts w:eastAsia="DejaVu Sans"/>
          <w:kern w:val="3"/>
          <w:sz w:val="28"/>
          <w:szCs w:val="28"/>
          <w:lang w:bidi="hi-IN"/>
        </w:rPr>
        <w:t>общий  отдел</w:t>
      </w:r>
      <w:proofErr w:type="gramEnd"/>
      <w:r>
        <w:rPr>
          <w:rFonts w:eastAsia="DejaVu Sans"/>
          <w:kern w:val="3"/>
          <w:sz w:val="28"/>
          <w:szCs w:val="28"/>
          <w:lang w:bidi="hi-IN"/>
        </w:rPr>
        <w:t>).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8.1 . Независимая экспертиза проводится в соответствии 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   (их   проектов)»    и Порядком антикоррупционной экспертизы нормативных правовых актов (их проектов)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района, </w:t>
      </w:r>
      <w:r>
        <w:rPr>
          <w:rFonts w:eastAsia="DejaVu Sans"/>
          <w:kern w:val="3"/>
          <w:sz w:val="28"/>
          <w:szCs w:val="28"/>
          <w:lang w:bidi="hi-IN"/>
        </w:rPr>
        <w:lastRenderedPageBreak/>
        <w:t xml:space="preserve">утвержденных  постановлением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</w:t>
      </w:r>
      <w:r w:rsidR="0048714B">
        <w:rPr>
          <w:rFonts w:eastAsia="DejaVu Sans"/>
          <w:kern w:val="3"/>
          <w:sz w:val="28"/>
          <w:szCs w:val="28"/>
          <w:lang w:bidi="hi-IN"/>
        </w:rPr>
        <w:t>еления Кореновского района от 17</w:t>
      </w:r>
      <w:r>
        <w:rPr>
          <w:rFonts w:eastAsia="DejaVu Sans"/>
          <w:kern w:val="3"/>
          <w:sz w:val="28"/>
          <w:szCs w:val="28"/>
          <w:lang w:bidi="hi-IN"/>
        </w:rPr>
        <w:t xml:space="preserve"> </w:t>
      </w:r>
      <w:r w:rsidR="0048714B">
        <w:rPr>
          <w:rFonts w:eastAsia="DejaVu Sans"/>
          <w:kern w:val="3"/>
          <w:sz w:val="28"/>
          <w:szCs w:val="28"/>
          <w:lang w:bidi="hi-IN"/>
        </w:rPr>
        <w:t>июня</w:t>
      </w:r>
      <w:r>
        <w:rPr>
          <w:rFonts w:eastAsia="DejaVu Sans"/>
          <w:kern w:val="3"/>
          <w:sz w:val="28"/>
          <w:szCs w:val="28"/>
          <w:lang w:bidi="hi-IN"/>
        </w:rPr>
        <w:t xml:space="preserve"> </w:t>
      </w:r>
      <w:r w:rsidR="0048714B" w:rsidRPr="0048714B">
        <w:rPr>
          <w:rFonts w:eastAsia="DejaVu Sans"/>
          <w:kern w:val="3"/>
          <w:sz w:val="28"/>
          <w:szCs w:val="28"/>
          <w:lang w:bidi="hi-IN"/>
        </w:rPr>
        <w:t>2011 года № 67</w:t>
      </w:r>
      <w:r w:rsidRPr="0048714B">
        <w:rPr>
          <w:rFonts w:eastAsia="DejaVu Sans"/>
          <w:kern w:val="3"/>
          <w:sz w:val="28"/>
          <w:szCs w:val="28"/>
          <w:lang w:bidi="hi-IN"/>
        </w:rPr>
        <w:t xml:space="preserve"> «Об антикоррупционной экспертизе нормативных правовых актов (их  проектов) администрации </w:t>
      </w:r>
      <w:r w:rsidR="00B033DC" w:rsidRPr="0048714B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 w:rsidRPr="0048714B">
        <w:rPr>
          <w:rFonts w:eastAsia="DejaVu Sans"/>
          <w:kern w:val="3"/>
          <w:sz w:val="28"/>
          <w:szCs w:val="28"/>
          <w:lang w:bidi="hi-IN"/>
        </w:rPr>
        <w:t>сельского поселения Кореновского района»</w:t>
      </w:r>
      <w:r w:rsidR="0048714B">
        <w:rPr>
          <w:rFonts w:eastAsia="DejaVu Sans"/>
          <w:kern w:val="3"/>
          <w:sz w:val="28"/>
          <w:szCs w:val="28"/>
          <w:lang w:bidi="hi-IN"/>
        </w:rPr>
        <w:t xml:space="preserve"> </w:t>
      </w:r>
      <w:r w:rsidR="0048714B" w:rsidRPr="0048714B">
        <w:rPr>
          <w:rFonts w:eastAsia="DejaVu Sans"/>
          <w:kern w:val="3"/>
          <w:sz w:val="28"/>
          <w:szCs w:val="28"/>
          <w:lang w:bidi="hi-IN"/>
        </w:rPr>
        <w:t>( с изменениями от18.05.2016 №91)</w:t>
      </w:r>
      <w:r w:rsidRPr="0048714B">
        <w:rPr>
          <w:rFonts w:eastAsia="DejaVu Sans"/>
          <w:kern w:val="3"/>
          <w:sz w:val="28"/>
          <w:szCs w:val="28"/>
          <w:lang w:bidi="hi-IN"/>
        </w:rPr>
        <w:t xml:space="preserve"> </w:t>
      </w:r>
      <w:r>
        <w:rPr>
          <w:rFonts w:eastAsia="DejaVu Sans"/>
          <w:kern w:val="3"/>
          <w:sz w:val="28"/>
          <w:szCs w:val="28"/>
          <w:lang w:bidi="hi-IN"/>
        </w:rPr>
        <w:t xml:space="preserve">в части: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проведения оценки возможного положительного эффекта;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u w:val="single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 возможных негативных последствий реализации положений проекта административного регламента для граждан и организаций.</w:t>
      </w:r>
    </w:p>
    <w:p w:rsidR="00C26036" w:rsidRDefault="00C26036" w:rsidP="00C26036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8.2. Экспертиза проводится в порядке, установленном Федеральным законом, принятыми в соответствии с ними нормативными правовыми актами Президента Российской Федерации, Правительства Российской Федерации, Краснодарского края и в соответствии с Правилами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настоящим постановлением</w:t>
      </w:r>
      <w:r>
        <w:rPr>
          <w:rFonts w:eastAsia="DejaVu Sans"/>
          <w:kern w:val="3"/>
          <w:sz w:val="28"/>
          <w:szCs w:val="28"/>
          <w:lang w:eastAsia="zh-CN" w:bidi="hi-IN"/>
        </w:rPr>
        <w:t>, а также оценкой учета результатов независимой экспертизы, в части:</w:t>
      </w:r>
    </w:p>
    <w:p w:rsidR="00C26036" w:rsidRDefault="00C26036" w:rsidP="00C26036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соответствия структуры и содержания проекта регламента, в том числе стандарта предоставления муниципальной услуги;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полноты описания в проекте регламента порядка и условий предоставления муниципальной услуги;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оптимизации порядка предоставления муниципальной услуги, в том числе: 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упорядочение административных процедур (действий);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устранение избыточных административных процедур (действий);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6036" w:rsidRDefault="00C26036" w:rsidP="00C26036">
      <w:pPr>
        <w:widowControl w:val="0"/>
        <w:suppressAutoHyphens/>
        <w:autoSpaceDN w:val="0"/>
        <w:ind w:firstLine="540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предоставление муниципальной услуги в электронной форме.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textAlignment w:val="baseline"/>
        <w:outlineLvl w:val="1"/>
        <w:rPr>
          <w:rFonts w:eastAsia="DejaVu Sans"/>
          <w:b/>
          <w:bCs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outlineLvl w:val="1"/>
        <w:rPr>
          <w:rFonts w:eastAsia="DejaVu Sans"/>
          <w:b/>
          <w:bCs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bCs/>
          <w:kern w:val="3"/>
          <w:sz w:val="28"/>
          <w:szCs w:val="28"/>
          <w:lang w:eastAsia="zh-CN" w:bidi="hi-IN"/>
        </w:rPr>
        <w:t>II. Требования к регламентам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10.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предусмотрена муниципальная услуга, и наименования такой муниципальной услуги в перечне.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11. В регламент включаются следующие разделы: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1) общие положения;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2) стандарт предоставления муниципальной услуги;</w:t>
      </w:r>
    </w:p>
    <w:p w:rsidR="00C26036" w:rsidRDefault="00C26036" w:rsidP="00C26036">
      <w:pPr>
        <w:widowControl w:val="0"/>
        <w:suppressAutoHyphens/>
        <w:ind w:left="142" w:firstLine="142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color w:val="FF0000"/>
          <w:sz w:val="28"/>
          <w:szCs w:val="28"/>
          <w:lang w:eastAsia="zh-CN" w:bidi="hi-IN"/>
        </w:rPr>
        <w:t xml:space="preserve">      </w:t>
      </w:r>
      <w:r>
        <w:rPr>
          <w:rFonts w:eastAsia="DejaVu Sans"/>
          <w:sz w:val="28"/>
          <w:szCs w:val="28"/>
          <w:lang w:eastAsia="zh-CN" w:bidi="hi-IN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4) формы контроля за исполнением </w:t>
      </w:r>
      <w:proofErr w:type="gramStart"/>
      <w:r>
        <w:rPr>
          <w:rFonts w:eastAsia="DejaVu Sans"/>
          <w:sz w:val="28"/>
          <w:szCs w:val="28"/>
          <w:lang w:eastAsia="zh-CN" w:bidi="hi-IN"/>
        </w:rPr>
        <w:t>административного  регламента</w:t>
      </w:r>
      <w:proofErr w:type="gramEnd"/>
      <w:r>
        <w:rPr>
          <w:rFonts w:eastAsia="DejaVu Sans"/>
          <w:sz w:val="28"/>
          <w:szCs w:val="28"/>
          <w:lang w:eastAsia="zh-CN" w:bidi="hi-IN"/>
        </w:rPr>
        <w:t>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12. Раздел, касающийся общих положений, состоит из следующих подразделов: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предмет регулирования административного регламента;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круг заявителей;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требования к порядку информирования о предоставлении муниципальной услуги, в том числе: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</w:t>
      </w:r>
      <w:hyperlink r:id="rId7" w:history="1">
        <w:proofErr w:type="gramStart"/>
        <w:r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eastAsia="zh-CN" w:bidi="hi-IN"/>
          </w:rPr>
          <w:t>и</w:t>
        </w:r>
      </w:hyperlink>
      <w:r>
        <w:rPr>
          <w:rFonts w:eastAsia="DejaVu Sans"/>
          <w:kern w:val="3"/>
          <w:sz w:val="28"/>
          <w:szCs w:val="28"/>
          <w:lang w:eastAsia="zh-CN" w:bidi="hi-IN"/>
        </w:rPr>
        <w:t xml:space="preserve">  Региональном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 xml:space="preserve"> порталах;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К справочной информации относится следующая информация: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адрес официального сайта</w:t>
      </w:r>
      <w:r>
        <w:rPr>
          <w:rFonts w:eastAsia="DejaVu Sans"/>
          <w:kern w:val="3"/>
          <w:sz w:val="28"/>
          <w:szCs w:val="28"/>
          <w:lang w:bidi="hi-IN"/>
        </w:rPr>
        <w:t xml:space="preserve"> на официальном сайте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>, а также электронной почты и (или) формы обратной связи органа, предоставляющего муниципальную услугу, в сети «Интернет».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 xml:space="preserve">муниципальную услугу, в сети «Интернет», в федеральном реестре и на Едином и Региональном порталах, о чем указывается в тексте </w:t>
      </w:r>
      <w:proofErr w:type="gramStart"/>
      <w:r>
        <w:rPr>
          <w:rFonts w:eastAsia="DejaVu Sans"/>
          <w:kern w:val="3"/>
          <w:sz w:val="28"/>
          <w:szCs w:val="28"/>
          <w:lang w:eastAsia="zh-CN" w:bidi="hi-IN"/>
        </w:rPr>
        <w:t>административного  регламента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 xml:space="preserve">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13. Стандарт предоставления муниципальной услуги должен содержать следующие подразделы: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1) наименование муниципальной услуги;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2) наименование органа, предоставляющего муниципальную услугу.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  и   органы   местного   </w:t>
      </w:r>
      <w:proofErr w:type="gramStart"/>
      <w:r>
        <w:rPr>
          <w:rFonts w:eastAsia="DejaVu Sans"/>
          <w:kern w:val="3"/>
          <w:sz w:val="28"/>
          <w:szCs w:val="28"/>
          <w:lang w:eastAsia="zh-CN" w:bidi="hi-IN"/>
        </w:rPr>
        <w:t xml:space="preserve">самоуправления,   </w:t>
      </w:r>
      <w:proofErr w:type="gramEnd"/>
      <w:r>
        <w:rPr>
          <w:rFonts w:eastAsia="DejaVu Sans"/>
          <w:kern w:val="3"/>
          <w:sz w:val="28"/>
          <w:szCs w:val="28"/>
          <w:lang w:eastAsia="zh-CN" w:bidi="hi-IN"/>
        </w:rPr>
        <w:t xml:space="preserve">а   также   организации, то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указываются все органы и организации, обращение в которые необходимо для предоставления муниципальной услуги. 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Также указываются требования </w:t>
      </w:r>
      <w:hyperlink r:id="rId8" w:history="1">
        <w:r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eastAsia="zh-CN" w:bidi="hi-IN"/>
          </w:rPr>
          <w:t>пункта 3 статьи 7</w:t>
        </w:r>
      </w:hyperlink>
      <w:r>
        <w:rPr>
          <w:rFonts w:eastAsia="DejaVu Sans"/>
          <w:kern w:val="3"/>
          <w:sz w:val="28"/>
          <w:szCs w:val="28"/>
          <w:lang w:eastAsia="zh-CN" w:bidi="hi-IN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eastAsia="zh-CN" w:bidi="hi-IN"/>
          </w:rPr>
          <w:t>перечень</w:t>
        </w:r>
      </w:hyperlink>
      <w:r>
        <w:rPr>
          <w:rFonts w:eastAsia="DejaVu Sans"/>
          <w:kern w:val="3"/>
          <w:sz w:val="28"/>
          <w:szCs w:val="28"/>
          <w:lang w:eastAsia="zh-CN" w:bidi="hi-IN"/>
        </w:rPr>
        <w:t xml:space="preserve"> услуг, которые являются необходимыми и обязательными для предоставления муниципальных услуг, утвержденный Правительством Российской Федерации;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3) результат предоставления муниципальной услуги;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5) нормативные правовые акты, регулирующие предоставление муниципальной услуги.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 и Портале государственных и муниципальных услуг (функций) Краснодарского края (далее – Региональный портал) о чем указывается в тексте регламента.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Органы, предоставляющие муниципальные услуги, обеспечивают передачу </w:t>
      </w:r>
      <w:r>
        <w:rPr>
          <w:rFonts w:eastAsia="DejaVu Sans"/>
          <w:bCs/>
          <w:kern w:val="3"/>
          <w:sz w:val="28"/>
          <w:szCs w:val="28"/>
          <w:lang w:bidi="hi-IN"/>
        </w:rPr>
        <w:lastRenderedPageBreak/>
        <w:t xml:space="preserve">в </w:t>
      </w:r>
      <w:r>
        <w:rPr>
          <w:rFonts w:eastAsia="DejaVu Sans"/>
          <w:kern w:val="3"/>
          <w:sz w:val="28"/>
          <w:szCs w:val="28"/>
          <w:lang w:bidi="hi-IN"/>
        </w:rPr>
        <w:t xml:space="preserve">общий отдела администрации </w:t>
      </w:r>
      <w:r w:rsidR="00B033DC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актуальных  перечней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>
        <w:rPr>
          <w:rFonts w:eastAsia="DejaVu Sans"/>
          <w:bCs/>
          <w:kern w:val="3"/>
          <w:sz w:val="28"/>
          <w:szCs w:val="28"/>
          <w:lang w:bidi="hi-IN"/>
        </w:rPr>
        <w:t>для размещения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официальном 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интернет-сайте </w:t>
      </w:r>
      <w:r w:rsidRPr="0048714B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администрации </w:t>
      </w:r>
      <w:r w:rsidR="00B033DC" w:rsidRPr="0048714B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Бураковского </w:t>
      </w:r>
      <w:r w:rsidRPr="0048714B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сельского поселения Кореновского района (http://</w:t>
      </w:r>
      <w:r w:rsidR="0048714B" w:rsidRPr="0048714B">
        <w:rPr>
          <w:sz w:val="28"/>
          <w:szCs w:val="28"/>
        </w:rPr>
        <w:t xml:space="preserve"> </w:t>
      </w:r>
      <w:r w:rsidR="00E6334C">
        <w:rPr>
          <w:rStyle w:val="a3"/>
          <w:color w:val="auto"/>
          <w:sz w:val="28"/>
          <w:szCs w:val="28"/>
          <w:lang w:val="en-US"/>
        </w:rPr>
        <w:fldChar w:fldCharType="begin"/>
      </w:r>
      <w:r w:rsidR="00E6334C" w:rsidRPr="00E6334C">
        <w:rPr>
          <w:rStyle w:val="a3"/>
          <w:color w:val="auto"/>
          <w:sz w:val="28"/>
          <w:szCs w:val="28"/>
        </w:rPr>
        <w:instrText xml:space="preserve"> </w:instrText>
      </w:r>
      <w:r w:rsidR="00E6334C">
        <w:rPr>
          <w:rStyle w:val="a3"/>
          <w:color w:val="auto"/>
          <w:sz w:val="28"/>
          <w:szCs w:val="28"/>
          <w:lang w:val="en-US"/>
        </w:rPr>
        <w:instrText>HYPERLINK</w:instrText>
      </w:r>
      <w:r w:rsidR="00E6334C" w:rsidRPr="00E6334C">
        <w:rPr>
          <w:rStyle w:val="a3"/>
          <w:color w:val="auto"/>
          <w:sz w:val="28"/>
          <w:szCs w:val="28"/>
        </w:rPr>
        <w:instrText xml:space="preserve"> "</w:instrText>
      </w:r>
      <w:r w:rsidR="00E6334C">
        <w:rPr>
          <w:rStyle w:val="a3"/>
          <w:color w:val="auto"/>
          <w:sz w:val="28"/>
          <w:szCs w:val="28"/>
          <w:lang w:val="en-US"/>
        </w:rPr>
        <w:instrText>http</w:instrText>
      </w:r>
      <w:r w:rsidR="00E6334C" w:rsidRPr="00E6334C">
        <w:rPr>
          <w:rStyle w:val="a3"/>
          <w:color w:val="auto"/>
          <w:sz w:val="28"/>
          <w:szCs w:val="28"/>
        </w:rPr>
        <w:instrText>://</w:instrText>
      </w:r>
      <w:r w:rsidR="00E6334C">
        <w:rPr>
          <w:rStyle w:val="a3"/>
          <w:color w:val="auto"/>
          <w:sz w:val="28"/>
          <w:szCs w:val="28"/>
          <w:lang w:val="en-US"/>
        </w:rPr>
        <w:instrText>www</w:instrText>
      </w:r>
      <w:r w:rsidR="00E6334C" w:rsidRPr="00E6334C">
        <w:rPr>
          <w:rStyle w:val="a3"/>
          <w:color w:val="auto"/>
          <w:sz w:val="28"/>
          <w:szCs w:val="28"/>
        </w:rPr>
        <w:instrText>.</w:instrText>
      </w:r>
      <w:r w:rsidR="00E6334C">
        <w:rPr>
          <w:rStyle w:val="a3"/>
          <w:color w:val="auto"/>
          <w:sz w:val="28"/>
          <w:szCs w:val="28"/>
          <w:lang w:val="en-US"/>
        </w:rPr>
        <w:instrText>b</w:instrText>
      </w:r>
      <w:r w:rsidR="00E6334C">
        <w:rPr>
          <w:rStyle w:val="a3"/>
          <w:color w:val="auto"/>
          <w:sz w:val="28"/>
          <w:szCs w:val="28"/>
          <w:lang w:val="en-US"/>
        </w:rPr>
        <w:instrText>urakovskaja</w:instrText>
      </w:r>
      <w:r w:rsidR="00E6334C" w:rsidRPr="00E6334C">
        <w:rPr>
          <w:rStyle w:val="a3"/>
          <w:color w:val="auto"/>
          <w:sz w:val="28"/>
          <w:szCs w:val="28"/>
        </w:rPr>
        <w:instrText>.</w:instrText>
      </w:r>
      <w:r w:rsidR="00E6334C">
        <w:rPr>
          <w:rStyle w:val="a3"/>
          <w:color w:val="auto"/>
          <w:sz w:val="28"/>
          <w:szCs w:val="28"/>
          <w:lang w:val="en-US"/>
        </w:rPr>
        <w:instrText>ru</w:instrText>
      </w:r>
      <w:r w:rsidR="00E6334C" w:rsidRPr="00E6334C">
        <w:rPr>
          <w:rStyle w:val="a3"/>
          <w:color w:val="auto"/>
          <w:sz w:val="28"/>
          <w:szCs w:val="28"/>
        </w:rPr>
        <w:instrText xml:space="preserve">/" </w:instrText>
      </w:r>
      <w:r w:rsidR="00E6334C">
        <w:rPr>
          <w:rStyle w:val="a3"/>
          <w:color w:val="auto"/>
          <w:sz w:val="28"/>
          <w:szCs w:val="28"/>
          <w:lang w:val="en-US"/>
        </w:rPr>
        <w:fldChar w:fldCharType="separate"/>
      </w:r>
      <w:r w:rsidR="0048714B" w:rsidRPr="0048714B">
        <w:rPr>
          <w:rStyle w:val="a3"/>
          <w:color w:val="auto"/>
          <w:sz w:val="28"/>
          <w:szCs w:val="28"/>
          <w:lang w:val="en-US"/>
        </w:rPr>
        <w:t>www</w:t>
      </w:r>
      <w:r w:rsidR="0048714B" w:rsidRPr="0048714B">
        <w:rPr>
          <w:rStyle w:val="a3"/>
          <w:color w:val="auto"/>
          <w:sz w:val="28"/>
          <w:szCs w:val="28"/>
        </w:rPr>
        <w:t>.</w:t>
      </w:r>
      <w:r w:rsidR="0048714B" w:rsidRPr="0048714B">
        <w:rPr>
          <w:rStyle w:val="a3"/>
          <w:color w:val="auto"/>
          <w:sz w:val="28"/>
          <w:szCs w:val="28"/>
          <w:lang w:val="en-US"/>
        </w:rPr>
        <w:t>burakovskaja</w:t>
      </w:r>
      <w:r w:rsidR="0048714B" w:rsidRPr="0048714B">
        <w:rPr>
          <w:rStyle w:val="a3"/>
          <w:color w:val="auto"/>
          <w:sz w:val="28"/>
          <w:szCs w:val="28"/>
        </w:rPr>
        <w:t>.</w:t>
      </w:r>
      <w:r w:rsidR="0048714B" w:rsidRPr="0048714B">
        <w:rPr>
          <w:rStyle w:val="a3"/>
          <w:color w:val="auto"/>
          <w:sz w:val="28"/>
          <w:szCs w:val="28"/>
          <w:lang w:val="en-US"/>
        </w:rPr>
        <w:t>ru</w:t>
      </w:r>
      <w:r w:rsidR="00E6334C">
        <w:rPr>
          <w:rStyle w:val="a3"/>
          <w:color w:val="auto"/>
          <w:sz w:val="28"/>
          <w:szCs w:val="28"/>
          <w:lang w:val="en-US"/>
        </w:rPr>
        <w:fldChar w:fldCharType="end"/>
      </w:r>
      <w:r w:rsidRPr="0048714B"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>/)</w:t>
      </w:r>
      <w:r w:rsidRPr="0048714B">
        <w:rPr>
          <w:rFonts w:eastAsia="DejaVu Sans"/>
          <w:kern w:val="3"/>
          <w:sz w:val="28"/>
          <w:szCs w:val="28"/>
          <w:lang w:eastAsia="zh-CN" w:bidi="hi-IN"/>
        </w:rPr>
        <w:t xml:space="preserve"> в сети «Интернет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», а также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в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федеральном реестре, </w:t>
      </w:r>
      <w:r>
        <w:rPr>
          <w:rFonts w:eastAsia="DejaVu Sans"/>
          <w:bCs/>
          <w:kern w:val="3"/>
          <w:sz w:val="28"/>
          <w:szCs w:val="28"/>
          <w:lang w:bidi="hi-IN"/>
        </w:rPr>
        <w:t xml:space="preserve">Едином </w:t>
      </w:r>
      <w:r>
        <w:rPr>
          <w:rFonts w:eastAsia="DejaVu Sans"/>
          <w:kern w:val="3"/>
          <w:sz w:val="28"/>
          <w:szCs w:val="28"/>
          <w:lang w:eastAsia="zh-CN" w:bidi="hi-IN"/>
        </w:rPr>
        <w:t>портале государственных и муниципальных услуг</w:t>
      </w:r>
      <w:r>
        <w:rPr>
          <w:rFonts w:eastAsia="DejaVu Sans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(функций) (</w:t>
      </w:r>
      <w:hyperlink w:history="1">
        <w:r>
          <w:rPr>
            <w:rFonts w:eastAsia="DejaVu Sans"/>
            <w:kern w:val="3"/>
            <w:sz w:val="28"/>
            <w:szCs w:val="28"/>
            <w:lang w:eastAsia="zh-CN" w:bidi="hi-IN"/>
          </w:rPr>
          <w:t>www.gosuslugi.ru) и</w:t>
        </w:r>
      </w:hyperlink>
      <w:r>
        <w:rPr>
          <w:rFonts w:eastAsia="DejaVu Sans"/>
          <w:kern w:val="3"/>
          <w:sz w:val="28"/>
          <w:szCs w:val="28"/>
          <w:lang w:eastAsia="zh-CN" w:bidi="hi-IN"/>
        </w:rPr>
        <w:t xml:space="preserve"> Региональном портале (</w:t>
      </w:r>
      <w:r w:rsid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val="en-US" w:eastAsia="zh-CN" w:bidi="hi-IN"/>
        </w:rPr>
        <w:fldChar w:fldCharType="begin"/>
      </w:r>
      <w:r w:rsidR="00E6334C" w:rsidRP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eastAsia="zh-CN" w:bidi="hi-IN"/>
        </w:rPr>
        <w:instrText xml:space="preserve"> </w:instrText>
      </w:r>
      <w:r w:rsid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val="en-US" w:eastAsia="zh-CN" w:bidi="hi-IN"/>
        </w:rPr>
        <w:instrText>HYPERLINK</w:instrText>
      </w:r>
      <w:r w:rsidR="00E6334C" w:rsidRP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eastAsia="zh-CN" w:bidi="hi-IN"/>
        </w:rPr>
        <w:instrText xml:space="preserve"> "</w:instrText>
      </w:r>
      <w:r w:rsid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val="en-US" w:eastAsia="zh-CN" w:bidi="hi-IN"/>
        </w:rPr>
        <w:instrText>http</w:instrText>
      </w:r>
      <w:r w:rsidR="00E6334C" w:rsidRP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eastAsia="zh-CN" w:bidi="hi-IN"/>
        </w:rPr>
        <w:instrText>://</w:instrText>
      </w:r>
      <w:r w:rsid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val="en-US" w:eastAsia="zh-CN" w:bidi="hi-IN"/>
        </w:rPr>
        <w:instrText>www</w:instrText>
      </w:r>
      <w:r w:rsidR="00E6334C" w:rsidRP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eastAsia="zh-CN" w:bidi="hi-IN"/>
        </w:rPr>
        <w:instrText>.</w:instrText>
      </w:r>
      <w:r w:rsid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val="en-US" w:eastAsia="zh-CN" w:bidi="hi-IN"/>
        </w:rPr>
        <w:instrText>pgu</w:instrText>
      </w:r>
      <w:r w:rsidR="00E6334C" w:rsidRP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eastAsia="zh-CN" w:bidi="hi-IN"/>
        </w:rPr>
        <w:instrText>.</w:instrText>
      </w:r>
      <w:r w:rsid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val="en-US" w:eastAsia="zh-CN" w:bidi="hi-IN"/>
        </w:rPr>
        <w:instrText>krasnodar</w:instrText>
      </w:r>
      <w:r w:rsidR="00E6334C" w:rsidRP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eastAsia="zh-CN" w:bidi="hi-IN"/>
        </w:rPr>
        <w:instrText>.</w:instrText>
      </w:r>
      <w:r w:rsid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val="en-US" w:eastAsia="zh-CN" w:bidi="hi-IN"/>
        </w:rPr>
        <w:instrText>ru</w:instrText>
      </w:r>
      <w:r w:rsidR="00E6334C" w:rsidRP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eastAsia="zh-CN" w:bidi="hi-IN"/>
        </w:rPr>
        <w:instrText xml:space="preserve">" </w:instrText>
      </w:r>
      <w:r w:rsid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val="en-US" w:eastAsia="zh-CN" w:bidi="hi-IN"/>
        </w:rPr>
        <w:fldChar w:fldCharType="separate"/>
      </w:r>
      <w:r>
        <w:rPr>
          <w:rStyle w:val="a3"/>
          <w:rFonts w:eastAsia="DejaVu Sans"/>
          <w:color w:val="auto"/>
          <w:kern w:val="3"/>
          <w:sz w:val="28"/>
          <w:szCs w:val="28"/>
          <w:u w:val="none"/>
          <w:lang w:val="en-US" w:eastAsia="zh-CN" w:bidi="hi-IN"/>
        </w:rPr>
        <w:t>www</w:t>
      </w:r>
      <w:r>
        <w:rPr>
          <w:rStyle w:val="a3"/>
          <w:rFonts w:eastAsia="DejaVu Sans"/>
          <w:color w:val="auto"/>
          <w:kern w:val="3"/>
          <w:sz w:val="28"/>
          <w:szCs w:val="28"/>
          <w:u w:val="none"/>
          <w:lang w:eastAsia="zh-CN" w:bidi="hi-IN"/>
        </w:rPr>
        <w:t>.pgu.krasnodar.ru</w:t>
      </w:r>
      <w:r w:rsidR="00E6334C">
        <w:rPr>
          <w:rStyle w:val="a3"/>
          <w:rFonts w:eastAsia="DejaVu Sans"/>
          <w:color w:val="auto"/>
          <w:kern w:val="3"/>
          <w:sz w:val="28"/>
          <w:szCs w:val="28"/>
          <w:u w:val="none"/>
          <w:lang w:eastAsia="zh-CN" w:bidi="hi-IN"/>
        </w:rPr>
        <w:fldChar w:fldCharType="end"/>
      </w:r>
      <w:r>
        <w:rPr>
          <w:rFonts w:eastAsia="DejaVu Sans"/>
          <w:kern w:val="3"/>
          <w:sz w:val="28"/>
          <w:szCs w:val="28"/>
          <w:lang w:eastAsia="zh-CN" w:bidi="hi-IN"/>
        </w:rPr>
        <w:t>).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6)    исчерпывающий      перечень    документов     и информацию, которые заявитель должен представить самостоятельно;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7) исчерпывающий перечень документов и информацию,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8) указание на запрет требовать от заявителя;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Органам, предоставляющим муниципальные услуги, запрещено требовать от заявителя: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>
          <w:rPr>
            <w:rStyle w:val="a3"/>
            <w:rFonts w:eastAsia="DejaVu Sans"/>
            <w:color w:val="auto"/>
            <w:sz w:val="28"/>
            <w:szCs w:val="28"/>
            <w:u w:val="none"/>
            <w:lang w:eastAsia="zh-CN" w:bidi="hi-IN"/>
          </w:rPr>
          <w:t>части 6 статьи 7</w:t>
        </w:r>
      </w:hyperlink>
      <w:r>
        <w:rPr>
          <w:rFonts w:eastAsia="DejaVu Sans"/>
          <w:sz w:val="28"/>
          <w:szCs w:val="28"/>
          <w:lang w:eastAsia="zh-CN" w:bidi="hi-IN"/>
        </w:rPr>
        <w:t xml:space="preserve"> Федерального закона;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Также указываются требования </w:t>
      </w:r>
      <w:hyperlink r:id="rId11" w:history="1">
        <w:r>
          <w:rPr>
            <w:rStyle w:val="a3"/>
            <w:rFonts w:eastAsia="DejaVu Sans"/>
            <w:color w:val="auto"/>
            <w:sz w:val="28"/>
            <w:szCs w:val="28"/>
            <w:u w:val="none"/>
            <w:lang w:eastAsia="zh-CN" w:bidi="hi-IN"/>
          </w:rPr>
          <w:t>пункта 3 статьи 7</w:t>
        </w:r>
      </w:hyperlink>
      <w:r>
        <w:rPr>
          <w:rFonts w:eastAsia="DejaVu Sans"/>
          <w:sz w:val="28"/>
          <w:szCs w:val="28"/>
          <w:lang w:eastAsia="zh-CN" w:bidi="hi-IN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" w:history="1">
        <w:r>
          <w:rPr>
            <w:rStyle w:val="a3"/>
            <w:rFonts w:eastAsia="DejaVu Sans"/>
            <w:color w:val="auto"/>
            <w:sz w:val="28"/>
            <w:szCs w:val="28"/>
            <w:u w:val="none"/>
            <w:lang w:eastAsia="zh-CN" w:bidi="hi-IN"/>
          </w:rPr>
          <w:t>перечень</w:t>
        </w:r>
      </w:hyperlink>
      <w:r>
        <w:rPr>
          <w:rFonts w:eastAsia="DejaVu Sans"/>
          <w:sz w:val="28"/>
          <w:szCs w:val="28"/>
          <w:lang w:eastAsia="zh-CN" w:bidi="hi-IN"/>
        </w:rPr>
        <w:t xml:space="preserve">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10) исчерпывающий перечень оснований для приостановления </w:t>
      </w:r>
      <w:r>
        <w:rPr>
          <w:rFonts w:eastAsia="DejaVu Sans"/>
          <w:sz w:val="28"/>
          <w:szCs w:val="28"/>
          <w:lang w:eastAsia="zh-CN" w:bidi="hi-IN"/>
        </w:rPr>
        <w:lastRenderedPageBreak/>
        <w:t xml:space="preserve">предоставления муниципальной услуги или отказа в предоставлении муниципальной услуги; 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 случае отсутствия таких оснований следует прямо указать на это в тексте регламента.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12)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    правовыми     актами   Российской Федерации, нормативными правовыми актами субъектов Российской Федерации, муниципальными правовыми актами;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13) </w:t>
      </w:r>
      <w:proofErr w:type="gramStart"/>
      <w:r>
        <w:rPr>
          <w:rFonts w:eastAsia="DejaVu Sans"/>
          <w:sz w:val="28"/>
          <w:szCs w:val="28"/>
          <w:lang w:eastAsia="zh-CN" w:bidi="hi-IN"/>
        </w:rPr>
        <w:t>порядок,  размер</w:t>
      </w:r>
      <w:proofErr w:type="gramEnd"/>
      <w:r>
        <w:rPr>
          <w:rFonts w:eastAsia="DejaVu Sans"/>
          <w:sz w:val="28"/>
          <w:szCs w:val="28"/>
          <w:lang w:eastAsia="zh-CN" w:bidi="hi-IN"/>
        </w:rPr>
        <w:t xml:space="preserve"> и 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14)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15) срок регистрации запроса заявителя о предоставлении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 (или) муниципальных услуг в многофункциональных центрах, предусмотренного статьей 15.1 Федерального закона (далее - комплексный запрос); 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18) иные требования, в том числе учитывающие особенности </w:t>
      </w:r>
      <w:r>
        <w:rPr>
          <w:rFonts w:eastAsia="DejaVu Sans"/>
          <w:sz w:val="28"/>
          <w:szCs w:val="28"/>
          <w:lang w:eastAsia="zh-CN" w:bidi="hi-IN"/>
        </w:rPr>
        <w:lastRenderedPageBreak/>
        <w:t xml:space="preserve">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C26036" w:rsidRDefault="00C26036" w:rsidP="00C26036">
      <w:pPr>
        <w:widowControl w:val="0"/>
        <w:ind w:firstLine="708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 определении особенностей предоставления муниципальной услуги в многофункциональных центрах указывается требования статьи 15.1 Федерального закона, а именно: - предоставление двух и более государственных и (или) муниципальных услуг в многофункциональных центрах при однократном обращении заявителя.</w:t>
      </w:r>
    </w:p>
    <w:p w:rsidR="00C26036" w:rsidRDefault="00C26036" w:rsidP="00C26036">
      <w:pPr>
        <w:widowControl w:val="0"/>
        <w:suppressAutoHyphens/>
        <w:ind w:firstLine="708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При определении особенностей предоставления муниципальной услуги в электронной форме указывается:</w:t>
      </w:r>
    </w:p>
    <w:p w:rsidR="00C26036" w:rsidRDefault="00C26036" w:rsidP="00C26036">
      <w:pPr>
        <w:widowControl w:val="0"/>
        <w:suppressAutoHyphens/>
        <w:ind w:firstLine="708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26036" w:rsidRDefault="00C26036" w:rsidP="00C26036">
      <w:pPr>
        <w:widowControl w:val="0"/>
        <w:suppressAutoHyphens/>
        <w:ind w:firstLine="708"/>
        <w:jc w:val="both"/>
        <w:textAlignment w:val="baseline"/>
        <w:rPr>
          <w:rFonts w:eastAsia="DejaVu Sans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возможность </w:t>
      </w:r>
      <w:r>
        <w:rPr>
          <w:rFonts w:eastAsia="DejaVu Sans"/>
          <w:sz w:val="28"/>
          <w:szCs w:val="28"/>
          <w:shd w:val="clear" w:color="auto" w:fill="FFFFFF"/>
          <w:lang w:eastAsia="zh-CN" w:bidi="hi-IN"/>
        </w:rPr>
        <w:t>обращения заявителя по предварительной записи</w:t>
      </w:r>
      <w:r>
        <w:rPr>
          <w:rFonts w:eastAsia="DejaVu Sans"/>
          <w:sz w:val="28"/>
          <w:szCs w:val="28"/>
          <w:lang w:eastAsia="zh-CN" w:bidi="hi-IN"/>
        </w:rPr>
        <w:t xml:space="preserve"> </w:t>
      </w:r>
      <w:r>
        <w:rPr>
          <w:rFonts w:eastAsia="DejaVu Sans"/>
          <w:sz w:val="28"/>
          <w:szCs w:val="28"/>
          <w:shd w:val="clear" w:color="auto" w:fill="FFFFFF"/>
          <w:lang w:eastAsia="zh-CN" w:bidi="hi-IN"/>
        </w:rPr>
        <w:t>за предоставлением муниципальной услуги.</w:t>
      </w:r>
    </w:p>
    <w:p w:rsidR="00C26036" w:rsidRDefault="00C26036" w:rsidP="00C26036">
      <w:pPr>
        <w:widowControl w:val="0"/>
        <w:suppressAutoHyphens/>
        <w:ind w:firstLine="708"/>
        <w:jc w:val="both"/>
        <w:textAlignment w:val="baseline"/>
        <w:rPr>
          <w:rFonts w:eastAsia="DejaVu Sans" w:cs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14. </w:t>
      </w:r>
      <w:r>
        <w:rPr>
          <w:rFonts w:eastAsia="DejaVu Sans" w:cs="DejaVu Sans"/>
          <w:sz w:val="28"/>
          <w:szCs w:val="28"/>
          <w:lang w:eastAsia="zh-CN" w:bidi="hi-IN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порядок исправления допущенных опечаток и ошибок в выданных в </w:t>
      </w:r>
      <w:r>
        <w:rPr>
          <w:rFonts w:eastAsia="DejaVu Sans"/>
          <w:sz w:val="28"/>
          <w:szCs w:val="28"/>
          <w:lang w:eastAsia="zh-CN" w:bidi="hi-IN"/>
        </w:rPr>
        <w:lastRenderedPageBreak/>
        <w:t>результате предоставления муниципальной услуги документах.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 разделе, касающемся особенностей выполнения административных процедур (действий) в многофункциональных центрах, также может содержаться описание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и их работников.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Описание административных процедур (действий), выполняемых многофункциональными центрами, в разделе, касающемся особенностей выполнения административных процедур (действий) в многофункциональных центрах,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 соответствующем разделе описывается в том числе порядок выполнения многофункциональными центрами следующих административных процедур (действий):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</w:t>
      </w:r>
      <w:r>
        <w:rPr>
          <w:rFonts w:eastAsia="DejaVu Sans"/>
          <w:sz w:val="28"/>
          <w:szCs w:val="28"/>
          <w:lang w:eastAsia="zh-CN" w:bidi="hi-IN"/>
        </w:rPr>
        <w:lastRenderedPageBreak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Описание каждой административной процедуры предусматривает: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а) основания для начала административной процедуры;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г) критерии принятия решений;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д) результат административной процедуры и порядок передачи </w:t>
      </w:r>
      <w:proofErr w:type="gramStart"/>
      <w:r>
        <w:rPr>
          <w:rFonts w:eastAsia="DejaVu Sans"/>
          <w:sz w:val="28"/>
          <w:szCs w:val="28"/>
          <w:lang w:eastAsia="zh-CN" w:bidi="hi-IN"/>
        </w:rPr>
        <w:t>результата,  который</w:t>
      </w:r>
      <w:proofErr w:type="gramEnd"/>
      <w:r>
        <w:rPr>
          <w:rFonts w:eastAsia="DejaVu Sans"/>
          <w:sz w:val="28"/>
          <w:szCs w:val="28"/>
          <w:lang w:eastAsia="zh-CN" w:bidi="hi-IN"/>
        </w:rPr>
        <w:t xml:space="preserve"> может совпадать с основанием для начала выполнения следующей административной процедуры;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15. Раздел, касающийся форм контроля за предоставлением муниципальной услуги, состоит из следующих подразделов: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б)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</w:t>
      </w:r>
      <w:proofErr w:type="gramStart"/>
      <w:r>
        <w:rPr>
          <w:rFonts w:eastAsia="DejaVu Sans"/>
          <w:sz w:val="28"/>
          <w:szCs w:val="28"/>
          <w:lang w:eastAsia="zh-CN" w:bidi="hi-IN"/>
        </w:rPr>
        <w:t>за  полнотой</w:t>
      </w:r>
      <w:proofErr w:type="gramEnd"/>
      <w:r>
        <w:rPr>
          <w:rFonts w:eastAsia="DejaVu Sans"/>
          <w:sz w:val="28"/>
          <w:szCs w:val="28"/>
          <w:lang w:eastAsia="zh-CN" w:bidi="hi-IN"/>
        </w:rPr>
        <w:t xml:space="preserve"> и качеством предоставления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26036" w:rsidRDefault="00C26036" w:rsidP="00C26036">
      <w:pPr>
        <w:widowControl w:val="0"/>
        <w:tabs>
          <w:tab w:val="left" w:pos="0"/>
        </w:tabs>
        <w:suppressAutoHyphens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ab/>
        <w:t>16.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муниципальных служащих, состоит из следующих подразделов: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lastRenderedPageBreak/>
        <w:t>органы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Информация, указанная в данном разделе, подлежит обязательному размещению на Едином и Региональном порталах, о чем указывается в тексте регламента. </w:t>
      </w:r>
    </w:p>
    <w:p w:rsidR="00C26036" w:rsidRDefault="00C26036" w:rsidP="00C26036">
      <w:pPr>
        <w:widowControl w:val="0"/>
        <w:suppressAutoHyphens/>
        <w:ind w:firstLine="709"/>
        <w:jc w:val="both"/>
        <w:textAlignment w:val="baseline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Органы, предоставляющие муниципальные услуги, обеспечивают в установленном порядке передачу актуальных сведений </w:t>
      </w:r>
      <w:r>
        <w:rPr>
          <w:rFonts w:eastAsia="DejaVu Sans"/>
          <w:bCs/>
          <w:sz w:val="28"/>
          <w:szCs w:val="28"/>
          <w:lang w:bidi="hi-IN"/>
        </w:rPr>
        <w:t xml:space="preserve">в общий </w:t>
      </w:r>
      <w:r>
        <w:rPr>
          <w:rFonts w:eastAsia="DejaVu Sans"/>
          <w:sz w:val="28"/>
          <w:szCs w:val="28"/>
          <w:lang w:bidi="hi-IN"/>
        </w:rPr>
        <w:t xml:space="preserve">отдел администрации </w:t>
      </w:r>
      <w:r w:rsidR="00B033DC">
        <w:rPr>
          <w:rFonts w:eastAsia="DejaVu Sans"/>
          <w:sz w:val="28"/>
          <w:szCs w:val="28"/>
          <w:lang w:bidi="hi-IN"/>
        </w:rPr>
        <w:t>Бураковского</w:t>
      </w:r>
      <w:r>
        <w:rPr>
          <w:rFonts w:eastAsia="DejaVu Sans"/>
          <w:sz w:val="28"/>
          <w:szCs w:val="28"/>
          <w:lang w:bidi="hi-IN"/>
        </w:rPr>
        <w:t xml:space="preserve"> сельского поселения Кореновского </w:t>
      </w:r>
      <w:proofErr w:type="gramStart"/>
      <w:r>
        <w:rPr>
          <w:rFonts w:eastAsia="DejaVu Sans"/>
          <w:sz w:val="28"/>
          <w:szCs w:val="28"/>
          <w:lang w:bidi="hi-IN"/>
        </w:rPr>
        <w:t xml:space="preserve">района </w:t>
      </w:r>
      <w:r>
        <w:rPr>
          <w:rFonts w:eastAsia="DejaVu Sans"/>
          <w:bCs/>
          <w:sz w:val="28"/>
          <w:szCs w:val="28"/>
          <w:lang w:bidi="hi-IN"/>
        </w:rPr>
        <w:t xml:space="preserve"> для</w:t>
      </w:r>
      <w:proofErr w:type="gramEnd"/>
      <w:r>
        <w:rPr>
          <w:rFonts w:eastAsia="DejaVu Sans"/>
          <w:bCs/>
          <w:sz w:val="28"/>
          <w:szCs w:val="28"/>
          <w:lang w:bidi="hi-IN"/>
        </w:rPr>
        <w:t xml:space="preserve"> размещения</w:t>
      </w:r>
      <w:r>
        <w:rPr>
          <w:rFonts w:eastAsia="DejaVu Sans"/>
          <w:sz w:val="28"/>
          <w:szCs w:val="28"/>
          <w:lang w:eastAsia="zh-CN" w:bidi="hi-IN"/>
        </w:rPr>
        <w:t xml:space="preserve"> в соответствующем разделе Федерального реестра, Единого и Регионального порталов.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Глава </w:t>
      </w:r>
    </w:p>
    <w:p w:rsidR="00C26036" w:rsidRDefault="00B033DC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="00C26036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Кореновского района                                            </w:t>
      </w:r>
      <w:r>
        <w:rPr>
          <w:rFonts w:eastAsia="DejaVu Sans"/>
          <w:kern w:val="3"/>
          <w:sz w:val="28"/>
          <w:szCs w:val="28"/>
          <w:lang w:eastAsia="zh-CN" w:bidi="hi-IN"/>
        </w:rPr>
        <w:tab/>
      </w:r>
      <w:r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</w:t>
      </w:r>
      <w:r>
        <w:rPr>
          <w:rFonts w:eastAsia="DejaVu Sans"/>
          <w:kern w:val="3"/>
          <w:sz w:val="28"/>
          <w:szCs w:val="28"/>
          <w:lang w:eastAsia="zh-CN" w:bidi="hi-IN"/>
        </w:rPr>
        <w:tab/>
      </w:r>
      <w:proofErr w:type="spellStart"/>
      <w:r w:rsidR="00B033DC">
        <w:rPr>
          <w:rFonts w:eastAsia="DejaVu Sans"/>
          <w:kern w:val="3"/>
          <w:sz w:val="28"/>
          <w:szCs w:val="28"/>
          <w:lang w:eastAsia="zh-CN" w:bidi="hi-IN"/>
        </w:rPr>
        <w:t>Л.И.Орлецкая</w:t>
      </w:r>
      <w:proofErr w:type="spellEnd"/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033DC" w:rsidRDefault="00B033DC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033DC" w:rsidRDefault="00B033DC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B033DC" w:rsidRDefault="00B033DC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ПРИЛОЖЕНИЕ № 3</w:t>
      </w: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УТВЕРЖДЕНЫ</w:t>
      </w:r>
    </w:p>
    <w:p w:rsidR="00C26036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постановлением администрации</w:t>
      </w:r>
    </w:p>
    <w:p w:rsidR="00C26036" w:rsidRPr="0048714B" w:rsidRDefault="0048714B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48714B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 w:rsidR="00C26036" w:rsidRPr="0048714B">
        <w:rPr>
          <w:rFonts w:eastAsia="DejaVu Sans"/>
          <w:kern w:val="3"/>
          <w:sz w:val="28"/>
          <w:szCs w:val="28"/>
          <w:lang w:bidi="hi-IN"/>
        </w:rPr>
        <w:t>сельского поселения</w:t>
      </w:r>
    </w:p>
    <w:p w:rsidR="00C26036" w:rsidRPr="0048714B" w:rsidRDefault="00C26036" w:rsidP="00C26036">
      <w:pPr>
        <w:widowControl w:val="0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48714B">
        <w:rPr>
          <w:rFonts w:eastAsia="DejaVu Sans"/>
          <w:kern w:val="3"/>
          <w:sz w:val="28"/>
          <w:szCs w:val="28"/>
          <w:lang w:bidi="hi-IN"/>
        </w:rPr>
        <w:t>Кореновского района</w:t>
      </w:r>
    </w:p>
    <w:p w:rsidR="00C26036" w:rsidRPr="0048714B" w:rsidRDefault="0048714B" w:rsidP="00C26036">
      <w:pPr>
        <w:widowControl w:val="0"/>
        <w:shd w:val="clear" w:color="auto" w:fill="FFFFFF"/>
        <w:suppressAutoHyphens/>
        <w:autoSpaceDN w:val="0"/>
        <w:ind w:firstLine="5387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proofErr w:type="gramStart"/>
      <w:r w:rsidRPr="0048714B">
        <w:rPr>
          <w:rFonts w:eastAsia="DejaVu Sans"/>
          <w:kern w:val="3"/>
          <w:sz w:val="28"/>
          <w:szCs w:val="28"/>
          <w:lang w:bidi="hi-IN"/>
        </w:rPr>
        <w:t>от  21</w:t>
      </w:r>
      <w:proofErr w:type="gramEnd"/>
      <w:r w:rsidRPr="0048714B">
        <w:rPr>
          <w:rFonts w:eastAsia="DejaVu Sans"/>
          <w:kern w:val="3"/>
          <w:sz w:val="28"/>
          <w:szCs w:val="28"/>
          <w:lang w:bidi="hi-IN"/>
        </w:rPr>
        <w:t xml:space="preserve"> декабря 2018 года № </w:t>
      </w:r>
      <w:r w:rsidR="00885C74">
        <w:rPr>
          <w:rFonts w:eastAsia="DejaVu Sans"/>
          <w:kern w:val="3"/>
          <w:sz w:val="28"/>
          <w:szCs w:val="28"/>
          <w:lang w:bidi="hi-IN"/>
        </w:rPr>
        <w:t>000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567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</w:p>
    <w:p w:rsidR="00C26036" w:rsidRDefault="00C26036" w:rsidP="00C26036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spacing w:val="2"/>
          <w:kern w:val="3"/>
          <w:sz w:val="28"/>
          <w:szCs w:val="28"/>
          <w:lang w:bidi="hi-IN"/>
        </w:rPr>
      </w:pPr>
      <w:r>
        <w:rPr>
          <w:rFonts w:eastAsia="DejaVu Sans"/>
          <w:b/>
          <w:kern w:val="3"/>
          <w:sz w:val="28"/>
          <w:szCs w:val="28"/>
          <w:lang w:bidi="hi-IN"/>
        </w:rPr>
        <w:t>ПРАВИЛА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spacing w:val="2"/>
          <w:kern w:val="3"/>
          <w:sz w:val="28"/>
          <w:szCs w:val="28"/>
          <w:lang w:bidi="hi-IN"/>
        </w:rPr>
      </w:pPr>
      <w:r>
        <w:rPr>
          <w:b/>
          <w:spacing w:val="2"/>
          <w:kern w:val="3"/>
          <w:sz w:val="28"/>
          <w:szCs w:val="28"/>
          <w:lang w:bidi="hi-IN"/>
        </w:rPr>
        <w:t>проведения экспертизы проектов административных регламентов осуществления муниципального контроля и административных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spacing w:val="2"/>
          <w:kern w:val="3"/>
          <w:sz w:val="28"/>
          <w:szCs w:val="28"/>
          <w:lang w:bidi="hi-IN"/>
        </w:rPr>
      </w:pPr>
      <w:r>
        <w:rPr>
          <w:b/>
          <w:spacing w:val="2"/>
          <w:kern w:val="3"/>
          <w:sz w:val="28"/>
          <w:szCs w:val="28"/>
          <w:lang w:bidi="hi-IN"/>
        </w:rPr>
        <w:t xml:space="preserve"> регламентов предоставления муниципальных услуг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4"/>
          <w:szCs w:val="24"/>
          <w:lang w:bidi="hi-IN"/>
        </w:rPr>
      </w:pP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1. Настоящие 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услуг(далее – Правила) определяют порядок проведения экспертизы проекта административного регламента осуществления муниципального контроля и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r>
        <w:rPr>
          <w:rFonts w:eastAsia="DejaVu Sans" w:cs="DejaVu Sans"/>
          <w:bCs/>
          <w:kern w:val="3"/>
          <w:sz w:val="28"/>
          <w:szCs w:val="28"/>
          <w:lang w:eastAsia="zh-CN" w:bidi="hi-IN"/>
        </w:rPr>
        <w:t>отраслевыми (функциональными) органами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администрации </w:t>
      </w:r>
      <w:r w:rsidR="0048714B">
        <w:rPr>
          <w:rFonts w:eastAsia="DejaVu Sans" w:cs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района, участвующими в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осуществлении муниципального контроля и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предоставлении муниципальных услуг и подведомственным учреждениям, предоставляющим муниципальные услуги</w:t>
      </w:r>
      <w:r>
        <w:rPr>
          <w:spacing w:val="2"/>
          <w:kern w:val="3"/>
          <w:sz w:val="28"/>
          <w:szCs w:val="28"/>
          <w:lang w:bidi="hi-IN"/>
        </w:rPr>
        <w:t xml:space="preserve"> в установленной сфере деятельности.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4"/>
          <w:szCs w:val="24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2. Экспертиза проводится</w:t>
      </w:r>
      <w:r>
        <w:rPr>
          <w:spacing w:val="2"/>
          <w:kern w:val="3"/>
          <w:sz w:val="24"/>
          <w:szCs w:val="24"/>
          <w:lang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общим отделом </w:t>
      </w:r>
      <w:r>
        <w:rPr>
          <w:rFonts w:eastAsia="DejaVu Sans"/>
          <w:kern w:val="3"/>
          <w:sz w:val="28"/>
          <w:szCs w:val="28"/>
          <w:lang w:bidi="hi-IN"/>
        </w:rPr>
        <w:t xml:space="preserve">администрации </w:t>
      </w:r>
      <w:r w:rsidR="0048714B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 (далее – общий отдел).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 </w:t>
      </w:r>
      <w:hyperlink r:id="rId13" w:history="1"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>Федерального закона от 27 июля 2010 года  № 210-ФЗ «Об организации предоставления государственных и муниципальных услуг»</w:t>
        </w:r>
      </w:hyperlink>
      <w:r>
        <w:rPr>
          <w:spacing w:val="2"/>
          <w:kern w:val="3"/>
          <w:sz w:val="28"/>
          <w:szCs w:val="28"/>
          <w:lang w:bidi="hi-IN"/>
        </w:rPr>
        <w:t xml:space="preserve"> (далее – Федеральный закон) или </w:t>
      </w:r>
      <w:hyperlink r:id="rId14" w:history="1"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 xml:space="preserve">Федерального закона от </w:t>
        </w:r>
        <w:r>
          <w:rPr>
            <w:rStyle w:val="a3"/>
            <w:rFonts w:eastAsia="DejaVu Sans" w:cs="DejaVu Sans"/>
            <w:color w:val="auto"/>
            <w:kern w:val="3"/>
            <w:sz w:val="28"/>
            <w:szCs w:val="28"/>
            <w:u w:val="none"/>
            <w:lang w:eastAsia="zh-CN" w:bidi="hi-IN"/>
          </w:rPr>
          <w:t>26 декабря 2008 года  № 294-ФЗ</w:t>
        </w:r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 xml:space="preserve"> «О защите прав юридических лиц и индивидуальных предпринимателей при </w:t>
        </w:r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lastRenderedPageBreak/>
          <w:t>осуществлении государственного контроля (надзора) и муниципального контроля»</w:t>
        </w:r>
      </w:hyperlink>
      <w:r>
        <w:rPr>
          <w:spacing w:val="2"/>
          <w:kern w:val="3"/>
          <w:sz w:val="28"/>
          <w:szCs w:val="28"/>
          <w:lang w:bidi="hi-IN"/>
        </w:rPr>
        <w:t xml:space="preserve">, требованиям иных нормативных правовых актов, регулирующих порядок     предоставления     соответствующей   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  услуги  или осуществления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ого контроля, а также требованиям, предъявляемым к указанным проектам Правилами разработки и утверждения административных регламентов осуществления государственного контроля (надзора) или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том числе оценка учета результатов независимой экспертизы, а также наличия и актуальности сведений о соответствующей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услуге или осуществлении соответствующего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ого контроля в Реестре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ых услуг и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ых функций по осуществлению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администрации </w:t>
      </w:r>
      <w:r w:rsidR="0048714B"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</w:t>
      </w:r>
      <w:r>
        <w:rPr>
          <w:spacing w:val="2"/>
          <w:kern w:val="3"/>
          <w:sz w:val="28"/>
          <w:szCs w:val="28"/>
          <w:lang w:bidi="hi-IN"/>
        </w:rPr>
        <w:t xml:space="preserve"> (далее - Реестр).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4. В отношении проекта административного регламента осуществления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ого контроля, проекта изменений в административный регламент осуществления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ого контроля, а также проекта акта об отмене административного регламента осуществления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ого контроля проводится оценка их соответствия положениям </w:t>
      </w:r>
      <w:hyperlink r:id="rId15" w:history="1"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>Федерального закона</w:t>
        </w:r>
        <w:r>
          <w:rPr>
            <w:rStyle w:val="a3"/>
            <w:rFonts w:eastAsia="DejaVu Sans" w:cs="DejaVu Sans"/>
            <w:color w:val="auto"/>
            <w:kern w:val="3"/>
            <w:sz w:val="24"/>
            <w:szCs w:val="24"/>
            <w:u w:val="none"/>
            <w:lang w:eastAsia="zh-CN" w:bidi="hi-IN"/>
          </w:rPr>
          <w:t xml:space="preserve"> </w:t>
        </w:r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>от 26 декабря 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rPr>
          <w:spacing w:val="2"/>
          <w:kern w:val="3"/>
          <w:sz w:val="28"/>
          <w:szCs w:val="28"/>
          <w:lang w:bidi="hi-IN"/>
        </w:rPr>
        <w:t> и иным нормативными правовыми актами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Президента Российской Федерации, Правительства Российской Федерации, Краснодарского края и Правилами</w:t>
      </w:r>
      <w:r>
        <w:rPr>
          <w:rFonts w:eastAsia="DejaVu Sans"/>
          <w:kern w:val="3"/>
          <w:sz w:val="28"/>
          <w:szCs w:val="28"/>
          <w:lang w:bidi="hi-IN"/>
        </w:rPr>
        <w:t xml:space="preserve"> разработки и утверждения администрацией </w:t>
      </w:r>
      <w:r w:rsidR="0048714B">
        <w:rPr>
          <w:rFonts w:eastAsia="DejaVu Sans"/>
          <w:kern w:val="3"/>
          <w:sz w:val="28"/>
          <w:szCs w:val="28"/>
          <w:lang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bidi="hi-IN"/>
        </w:rPr>
        <w:t xml:space="preserve">сельского поселения Кореновского района административных регламентов </w:t>
      </w:r>
      <w:r>
        <w:rPr>
          <w:rFonts w:eastAsia="DejaVu Sans"/>
          <w:bCs/>
          <w:kern w:val="3"/>
          <w:sz w:val="28"/>
          <w:szCs w:val="28"/>
          <w:lang w:bidi="hi-IN"/>
        </w:rPr>
        <w:t>осуществления муниципального контроля</w:t>
      </w:r>
      <w:r>
        <w:rPr>
          <w:spacing w:val="2"/>
          <w:kern w:val="3"/>
          <w:sz w:val="28"/>
          <w:szCs w:val="28"/>
          <w:lang w:bidi="hi-IN"/>
        </w:rPr>
        <w:t xml:space="preserve">, утвержденными настоящим постановлением и  регулирующим порядок осуществления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ого контроля.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5. В отношении проекта административного регламента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проекта изменений в административный регламент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а также проекта акта об отмене административного регламента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 проводится оценка их соответствия положениям </w:t>
      </w:r>
      <w:hyperlink r:id="rId16" w:history="1"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>Федерального закона</w:t>
        </w:r>
        <w:r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eastAsia="zh-CN" w:bidi="hi-IN"/>
          </w:rPr>
          <w:t xml:space="preserve"> </w:t>
        </w:r>
      </w:hyperlink>
      <w:r>
        <w:rPr>
          <w:spacing w:val="2"/>
          <w:kern w:val="3"/>
          <w:sz w:val="28"/>
          <w:szCs w:val="28"/>
          <w:lang w:bidi="hi-IN"/>
        </w:rPr>
        <w:t> и принятых в соответствии с ним нормативных правовых актов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Президента Российской Федерации, Правительства Российской Федерации, Краснодарского края и Правилами</w:t>
      </w:r>
      <w:r>
        <w:rPr>
          <w:rFonts w:eastAsia="DejaVu Sans"/>
          <w:kern w:val="3"/>
          <w:sz w:val="28"/>
          <w:szCs w:val="28"/>
          <w:lang w:bidi="hi-IN"/>
        </w:rPr>
        <w:t xml:space="preserve"> разработки и утверждения администрацией </w:t>
      </w:r>
      <w:r w:rsidR="0048714B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 административных регламентов</w:t>
      </w:r>
      <w:r>
        <w:rPr>
          <w:spacing w:val="2"/>
          <w:kern w:val="3"/>
          <w:sz w:val="28"/>
          <w:szCs w:val="28"/>
          <w:lang w:bidi="hi-IN"/>
        </w:rPr>
        <w:t xml:space="preserve">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утвержденными настоящим постановлением. 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В том числе проверяется: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а) соответствие структуры и содержания проекта административного </w:t>
      </w:r>
      <w:r>
        <w:rPr>
          <w:spacing w:val="2"/>
          <w:kern w:val="3"/>
          <w:sz w:val="28"/>
          <w:szCs w:val="28"/>
          <w:lang w:bidi="hi-IN"/>
        </w:rPr>
        <w:lastRenderedPageBreak/>
        <w:t xml:space="preserve">регламента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а также проекта изменений в административный регламент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в том числе стандарта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услуги, требованиям, предъявляемым к ним </w:t>
      </w:r>
      <w:hyperlink r:id="rId17" w:history="1">
        <w:r>
          <w:rPr>
            <w:rStyle w:val="a3"/>
            <w:color w:val="auto"/>
            <w:spacing w:val="2"/>
            <w:kern w:val="3"/>
            <w:sz w:val="28"/>
            <w:szCs w:val="28"/>
            <w:u w:val="none"/>
            <w:lang w:bidi="hi-IN"/>
          </w:rPr>
          <w:t xml:space="preserve">Федеральным законом </w:t>
        </w:r>
      </w:hyperlink>
      <w:r>
        <w:rPr>
          <w:spacing w:val="2"/>
          <w:kern w:val="3"/>
          <w:sz w:val="28"/>
          <w:szCs w:val="28"/>
          <w:lang w:bidi="hi-IN"/>
        </w:rPr>
        <w:t>и принятыми в соответствии с ним нормативными правовыми актами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Президента Российской Федерации, Правительства Российской Федерации, Краснодарского края и Правилами</w:t>
      </w:r>
      <w:r>
        <w:rPr>
          <w:rFonts w:eastAsia="DejaVu Sans"/>
          <w:kern w:val="3"/>
          <w:sz w:val="28"/>
          <w:szCs w:val="28"/>
          <w:lang w:bidi="hi-IN"/>
        </w:rPr>
        <w:t xml:space="preserve"> разработки и утверждения администрацией </w:t>
      </w:r>
      <w:r w:rsidR="0048714B">
        <w:rPr>
          <w:rFonts w:eastAsia="DejaVu Sans"/>
          <w:kern w:val="3"/>
          <w:sz w:val="28"/>
          <w:szCs w:val="28"/>
          <w:lang w:bidi="hi-IN"/>
        </w:rPr>
        <w:t>Бураковского</w:t>
      </w:r>
      <w:r>
        <w:rPr>
          <w:rFonts w:eastAsia="DejaVu Sans"/>
          <w:kern w:val="3"/>
          <w:sz w:val="28"/>
          <w:szCs w:val="28"/>
          <w:lang w:bidi="hi-IN"/>
        </w:rPr>
        <w:t xml:space="preserve"> сельского поселения Кореновского района      административных       регламентов</w:t>
      </w:r>
      <w:r>
        <w:rPr>
          <w:spacing w:val="2"/>
          <w:kern w:val="3"/>
          <w:sz w:val="28"/>
          <w:szCs w:val="28"/>
          <w:lang w:bidi="hi-IN"/>
        </w:rPr>
        <w:t xml:space="preserve">    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услуги, утвержденными настоящим постановлением;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б) полнота описания в проекте административного регламента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а также проекте изменений в административный регламент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 порядка и условий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услуги, которые установлены законодательством Российской Федерации;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в) оптимизация порядка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услуги, в том числе: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упорядочение административных процедур (действий);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устранение избыточных административных процедур (действий);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сокращение срока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а также срока выполнения отдельных административных процедур (действий) в рамках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предоставление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муниципально</w:t>
      </w:r>
      <w:r>
        <w:rPr>
          <w:spacing w:val="2"/>
          <w:kern w:val="3"/>
          <w:sz w:val="28"/>
          <w:szCs w:val="28"/>
          <w:lang w:bidi="hi-IN"/>
        </w:rPr>
        <w:t>й услуги в электронной форме;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получение документов и информации, которые необходимы для предоставления </w:t>
      </w:r>
      <w:r>
        <w:rPr>
          <w:rFonts w:eastAsia="DejaVu Sans"/>
          <w:bCs/>
          <w:kern w:val="3"/>
          <w:sz w:val="28"/>
          <w:szCs w:val="28"/>
          <w:lang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услуги, посредством межведомственного информационного взаимодействия;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6.</w:t>
      </w:r>
      <w:r>
        <w:rPr>
          <w:rFonts w:eastAsia="DejaVu Sans" w:cs="DejaVu Sans"/>
          <w:bCs/>
          <w:kern w:val="3"/>
          <w:sz w:val="28"/>
          <w:szCs w:val="28"/>
          <w:lang w:eastAsia="zh-CN" w:bidi="hi-IN"/>
        </w:rPr>
        <w:t xml:space="preserve"> Отраслевые (функциональные) органы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администрации </w:t>
      </w:r>
      <w:r w:rsidR="0048714B">
        <w:rPr>
          <w:rFonts w:eastAsia="DejaVu Sans" w:cs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района, участвующие в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 xml:space="preserve"> осуществлении муниципального контроля и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предоставлении муниципальных услуг и подведомственные учреждения, предоставляющие муниципальные услуги (далее – Органы)</w:t>
      </w:r>
      <w:r>
        <w:rPr>
          <w:spacing w:val="2"/>
          <w:kern w:val="3"/>
          <w:sz w:val="28"/>
          <w:szCs w:val="28"/>
          <w:lang w:bidi="hi-IN"/>
        </w:rPr>
        <w:t xml:space="preserve"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услуги, осуществления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ого контроля, сведения об учете рекомендаций независимой экспертизы.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услуги (исполнения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функции) при условии соответствующих изменений иных нормативных правовых актов, регулирующих порядок исполнения муниципальной функции или </w:t>
      </w:r>
      <w:r>
        <w:rPr>
          <w:spacing w:val="2"/>
          <w:kern w:val="3"/>
          <w:sz w:val="28"/>
          <w:szCs w:val="28"/>
          <w:lang w:bidi="hi-IN"/>
        </w:rPr>
        <w:lastRenderedPageBreak/>
        <w:t xml:space="preserve">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</w:t>
      </w:r>
      <w:r>
        <w:rPr>
          <w:rFonts w:eastAsia="DejaVu Sans"/>
          <w:kern w:val="3"/>
          <w:sz w:val="28"/>
          <w:szCs w:val="28"/>
          <w:lang w:bidi="hi-IN"/>
        </w:rPr>
        <w:t>общий отдел с приложением проектов иных нормативных правовых актов, регулирующих порядок исполнения муниципальной функции или предоставления соответствующей муниципальной услуги.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>
        <w:rPr>
          <w:rFonts w:eastAsia="DejaVu Sans"/>
          <w:kern w:val="3"/>
          <w:sz w:val="28"/>
          <w:szCs w:val="28"/>
          <w:lang w:bidi="hi-IN"/>
        </w:rPr>
        <w:t>общим отделом</w:t>
      </w:r>
      <w:r>
        <w:rPr>
          <w:spacing w:val="2"/>
          <w:kern w:val="3"/>
          <w:sz w:val="28"/>
          <w:szCs w:val="28"/>
          <w:lang w:bidi="hi-IN"/>
        </w:rPr>
        <w:t xml:space="preserve"> в срок не более 30 рабочих дней со дня его получения.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начальником общего отдела или по его указанию специалистом общего отдела, ответственным за экспертизу указанных проектов.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общего отдела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 xml:space="preserve">ой услуге или соответствующей </w:t>
      </w:r>
      <w:r>
        <w:rPr>
          <w:rFonts w:eastAsia="DejaVu Sans"/>
          <w:bCs/>
          <w:kern w:val="3"/>
          <w:sz w:val="28"/>
          <w:szCs w:val="28"/>
          <w:lang w:eastAsia="zh-CN" w:bidi="hi-IN"/>
        </w:rPr>
        <w:t>муниципальн</w:t>
      </w:r>
      <w:r>
        <w:rPr>
          <w:spacing w:val="2"/>
          <w:kern w:val="3"/>
          <w:sz w:val="28"/>
          <w:szCs w:val="28"/>
          <w:lang w:bidi="hi-IN"/>
        </w:rPr>
        <w:t>ой функции в Реестре.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proofErr w:type="gramStart"/>
      <w:r>
        <w:rPr>
          <w:spacing w:val="2"/>
          <w:kern w:val="3"/>
          <w:sz w:val="28"/>
          <w:szCs w:val="28"/>
          <w:lang w:bidi="hi-IN"/>
        </w:rPr>
        <w:t>общий  отдел</w:t>
      </w:r>
      <w:proofErr w:type="gramEnd"/>
      <w:r>
        <w:rPr>
          <w:spacing w:val="2"/>
          <w:kern w:val="3"/>
          <w:sz w:val="28"/>
          <w:szCs w:val="28"/>
          <w:lang w:bidi="hi-IN"/>
        </w:rPr>
        <w:t>.</w:t>
      </w:r>
    </w:p>
    <w:p w:rsidR="00C26036" w:rsidRDefault="00C26036" w:rsidP="00C2603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spacing w:val="2"/>
          <w:kern w:val="3"/>
          <w:sz w:val="28"/>
          <w:szCs w:val="28"/>
          <w:lang w:bidi="hi-IN"/>
        </w:rPr>
      </w:pPr>
      <w:r>
        <w:rPr>
          <w:spacing w:val="2"/>
          <w:kern w:val="3"/>
          <w:sz w:val="28"/>
          <w:szCs w:val="28"/>
          <w:lang w:bidi="hi-IN"/>
        </w:rPr>
        <w:t>11. При наличии в заключении общего отдела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Органы,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spacing w:val="2"/>
          <w:kern w:val="3"/>
          <w:sz w:val="28"/>
          <w:szCs w:val="28"/>
          <w:lang w:bidi="hi-IN"/>
        </w:rPr>
        <w:t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общий отдел на заключение не требуется.</w:t>
      </w: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Глава </w:t>
      </w:r>
    </w:p>
    <w:p w:rsidR="00C26036" w:rsidRDefault="0048714B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="00C26036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C26036" w:rsidRDefault="00C26036" w:rsidP="00C26036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Кореновского района                                </w:t>
      </w:r>
      <w:r w:rsidR="0048714B">
        <w:rPr>
          <w:rFonts w:eastAsia="DejaVu Sans"/>
          <w:kern w:val="3"/>
          <w:sz w:val="28"/>
          <w:szCs w:val="28"/>
          <w:lang w:eastAsia="zh-CN" w:bidi="hi-IN"/>
        </w:rPr>
        <w:t xml:space="preserve">            </w:t>
      </w:r>
      <w:r w:rsidR="0048714B">
        <w:rPr>
          <w:rFonts w:eastAsia="DejaVu Sans"/>
          <w:kern w:val="3"/>
          <w:sz w:val="28"/>
          <w:szCs w:val="28"/>
          <w:lang w:eastAsia="zh-CN" w:bidi="hi-IN"/>
        </w:rPr>
        <w:tab/>
      </w:r>
      <w:r w:rsidR="0048714B"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</w:t>
      </w:r>
      <w:r w:rsidR="0048714B"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 </w:t>
      </w:r>
      <w:proofErr w:type="spellStart"/>
      <w:r w:rsidR="0048714B">
        <w:rPr>
          <w:rFonts w:eastAsia="DejaVu Sans"/>
          <w:kern w:val="3"/>
          <w:sz w:val="28"/>
          <w:szCs w:val="28"/>
          <w:lang w:eastAsia="zh-CN" w:bidi="hi-IN"/>
        </w:rPr>
        <w:t>Л.И.Орлецкая</w:t>
      </w:r>
      <w:proofErr w:type="spellEnd"/>
    </w:p>
    <w:p w:rsidR="00C26036" w:rsidRDefault="00C26036" w:rsidP="00C26036">
      <w:pPr>
        <w:widowControl w:val="0"/>
        <w:suppressAutoHyphens/>
        <w:autoSpaceDE w:val="0"/>
        <w:autoSpaceDN w:val="0"/>
        <w:adjustRightInd w:val="0"/>
        <w:ind w:firstLine="709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26036" w:rsidRDefault="00C26036" w:rsidP="00C26036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7879ED" w:rsidRDefault="007879ED"/>
    <w:sectPr w:rsidR="007879ED" w:rsidSect="00C26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TimesNewRomanPSMT">
    <w:altName w:val="Times New Roman"/>
    <w:charset w:val="CC"/>
    <w:family w:val="roman"/>
    <w:pitch w:val="default"/>
  </w:font>
  <w:font w:name="WenQuanYi Micro Hei">
    <w:altName w:val="MS Gothic"/>
    <w:charset w:val="8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E"/>
    <w:rsid w:val="00067276"/>
    <w:rsid w:val="000E4422"/>
    <w:rsid w:val="003F6D5E"/>
    <w:rsid w:val="0048714B"/>
    <w:rsid w:val="004D7D64"/>
    <w:rsid w:val="00772274"/>
    <w:rsid w:val="007879ED"/>
    <w:rsid w:val="00827B9E"/>
    <w:rsid w:val="00885C74"/>
    <w:rsid w:val="00895AA1"/>
    <w:rsid w:val="008D4AE7"/>
    <w:rsid w:val="00907278"/>
    <w:rsid w:val="00B033DC"/>
    <w:rsid w:val="00B40F69"/>
    <w:rsid w:val="00C26036"/>
    <w:rsid w:val="00D219A4"/>
    <w:rsid w:val="00DC4BDF"/>
    <w:rsid w:val="00E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1292B-6E7C-4CC2-A90C-628A9B2B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0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6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626C79684DBF07151ED471452EB8DAF160F4FD5409BB32ABA81821FDCF650460E44F7CCFC090B020EN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)&#1080;" TargetMode="External"/><Relationship Id="rId12" Type="http://schemas.openxmlformats.org/officeDocument/2006/relationships/hyperlink" Target="consultantplus://offline/ref=F4D626C79684DBF07151ED471452EB8DAF160349D3419BB32ABA81821FDCF650460E44F7CCFC090D020CN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801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rakovskaja.ru/" TargetMode="External"/><Relationship Id="rId11" Type="http://schemas.openxmlformats.org/officeDocument/2006/relationships/hyperlink" Target="consultantplus://offline/ref=F4D626C79684DBF07151ED471452EB8DAF160F4FD5409BB32ABA81821FDCF650460E44F7CCFC090B020EN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http://docs.cntd.ru/document/902135756" TargetMode="External"/><Relationship Id="rId10" Type="http://schemas.openxmlformats.org/officeDocument/2006/relationships/hyperlink" Target="consultantplus://offline/ref=F4D626C79684DBF07151ED471452EB8DAF160F4FD5409BB32ABA81821FDCF650460E44F20C0FN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4D626C79684DBF07151ED471452EB8DAF160349D3419BB32ABA81821FDCF650460E44F7CCFC090D020CN" TargetMode="External"/><Relationship Id="rId1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10287</Words>
  <Characters>58639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25</cp:revision>
  <dcterms:created xsi:type="dcterms:W3CDTF">2018-12-20T13:09:00Z</dcterms:created>
  <dcterms:modified xsi:type="dcterms:W3CDTF">2018-12-28T11:13:00Z</dcterms:modified>
</cp:coreProperties>
</file>