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24"/>
          <w:lang w:eastAsia="ru-RU"/>
        </w:rPr>
      </w:pPr>
    </w:p>
    <w:p w:rsidR="00FB09BF" w:rsidRDefault="00FB09BF" w:rsidP="00FB09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 w:rsidR="00125C9F">
        <w:rPr>
          <w:rFonts w:ascii="Times New Roman" w:eastAsia="Times New Roman" w:hAnsi="Times New Roman"/>
          <w:b/>
          <w:sz w:val="28"/>
          <w:szCs w:val="28"/>
          <w:lang w:eastAsia="ru-RU"/>
        </w:rPr>
        <w:t>БУРА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КОВСКОГО СЕЛЬСКОГО ПОСЕЛЕНИЯ</w:t>
      </w:r>
    </w:p>
    <w:p w:rsidR="00FB09BF" w:rsidRDefault="00FB09BF" w:rsidP="00FB09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</w:t>
      </w:r>
    </w:p>
    <w:p w:rsidR="00FB09BF" w:rsidRDefault="00FB09BF" w:rsidP="00FB09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FB09BF" w:rsidRDefault="00FB09BF" w:rsidP="00FB09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  <w:r w:rsidR="00125C9F">
        <w:rPr>
          <w:rFonts w:ascii="Times New Roman" w:eastAsia="Times New Roman" w:hAnsi="Times New Roman"/>
          <w:b/>
          <w:sz w:val="32"/>
          <w:szCs w:val="32"/>
          <w:lang w:eastAsia="ru-RU"/>
        </w:rPr>
        <w:t>/проект</w:t>
      </w: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09BF" w:rsidRDefault="00125C9F" w:rsidP="00FB09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00.06.2019</w:t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</w:t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00</w:t>
      </w:r>
      <w:r w:rsidR="00FB0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125C9F">
        <w:rPr>
          <w:rFonts w:ascii="Times New Roman" w:eastAsia="Times New Roman" w:hAnsi="Times New Roman"/>
          <w:sz w:val="24"/>
          <w:szCs w:val="24"/>
          <w:lang w:eastAsia="ru-RU"/>
        </w:rPr>
        <w:t>хут.Бураковский</w:t>
      </w:r>
      <w:proofErr w:type="spellEnd"/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реализации правотворческой инициативы граждан  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42C8A">
        <w:rPr>
          <w:rFonts w:ascii="Times New Roman" w:hAnsi="Times New Roman" w:cs="Times New Roman"/>
          <w:sz w:val="28"/>
          <w:szCs w:val="28"/>
        </w:rPr>
        <w:t>Бураковском</w:t>
      </w:r>
      <w:proofErr w:type="spellEnd"/>
      <w:r w:rsidR="0084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FB09BF" w:rsidRDefault="00FB09BF" w:rsidP="00FB0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09BF" w:rsidRDefault="00FB09BF" w:rsidP="00FB09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ab/>
      </w:r>
    </w:p>
    <w:p w:rsidR="00FB09BF" w:rsidRDefault="00FB09BF" w:rsidP="00FB09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соответствии с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ым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от 6 октября 2003 года </w:t>
      </w:r>
      <w:r w:rsidR="00125C9F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, уставом </w:t>
      </w:r>
      <w:r w:rsidR="00125C9F">
        <w:rPr>
          <w:rFonts w:ascii="Times New Roman" w:eastAsia="Times New Roman" w:hAnsi="Times New Roman"/>
          <w:sz w:val="28"/>
          <w:szCs w:val="28"/>
          <w:lang w:eastAsia="x-none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района,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целях реализации права граждан на осуществление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в </w:t>
      </w:r>
      <w:proofErr w:type="spellStart"/>
      <w:r w:rsidR="00125C9F">
        <w:rPr>
          <w:rFonts w:ascii="Times New Roman" w:eastAsia="Times New Roman" w:hAnsi="Times New Roman"/>
          <w:sz w:val="28"/>
          <w:szCs w:val="28"/>
          <w:lang w:eastAsia="x-none"/>
        </w:rPr>
        <w:t>Бураковском</w:t>
      </w:r>
      <w:proofErr w:type="spellEnd"/>
      <w:r w:rsidR="00125C9F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района,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Совет </w:t>
      </w:r>
      <w:r w:rsidR="00125C9F">
        <w:rPr>
          <w:rFonts w:ascii="Times New Roman" w:eastAsia="Times New Roman" w:hAnsi="Times New Roman"/>
          <w:sz w:val="28"/>
          <w:szCs w:val="28"/>
          <w:lang w:eastAsia="x-none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Ко</w:t>
      </w:r>
      <w:r w:rsidR="00125C9F">
        <w:rPr>
          <w:rFonts w:ascii="Times New Roman" w:eastAsia="Times New Roman" w:hAnsi="Times New Roman"/>
          <w:sz w:val="28"/>
          <w:szCs w:val="28"/>
          <w:lang w:eastAsia="x-none"/>
        </w:rPr>
        <w:t>реновского</w:t>
      </w:r>
      <w:proofErr w:type="spellEnd"/>
      <w:r w:rsidR="00125C9F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района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р е ш и л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:</w:t>
      </w:r>
    </w:p>
    <w:p w:rsidR="00FB09BF" w:rsidRDefault="00FB09BF" w:rsidP="00FB09B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Положение о </w:t>
      </w:r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порядке реализации правотворческой инициативы граждан   в </w:t>
      </w:r>
      <w:proofErr w:type="spellStart"/>
      <w:r w:rsidR="00125C9F">
        <w:rPr>
          <w:rFonts w:ascii="Times New Roman" w:eastAsia="Times New Roman" w:hAnsi="Times New Roman"/>
          <w:sz w:val="28"/>
          <w:szCs w:val="20"/>
          <w:lang w:eastAsia="x-none"/>
        </w:rPr>
        <w:t>Бураковском</w:t>
      </w:r>
      <w:proofErr w:type="spellEnd"/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района (прилагается).</w:t>
      </w:r>
    </w:p>
    <w:p w:rsidR="00FB09BF" w:rsidRDefault="00FB09BF" w:rsidP="00FB09B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Признать утратившим силу решение Совета </w:t>
      </w:r>
      <w:r w:rsidR="00125C9F">
        <w:rPr>
          <w:rFonts w:ascii="Times New Roman" w:eastAsia="Times New Roman" w:hAnsi="Times New Roman"/>
          <w:sz w:val="28"/>
          <w:szCs w:val="20"/>
          <w:lang w:eastAsia="x-none"/>
        </w:rPr>
        <w:t xml:space="preserve">Бураковского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района от 25.11.2010 № 66 «О положении «О правотворческой инициативе граждан в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x-none"/>
        </w:rPr>
        <w:t>Дядьковском</w:t>
      </w:r>
      <w:proofErr w:type="spellEnd"/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района».</w:t>
      </w:r>
    </w:p>
    <w:p w:rsidR="00FB09BF" w:rsidRDefault="00FB09BF" w:rsidP="00FB09BF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Обнародовать настоящее решение в установленных местах и разместить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/>
          <w:sz w:val="28"/>
          <w:szCs w:val="20"/>
          <w:lang w:eastAsia="x-none"/>
        </w:rPr>
        <w:t>4. Контроль за выполнением настоящего решения возложить на постоянную комиссию вопросам законности, правопорядка, правовой защиты граждан, социальным вопросам, делам молодежи, культуры и спорту (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x-none"/>
        </w:rPr>
        <w:t>Чернопольский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).                     </w:t>
      </w: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0"/>
          <w:lang w:eastAsia="x-none"/>
        </w:rPr>
        <w:t>5. Решение вступает в силу после его официального обнародования.</w:t>
      </w:r>
    </w:p>
    <w:p w:rsidR="00FB09BF" w:rsidRDefault="00FB09BF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FB09BF" w:rsidRDefault="00FB09BF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О.А. Ткачева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ПРИЛОЖЕНИЕ</w:t>
      </w:r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УТВЕРЖДЕНО</w:t>
      </w:r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к решению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Дядьковского</w:t>
      </w:r>
      <w:proofErr w:type="spellEnd"/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сельского  поселения</w:t>
      </w:r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района</w:t>
      </w:r>
    </w:p>
    <w:p w:rsidR="00FB09BF" w:rsidRDefault="00FB09BF" w:rsidP="00FB09BF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от  № </w:t>
      </w: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ПОЛОЖЕНИЕ </w:t>
      </w: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>о порядке  реализации правотворческой инициативы</w:t>
      </w: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граждан в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x-none"/>
        </w:rPr>
        <w:t>Дядьковском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 района</w:t>
      </w: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FB09BF" w:rsidRDefault="00FB09BF" w:rsidP="00FB09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Общие положения </w:t>
      </w:r>
    </w:p>
    <w:p w:rsidR="00FB09BF" w:rsidRDefault="00FB09BF" w:rsidP="00FB09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9BF" w:rsidRDefault="00FB09BF" w:rsidP="00FB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Правотворческая инициатива граждан - внесение гражданами,  проживающими в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Дядьковском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обладающих избирательным правом, а также органами территориального общественного самоуправления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проектов муниципальных правовых актов в 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 - органы местного самоуправления).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Порядок формирования инициативной группы по реализации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правотворческой инициативы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Подписные листы изготавливаются по форме, установленной в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приложении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обладающих избирательным правом.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Гражданин собственноручно ставит свою подпись в подписном листе.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Порядок внесения проекта нормативного правового акта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соответствующий орган местного самоуправления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Инициативная группа вносит в орган местного самоуправления или должностному лицу органа местного самоуправления, к компетенции которых относится принятие соответствующего акта,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предоставлением вышеуказанных документов, к проекту муниципального правового акта, подлежащего принятию Советом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представлены: пояснительная записка к проекту муниципального правового акта; перечень правовых актов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подлежащих признанию утратившими силу, приостановлению, изменению или принятию в связи с принятием данного решения; финансово-экономическое обоснование (в случае внесения проекта решения, реализация которого требует материальных затрат); сравнительная таблица (в случае внесения изменений в решение Совета); магнитный носитель с текстом проекта решения.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Проверке подлежат все представленные инициативной группой подписи граждан.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Недостоверными подписями считаются: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подписи граждан без указания каких-либо сведений из числа требуемых в соответствии с настоящим Положением;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подписи граждан, сведения о которых внесены в подписной лист нерукописным способом или карандашом;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Проект муниципального правового акта, внесенный в порядке реализации правотворческой инициативы граждан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в результате проведенной проверки данных о применении принуждения при сборе подписей, обнаружения фактов фальсификации в подписных листах (более чем 5 процентов от проверяемых подписей), орган местного самоуправления направляет внесшей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инициативной группе граждан мотивированный отказ в принятии проекта нормативного правового акта к рассмотрению с разъяснением права его внесения после устранения нарушений, послуживших основанием отказа. 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Агитация в поддержку правотворческой инициативы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Расходы, связанные с проведением агитации, несет инициативная группа.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Рассмотрение правотворческой инициативы в органах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Рассмотрение проекта решения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 на его открытом заседании с участием уполномоченных представителей инициативной группы.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Проект муниципального правового акта, внесенный в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рассматривается главой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либо лицом, исполняющим его обязанности, с участием представителей инициативной группы.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FB09BF" w:rsidRDefault="00FB09BF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  О.А. Ткачева</w:t>
      </w:r>
    </w:p>
    <w:p w:rsidR="00FB09BF" w:rsidRDefault="00FB09BF" w:rsidP="00FB09BF">
      <w:pPr>
        <w:ind w:firstLine="709"/>
        <w:rPr>
          <w:lang w:val="x-none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FB09BF" w:rsidRDefault="00FB09BF" w:rsidP="00FB09BF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порядке  реализации правотворческой инициативы</w:t>
      </w:r>
    </w:p>
    <w:p w:rsidR="00FB09BF" w:rsidRDefault="00FB09BF" w:rsidP="00FB09BF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ПОДПИСНОЙ ЛИСТ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09BF" w:rsidRDefault="00FB09BF" w:rsidP="00FB09BF">
      <w:pPr>
        <w:tabs>
          <w:tab w:val="left" w:pos="5610"/>
          <w:tab w:val="left" w:pos="98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Мы, нижеподписавшиеся, поддерживаем внесение в </w:t>
      </w:r>
    </w:p>
    <w:p w:rsidR="00FB09BF" w:rsidRDefault="00FB09BF" w:rsidP="00FB09BF">
      <w:pPr>
        <w:pBdr>
          <w:top w:val="single" w:sz="4" w:space="1" w:color="auto"/>
        </w:pBdr>
        <w:tabs>
          <w:tab w:val="left" w:pos="5387"/>
          <w:tab w:val="left" w:pos="9854"/>
        </w:tabs>
        <w:spacing w:after="0" w:line="240" w:lineRule="auto"/>
        <w:ind w:left="544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 местного самоуправления)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tabs>
          <w:tab w:val="left" w:pos="6487"/>
          <w:tab w:val="left" w:pos="98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реализации правотворческой инициативы граждан </w:t>
      </w:r>
    </w:p>
    <w:p w:rsidR="00FB09BF" w:rsidRDefault="00FB09BF" w:rsidP="00FB09BF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spacing w:after="0" w:line="240" w:lineRule="auto"/>
        <w:ind w:left="635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правового акта)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701"/>
        <w:gridCol w:w="1842"/>
        <w:gridCol w:w="1701"/>
      </w:tblGrid>
      <w:tr w:rsidR="00FB09BF" w:rsidTr="00FB0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имя,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возрасте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 - день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паспорта или заменяющего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дата её внесения</w:t>
            </w:r>
          </w:p>
        </w:tc>
      </w:tr>
      <w:tr w:rsidR="00FB09BF" w:rsidTr="00FB09B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9BF" w:rsidTr="00FB09B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9BF" w:rsidTr="00FB09B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BF" w:rsidRDefault="00FB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tabs>
          <w:tab w:val="left" w:pos="3510"/>
          <w:tab w:val="left" w:pos="98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Подписной лист удостоверяю: </w:t>
      </w:r>
    </w:p>
    <w:p w:rsidR="00FB09BF" w:rsidRDefault="00FB09BF" w:rsidP="00FB09BF">
      <w:pPr>
        <w:pBdr>
          <w:top w:val="single" w:sz="4" w:space="1" w:color="auto"/>
        </w:pBdr>
        <w:tabs>
          <w:tab w:val="left" w:pos="3510"/>
          <w:tab w:val="left" w:pos="9854"/>
        </w:tabs>
        <w:spacing w:after="0" w:line="240" w:lineRule="auto"/>
        <w:ind w:left="317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места жительства,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серия и номер паспорта или заменяющего его документа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лица, собиравшего подписи)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9BF" w:rsidRDefault="00FB09BF" w:rsidP="00FB09BF">
      <w:pPr>
        <w:pBdr>
          <w:top w:val="single" w:sz="4" w:space="1" w:color="auto"/>
        </w:pBdr>
        <w:spacing w:after="0" w:line="240" w:lineRule="auto"/>
        <w:ind w:right="722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B09BF" w:rsidRDefault="00FB09BF" w:rsidP="00FB09BF">
      <w:pPr>
        <w:spacing w:after="0" w:line="240" w:lineRule="auto"/>
        <w:ind w:right="722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(подпись и дата)</w:t>
      </w:r>
    </w:p>
    <w:p w:rsidR="00FB09BF" w:rsidRDefault="00FB09BF" w:rsidP="00FB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FB09BF" w:rsidRDefault="00FB09BF" w:rsidP="00FB09B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FB09BF" w:rsidRDefault="00FB09BF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FB09BF" w:rsidRDefault="00FB09BF" w:rsidP="00FB09BF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FB09BF" w:rsidRDefault="00FB09BF" w:rsidP="00FB09B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x-none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  О.А. Ткачева</w:t>
      </w:r>
    </w:p>
    <w:p w:rsidR="00FB09BF" w:rsidRDefault="00FB09BF" w:rsidP="00FB09BF">
      <w:pPr>
        <w:ind w:firstLine="709"/>
        <w:rPr>
          <w:lang w:val="x-none"/>
        </w:rPr>
      </w:pPr>
    </w:p>
    <w:p w:rsidR="004A33A0" w:rsidRPr="00FB09BF" w:rsidRDefault="004A33A0">
      <w:pPr>
        <w:rPr>
          <w:lang w:val="x-none"/>
        </w:rPr>
      </w:pPr>
    </w:p>
    <w:sectPr w:rsidR="004A33A0" w:rsidRPr="00FB09BF" w:rsidSect="00FB0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976"/>
    <w:multiLevelType w:val="hybridMultilevel"/>
    <w:tmpl w:val="AADC56DA"/>
    <w:lvl w:ilvl="0" w:tplc="E1143E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1D"/>
    <w:rsid w:val="00125C9F"/>
    <w:rsid w:val="004A33A0"/>
    <w:rsid w:val="00842C8A"/>
    <w:rsid w:val="0099041D"/>
    <w:rsid w:val="00F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3883-4486-42E0-AE36-91E59CDE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B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09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FB0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54;n=12527;fld=134;dst=100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2019-06-18T07:14:00Z</dcterms:created>
  <dcterms:modified xsi:type="dcterms:W3CDTF">2019-06-18T08:41:00Z</dcterms:modified>
</cp:coreProperties>
</file>