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189" w:rsidRDefault="00EA2189" w:rsidP="00EA2189">
      <w:pPr>
        <w:tabs>
          <w:tab w:val="center" w:pos="467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Статистические данные о работе с обращениями граждан в администрации</w:t>
      </w:r>
    </w:p>
    <w:p w:rsidR="00EA2189" w:rsidRDefault="00EA2189" w:rsidP="00EA218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Бураковского сельского поселения Кореновского района </w:t>
      </w:r>
    </w:p>
    <w:p w:rsidR="00EA2189" w:rsidRDefault="00EA2189" w:rsidP="00EA2189">
      <w:pPr>
        <w:jc w:val="center"/>
        <w:rPr>
          <w:sz w:val="28"/>
          <w:szCs w:val="28"/>
        </w:rPr>
      </w:pPr>
      <w:r>
        <w:rPr>
          <w:sz w:val="28"/>
          <w:szCs w:val="28"/>
        </w:rPr>
        <w:t>за 3 квартал 2019 года</w:t>
      </w:r>
    </w:p>
    <w:p w:rsidR="00EA2189" w:rsidRDefault="00EA2189" w:rsidP="00EA2189">
      <w:pPr>
        <w:jc w:val="center"/>
        <w:rPr>
          <w:sz w:val="28"/>
          <w:szCs w:val="28"/>
        </w:rPr>
      </w:pPr>
    </w:p>
    <w:p w:rsidR="00EA2189" w:rsidRDefault="00EA2189" w:rsidP="00EA2189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2821"/>
        <w:gridCol w:w="1318"/>
        <w:gridCol w:w="1215"/>
        <w:gridCol w:w="1215"/>
        <w:gridCol w:w="1215"/>
        <w:gridCol w:w="985"/>
      </w:tblGrid>
      <w:tr w:rsidR="00EA2189" w:rsidTr="00EA218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89" w:rsidRDefault="00EA2189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89" w:rsidRDefault="00EA2189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Показатель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89" w:rsidRDefault="00EA2189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 квартал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89" w:rsidRDefault="00EA2189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квартал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89" w:rsidRDefault="00EA2189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 квартал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89" w:rsidRDefault="00EA2189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 квартал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89" w:rsidRDefault="00EA2189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начала года</w:t>
            </w:r>
          </w:p>
        </w:tc>
      </w:tr>
      <w:tr w:rsidR="00EA2189" w:rsidTr="00EA218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89" w:rsidRDefault="00EA2189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89" w:rsidRDefault="00EA2189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89" w:rsidRDefault="00EA2189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89" w:rsidRDefault="00EA2189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89" w:rsidRDefault="00EA2189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89" w:rsidRDefault="00EA2189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89" w:rsidRDefault="00EA2189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EA2189" w:rsidTr="00EA218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89" w:rsidRDefault="00EA2189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89" w:rsidRDefault="00EA2189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Поступило всего письменных обращений (количество), в том числе:</w:t>
            </w:r>
          </w:p>
          <w:p w:rsidR="00EA2189" w:rsidRDefault="00EA2189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из администрации края (кол.) </w:t>
            </w:r>
          </w:p>
          <w:p w:rsidR="00EA2189" w:rsidRDefault="00EA2189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из администрации  района (кол)%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89" w:rsidRDefault="00EA2189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EA2189" w:rsidRDefault="00EA2189">
            <w:pPr>
              <w:spacing w:line="252" w:lineRule="auto"/>
              <w:jc w:val="center"/>
              <w:rPr>
                <w:lang w:eastAsia="en-US"/>
              </w:rPr>
            </w:pPr>
          </w:p>
          <w:p w:rsidR="00EA2189" w:rsidRDefault="00EA2189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EA2189" w:rsidRDefault="00EA2189">
            <w:pPr>
              <w:spacing w:line="252" w:lineRule="auto"/>
              <w:jc w:val="center"/>
              <w:rPr>
                <w:lang w:eastAsia="en-US"/>
              </w:rPr>
            </w:pPr>
          </w:p>
          <w:p w:rsidR="00EA2189" w:rsidRDefault="00EA2189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EA2189" w:rsidRDefault="00EA2189">
            <w:pPr>
              <w:spacing w:line="252" w:lineRule="auto"/>
              <w:jc w:val="center"/>
              <w:rPr>
                <w:lang w:eastAsia="en-US"/>
              </w:rPr>
            </w:pPr>
          </w:p>
          <w:p w:rsidR="00EA2189" w:rsidRDefault="00EA2189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EA2189" w:rsidRDefault="00EA2189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89" w:rsidRDefault="00EA2189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EA2189" w:rsidRDefault="00EA2189">
            <w:pPr>
              <w:spacing w:line="252" w:lineRule="auto"/>
              <w:rPr>
                <w:lang w:eastAsia="en-US"/>
              </w:rPr>
            </w:pPr>
          </w:p>
          <w:p w:rsidR="00EA2189" w:rsidRDefault="00EA2189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EA2189" w:rsidRDefault="00EA2189">
            <w:pPr>
              <w:spacing w:line="252" w:lineRule="auto"/>
              <w:rPr>
                <w:lang w:eastAsia="en-US"/>
              </w:rPr>
            </w:pPr>
          </w:p>
          <w:p w:rsidR="00EA2189" w:rsidRDefault="00EA2189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EA2189" w:rsidRDefault="00EA2189">
            <w:pPr>
              <w:spacing w:line="252" w:lineRule="auto"/>
              <w:rPr>
                <w:lang w:eastAsia="en-US"/>
              </w:rPr>
            </w:pPr>
          </w:p>
          <w:p w:rsidR="00EA2189" w:rsidRDefault="00EA2189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2/100%</w:t>
            </w:r>
          </w:p>
          <w:p w:rsidR="00EA2189" w:rsidRDefault="00EA2189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89" w:rsidRDefault="00EA2189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  <w:p w:rsidR="00EA2189" w:rsidRDefault="00EA2189">
            <w:pPr>
              <w:spacing w:line="252" w:lineRule="auto"/>
              <w:rPr>
                <w:lang w:eastAsia="en-US"/>
              </w:rPr>
            </w:pPr>
          </w:p>
          <w:p w:rsidR="00EA2189" w:rsidRDefault="00EA2189">
            <w:pPr>
              <w:spacing w:line="252" w:lineRule="auto"/>
              <w:rPr>
                <w:lang w:eastAsia="en-US"/>
              </w:rPr>
            </w:pPr>
          </w:p>
          <w:p w:rsidR="00EA2189" w:rsidRDefault="00EA2189">
            <w:pPr>
              <w:spacing w:line="252" w:lineRule="auto"/>
              <w:rPr>
                <w:lang w:eastAsia="en-US"/>
              </w:rPr>
            </w:pPr>
          </w:p>
          <w:p w:rsidR="00EA2189" w:rsidRDefault="00EA2189">
            <w:pPr>
              <w:spacing w:line="252" w:lineRule="auto"/>
              <w:rPr>
                <w:lang w:eastAsia="en-US"/>
              </w:rPr>
            </w:pPr>
          </w:p>
          <w:p w:rsidR="00EA2189" w:rsidRDefault="00EA2189">
            <w:pPr>
              <w:spacing w:line="252" w:lineRule="auto"/>
              <w:rPr>
                <w:lang w:eastAsia="en-US"/>
              </w:rPr>
            </w:pPr>
          </w:p>
          <w:p w:rsidR="00EA2189" w:rsidRDefault="00EA2189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1/33,3%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89" w:rsidRDefault="00EA2189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89" w:rsidRDefault="00EA2189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  <w:p w:rsidR="00EA2189" w:rsidRDefault="00EA2189">
            <w:pPr>
              <w:spacing w:line="252" w:lineRule="auto"/>
              <w:rPr>
                <w:lang w:eastAsia="en-US"/>
              </w:rPr>
            </w:pPr>
          </w:p>
          <w:p w:rsidR="00EA2189" w:rsidRDefault="00EA2189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EA2189" w:rsidRDefault="00EA2189">
            <w:pPr>
              <w:spacing w:line="252" w:lineRule="auto"/>
              <w:rPr>
                <w:lang w:eastAsia="en-US"/>
              </w:rPr>
            </w:pPr>
          </w:p>
          <w:p w:rsidR="00EA2189" w:rsidRDefault="00EA2189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EA2189" w:rsidRDefault="00EA2189">
            <w:pPr>
              <w:spacing w:line="252" w:lineRule="auto"/>
              <w:rPr>
                <w:lang w:eastAsia="en-US"/>
              </w:rPr>
            </w:pPr>
          </w:p>
          <w:p w:rsidR="00EA2189" w:rsidRDefault="00EA2189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3/60%</w:t>
            </w:r>
          </w:p>
        </w:tc>
      </w:tr>
      <w:tr w:rsidR="00EA2189" w:rsidTr="00EA218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89" w:rsidRDefault="00EA2189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89" w:rsidRDefault="00EA2189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Взято на контроль всего (кол.)%,в том числе:</w:t>
            </w:r>
          </w:p>
          <w:p w:rsidR="00EA2189" w:rsidRDefault="00EA2189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из администрации края (кол.)%</w:t>
            </w:r>
          </w:p>
          <w:p w:rsidR="00EA2189" w:rsidRDefault="00EA2189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из администрации района(кол)%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89" w:rsidRDefault="00EA2189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0</w:t>
            </w:r>
          </w:p>
          <w:p w:rsidR="00EA2189" w:rsidRDefault="00EA2189">
            <w:pPr>
              <w:spacing w:line="252" w:lineRule="auto"/>
              <w:rPr>
                <w:lang w:eastAsia="en-US"/>
              </w:rPr>
            </w:pPr>
          </w:p>
          <w:p w:rsidR="00EA2189" w:rsidRDefault="00EA2189">
            <w:pPr>
              <w:spacing w:line="252" w:lineRule="auto"/>
              <w:rPr>
                <w:lang w:eastAsia="en-US"/>
              </w:rPr>
            </w:pPr>
          </w:p>
          <w:p w:rsidR="00EA2189" w:rsidRDefault="00EA2189">
            <w:pPr>
              <w:spacing w:line="252" w:lineRule="auto"/>
              <w:rPr>
                <w:lang w:eastAsia="en-US"/>
              </w:rPr>
            </w:pPr>
          </w:p>
          <w:p w:rsidR="00EA2189" w:rsidRDefault="00EA2189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89" w:rsidRDefault="00EA2189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2/100%</w:t>
            </w:r>
          </w:p>
          <w:p w:rsidR="00EA2189" w:rsidRDefault="00EA2189">
            <w:pPr>
              <w:spacing w:line="252" w:lineRule="auto"/>
              <w:rPr>
                <w:lang w:eastAsia="en-US"/>
              </w:rPr>
            </w:pPr>
          </w:p>
          <w:p w:rsidR="00EA2189" w:rsidRDefault="00EA2189">
            <w:pPr>
              <w:spacing w:line="252" w:lineRule="auto"/>
              <w:rPr>
                <w:lang w:eastAsia="en-US"/>
              </w:rPr>
            </w:pPr>
          </w:p>
          <w:p w:rsidR="00EA2189" w:rsidRDefault="00EA2189">
            <w:pPr>
              <w:spacing w:line="252" w:lineRule="auto"/>
              <w:rPr>
                <w:lang w:eastAsia="en-US"/>
              </w:rPr>
            </w:pPr>
          </w:p>
          <w:p w:rsidR="00EA2189" w:rsidRDefault="00EA2189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2/100%</w:t>
            </w:r>
          </w:p>
          <w:p w:rsidR="00EA2189" w:rsidRDefault="00EA2189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89" w:rsidRDefault="00EA2189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3/100%</w:t>
            </w:r>
          </w:p>
          <w:p w:rsidR="00EA2189" w:rsidRDefault="00EA2189">
            <w:pPr>
              <w:spacing w:line="252" w:lineRule="auto"/>
              <w:rPr>
                <w:lang w:eastAsia="en-US"/>
              </w:rPr>
            </w:pPr>
          </w:p>
          <w:p w:rsidR="00EA2189" w:rsidRDefault="00EA2189">
            <w:pPr>
              <w:spacing w:line="252" w:lineRule="auto"/>
              <w:rPr>
                <w:lang w:eastAsia="en-US"/>
              </w:rPr>
            </w:pPr>
          </w:p>
          <w:p w:rsidR="00EA2189" w:rsidRDefault="00EA2189">
            <w:pPr>
              <w:spacing w:line="252" w:lineRule="auto"/>
              <w:rPr>
                <w:lang w:eastAsia="en-US"/>
              </w:rPr>
            </w:pPr>
          </w:p>
          <w:p w:rsidR="00EA2189" w:rsidRDefault="00EA2189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1/100%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89" w:rsidRDefault="00EA2189">
            <w:pPr>
              <w:spacing w:line="252" w:lineRule="auto"/>
              <w:rPr>
                <w:rFonts w:eastAsiaTheme="minorHAns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       </w:t>
            </w:r>
          </w:p>
          <w:p w:rsidR="00EA2189" w:rsidRDefault="00EA2189">
            <w:pPr>
              <w:spacing w:line="252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89" w:rsidRDefault="00EA2189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5/100%</w:t>
            </w:r>
          </w:p>
          <w:p w:rsidR="00EA2189" w:rsidRDefault="00EA2189">
            <w:pPr>
              <w:spacing w:line="252" w:lineRule="auto"/>
              <w:rPr>
                <w:lang w:eastAsia="en-US"/>
              </w:rPr>
            </w:pPr>
          </w:p>
          <w:p w:rsidR="00EA2189" w:rsidRDefault="00EA2189">
            <w:pPr>
              <w:spacing w:line="252" w:lineRule="auto"/>
              <w:rPr>
                <w:lang w:eastAsia="en-US"/>
              </w:rPr>
            </w:pPr>
          </w:p>
          <w:p w:rsidR="00EA2189" w:rsidRDefault="00EA2189">
            <w:pPr>
              <w:spacing w:line="252" w:lineRule="auto"/>
              <w:rPr>
                <w:lang w:eastAsia="en-US"/>
              </w:rPr>
            </w:pPr>
          </w:p>
          <w:p w:rsidR="00EA2189" w:rsidRDefault="00EA2189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3/100%</w:t>
            </w:r>
          </w:p>
        </w:tc>
      </w:tr>
      <w:tr w:rsidR="00EA2189" w:rsidTr="00EA218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89" w:rsidRDefault="00EA2189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89" w:rsidRDefault="00EA2189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Поступило повторно (кол.)%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89" w:rsidRDefault="00EA2189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89" w:rsidRDefault="00EA2189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89" w:rsidRDefault="00EA218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89" w:rsidRDefault="00EA2189">
            <w:pPr>
              <w:rPr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89" w:rsidRDefault="00EA2189">
            <w:pPr>
              <w:spacing w:line="252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0</w:t>
            </w:r>
          </w:p>
        </w:tc>
      </w:tr>
      <w:tr w:rsidR="00EA2189" w:rsidTr="00EA218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89" w:rsidRDefault="00EA2189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89" w:rsidRDefault="00EA2189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Рассмотрено  всего обращений (кол)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89" w:rsidRDefault="00EA2189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89" w:rsidRDefault="00EA2189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89" w:rsidRDefault="00EA2189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3   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89" w:rsidRDefault="00EA2189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EA2189" w:rsidRDefault="00EA2189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89" w:rsidRDefault="00EA2189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5  </w:t>
            </w:r>
          </w:p>
        </w:tc>
      </w:tr>
      <w:tr w:rsidR="00EA2189" w:rsidTr="00EA218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89" w:rsidRDefault="00EA2189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89" w:rsidRDefault="00EA2189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Из них: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89" w:rsidRDefault="00EA2189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89" w:rsidRDefault="00EA2189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89" w:rsidRDefault="00EA2189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89" w:rsidRDefault="00EA2189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89" w:rsidRDefault="00EA2189">
            <w:pPr>
              <w:spacing w:line="252" w:lineRule="auto"/>
              <w:jc w:val="center"/>
              <w:rPr>
                <w:lang w:eastAsia="en-US"/>
              </w:rPr>
            </w:pPr>
          </w:p>
        </w:tc>
      </w:tr>
      <w:tr w:rsidR="00EA2189" w:rsidTr="00EA218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89" w:rsidRDefault="00EA2189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3.1.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89" w:rsidRDefault="00EA2189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Поддержано(кол.)%,</w:t>
            </w:r>
          </w:p>
          <w:p w:rsidR="00EA2189" w:rsidRDefault="00EA2189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том числе меры приняты (кол)%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89" w:rsidRDefault="00EA2189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89" w:rsidRDefault="00EA2189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1/50%</w:t>
            </w:r>
          </w:p>
          <w:p w:rsidR="00EA2189" w:rsidRDefault="00EA2189">
            <w:pPr>
              <w:spacing w:line="254" w:lineRule="auto"/>
              <w:rPr>
                <w:lang w:eastAsia="en-US"/>
              </w:rPr>
            </w:pPr>
          </w:p>
          <w:p w:rsidR="00EA2189" w:rsidRDefault="00EA2189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1/50%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89" w:rsidRDefault="00EA218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3/100%</w:t>
            </w:r>
          </w:p>
          <w:p w:rsidR="00EA2189" w:rsidRDefault="00EA2189">
            <w:pPr>
              <w:spacing w:line="256" w:lineRule="auto"/>
              <w:rPr>
                <w:lang w:eastAsia="en-US"/>
              </w:rPr>
            </w:pPr>
          </w:p>
          <w:p w:rsidR="00EA2189" w:rsidRDefault="00EA218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2/66%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89" w:rsidRDefault="00EA2189">
            <w:pPr>
              <w:rPr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89" w:rsidRDefault="00EA2189">
            <w:pPr>
              <w:spacing w:line="252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4/80%</w:t>
            </w:r>
          </w:p>
          <w:p w:rsidR="00EA2189" w:rsidRDefault="00EA2189">
            <w:pPr>
              <w:spacing w:line="252" w:lineRule="auto"/>
              <w:rPr>
                <w:rFonts w:eastAsiaTheme="minorHAnsi"/>
                <w:lang w:eastAsia="en-US"/>
              </w:rPr>
            </w:pPr>
          </w:p>
          <w:p w:rsidR="00EA2189" w:rsidRDefault="00EA2189">
            <w:pPr>
              <w:spacing w:line="252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lang w:eastAsia="en-US"/>
              </w:rPr>
              <w:t>3/60%</w:t>
            </w:r>
          </w:p>
        </w:tc>
      </w:tr>
      <w:tr w:rsidR="00EA2189" w:rsidTr="00EA218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89" w:rsidRDefault="00EA2189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3.2.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89" w:rsidRDefault="00EA2189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Разъяснено (кол.)%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89" w:rsidRDefault="00EA2189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89" w:rsidRDefault="00EA2189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1/50%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89" w:rsidRDefault="00EA218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89" w:rsidRDefault="00EA2189">
            <w:pPr>
              <w:rPr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89" w:rsidRDefault="00EA2189">
            <w:pPr>
              <w:spacing w:line="252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1/20%</w:t>
            </w:r>
          </w:p>
        </w:tc>
      </w:tr>
      <w:tr w:rsidR="00EA2189" w:rsidTr="00EA218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89" w:rsidRDefault="00EA2189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3.3.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89" w:rsidRDefault="00EA2189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поддержано (кол) %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89" w:rsidRDefault="00EA2189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89" w:rsidRDefault="00EA2189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89" w:rsidRDefault="00EA218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89" w:rsidRDefault="00EA2189">
            <w:pPr>
              <w:rPr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89" w:rsidRDefault="00EA2189">
            <w:pPr>
              <w:spacing w:line="252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0</w:t>
            </w:r>
          </w:p>
        </w:tc>
      </w:tr>
      <w:tr w:rsidR="00EA2189" w:rsidTr="00EA218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89" w:rsidRDefault="00EA2189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89" w:rsidRDefault="00EA2189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работе (кол.)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89" w:rsidRDefault="00EA2189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89" w:rsidRDefault="00EA2189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89" w:rsidRDefault="00EA218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89" w:rsidRDefault="00EA2189">
            <w:pPr>
              <w:rPr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89" w:rsidRDefault="00EA2189">
            <w:pPr>
              <w:spacing w:line="252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0</w:t>
            </w:r>
          </w:p>
        </w:tc>
      </w:tr>
      <w:tr w:rsidR="00EA2189" w:rsidTr="00EA218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89" w:rsidRDefault="00EA2189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89" w:rsidRDefault="00EA2189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Рассмотрено </w:t>
            </w:r>
            <w:proofErr w:type="spellStart"/>
            <w:r>
              <w:rPr>
                <w:lang w:eastAsia="en-US"/>
              </w:rPr>
              <w:t>комиссионно</w:t>
            </w:r>
            <w:proofErr w:type="spellEnd"/>
            <w:r>
              <w:rPr>
                <w:lang w:eastAsia="en-US"/>
              </w:rPr>
              <w:t xml:space="preserve"> с выездом на место (кол.) %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89" w:rsidRDefault="00EA2189">
            <w:pPr>
              <w:spacing w:line="252" w:lineRule="auto"/>
              <w:jc w:val="center"/>
              <w:rPr>
                <w:lang w:eastAsia="en-US"/>
              </w:rPr>
            </w:pPr>
          </w:p>
          <w:p w:rsidR="00EA2189" w:rsidRDefault="00EA2189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89" w:rsidRDefault="00EA2189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1/50%</w:t>
            </w:r>
          </w:p>
          <w:p w:rsidR="00EA2189" w:rsidRDefault="00EA2189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89" w:rsidRDefault="00EA2189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1/33,3</w:t>
            </w:r>
          </w:p>
          <w:p w:rsidR="00EA2189" w:rsidRDefault="00EA2189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89" w:rsidRDefault="00EA2189">
            <w:pPr>
              <w:spacing w:line="252" w:lineRule="auto"/>
              <w:jc w:val="center"/>
              <w:rPr>
                <w:lang w:eastAsia="en-US"/>
              </w:rPr>
            </w:pPr>
          </w:p>
          <w:p w:rsidR="00EA2189" w:rsidRDefault="00EA2189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89" w:rsidRDefault="00EA2189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2/40%</w:t>
            </w:r>
          </w:p>
          <w:p w:rsidR="00EA2189" w:rsidRDefault="00EA2189">
            <w:pPr>
              <w:spacing w:line="252" w:lineRule="auto"/>
              <w:rPr>
                <w:lang w:eastAsia="en-US"/>
              </w:rPr>
            </w:pPr>
          </w:p>
        </w:tc>
      </w:tr>
      <w:tr w:rsidR="00EA2189" w:rsidTr="00EA218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89" w:rsidRDefault="00EA2189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89" w:rsidRDefault="00EA2189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Рассмотрено с нарушением сроков (кол.)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89" w:rsidRDefault="00EA2189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89" w:rsidRDefault="00EA2189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89" w:rsidRDefault="00EA2189">
            <w:pPr>
              <w:spacing w:line="252" w:lineRule="auto"/>
              <w:jc w:val="center"/>
              <w:rPr>
                <w:lang w:eastAsia="en-US"/>
              </w:rPr>
            </w:pPr>
          </w:p>
          <w:p w:rsidR="00EA2189" w:rsidRDefault="00EA2189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89" w:rsidRDefault="00EA2189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89" w:rsidRDefault="00EA2189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A2189" w:rsidTr="00EA218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89" w:rsidRDefault="00EA2189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89" w:rsidRDefault="00EA2189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Выявлено случаев волокиты, либо нарушений прав и законных интересов граждан (кол.)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89" w:rsidRDefault="00EA2189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89" w:rsidRDefault="00EA2189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89" w:rsidRDefault="00EA2189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89" w:rsidRDefault="00EA2189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89" w:rsidRDefault="00EA2189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A2189" w:rsidTr="00EA218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89" w:rsidRDefault="00EA2189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7.1.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89" w:rsidRDefault="00EA2189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Наказаны ли виновные (чел.)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89" w:rsidRDefault="00EA2189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89" w:rsidRDefault="00EA2189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89" w:rsidRDefault="00EA2189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89" w:rsidRDefault="00EA2189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89" w:rsidRDefault="00EA2189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A2189" w:rsidTr="00EA218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89" w:rsidRDefault="00EA2189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8.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89" w:rsidRDefault="00EA2189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Принято граждан на личных приемах руководством,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89" w:rsidRDefault="00EA2189">
            <w:pPr>
              <w:spacing w:line="252" w:lineRule="auto"/>
              <w:jc w:val="center"/>
              <w:rPr>
                <w:lang w:eastAsia="en-US"/>
              </w:rPr>
            </w:pPr>
          </w:p>
          <w:p w:rsidR="00EA2189" w:rsidRDefault="00EA2189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89" w:rsidRDefault="00EA2189">
            <w:pPr>
              <w:spacing w:line="252" w:lineRule="auto"/>
              <w:jc w:val="center"/>
              <w:rPr>
                <w:lang w:eastAsia="en-US"/>
              </w:rPr>
            </w:pPr>
          </w:p>
          <w:p w:rsidR="00EA2189" w:rsidRDefault="00EA2189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89" w:rsidRDefault="00EA2189">
            <w:pPr>
              <w:spacing w:line="252" w:lineRule="auto"/>
              <w:jc w:val="center"/>
              <w:rPr>
                <w:lang w:eastAsia="en-US"/>
              </w:rPr>
            </w:pPr>
          </w:p>
          <w:p w:rsidR="00EA2189" w:rsidRDefault="00EA2189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89" w:rsidRDefault="00EA2189">
            <w:pPr>
              <w:spacing w:line="252" w:lineRule="auto"/>
              <w:jc w:val="center"/>
              <w:rPr>
                <w:lang w:eastAsia="en-US"/>
              </w:rPr>
            </w:pPr>
          </w:p>
          <w:p w:rsidR="00EA2189" w:rsidRDefault="00EA2189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89" w:rsidRDefault="00EA2189">
            <w:pPr>
              <w:spacing w:line="252" w:lineRule="auto"/>
              <w:jc w:val="center"/>
              <w:rPr>
                <w:lang w:eastAsia="en-US"/>
              </w:rPr>
            </w:pPr>
          </w:p>
          <w:p w:rsidR="00EA2189" w:rsidRDefault="00EA2189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</w:tr>
      <w:tr w:rsidR="00EA2189" w:rsidTr="00EA218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89" w:rsidRDefault="00EA2189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8.1.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89" w:rsidRDefault="00EA2189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том числе главой поселения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89" w:rsidRDefault="00EA2189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89" w:rsidRDefault="00EA2189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89" w:rsidRDefault="00EA2189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89" w:rsidRDefault="00EA2189">
            <w:pPr>
              <w:spacing w:line="252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color w:val="FF0000"/>
                <w:sz w:val="20"/>
                <w:szCs w:val="20"/>
                <w:lang w:eastAsia="en-US"/>
              </w:rPr>
              <w:t xml:space="preserve">        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89" w:rsidRDefault="00EA2189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</w:tr>
      <w:tr w:rsidR="00EA2189" w:rsidTr="00EA218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89" w:rsidRDefault="00EA2189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89" w:rsidRDefault="00EA2189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Принято звонков по телефону «прямой линии»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89" w:rsidRDefault="00EA2189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89" w:rsidRDefault="00EA2189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89" w:rsidRDefault="00EA218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89" w:rsidRDefault="00EA2189">
            <w:pPr>
              <w:rPr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89" w:rsidRDefault="00EA2189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</w:tr>
      <w:tr w:rsidR="00EA2189" w:rsidTr="00EA218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89" w:rsidRDefault="00EA2189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89" w:rsidRDefault="00EA2189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Получено карточек по обращениям, поступившим на многоканальный круглосуточный телефон администрации края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89" w:rsidRDefault="00EA2189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89" w:rsidRDefault="00EA2189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89" w:rsidRDefault="00EA218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89" w:rsidRDefault="00EA2189">
            <w:pPr>
              <w:rPr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89" w:rsidRDefault="00EA2189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</w:tbl>
    <w:p w:rsidR="00EA2189" w:rsidRDefault="00EA2189" w:rsidP="00EA2189"/>
    <w:p w:rsidR="00EA2189" w:rsidRDefault="00EA2189" w:rsidP="00EA2189">
      <w:pPr>
        <w:rPr>
          <w:sz w:val="28"/>
          <w:szCs w:val="28"/>
        </w:rPr>
      </w:pPr>
    </w:p>
    <w:p w:rsidR="00EA2189" w:rsidRDefault="00EA2189" w:rsidP="00EA2189">
      <w:pPr>
        <w:rPr>
          <w:sz w:val="28"/>
          <w:szCs w:val="28"/>
        </w:rPr>
      </w:pPr>
      <w:r>
        <w:rPr>
          <w:sz w:val="28"/>
          <w:szCs w:val="28"/>
        </w:rPr>
        <w:t>Глава Бураковского</w:t>
      </w:r>
    </w:p>
    <w:p w:rsidR="00EA2189" w:rsidRDefault="00EA2189" w:rsidP="00EA2189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EA2189" w:rsidRDefault="00EA2189" w:rsidP="00EA2189">
      <w:pPr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                  </w:t>
      </w:r>
      <w:proofErr w:type="spellStart"/>
      <w:r>
        <w:rPr>
          <w:sz w:val="28"/>
          <w:szCs w:val="28"/>
        </w:rPr>
        <w:t>Л.И.Орлецкая</w:t>
      </w:r>
      <w:proofErr w:type="spellEnd"/>
    </w:p>
    <w:p w:rsidR="00EA2189" w:rsidRDefault="00EA2189" w:rsidP="00EA2189">
      <w:pPr>
        <w:rPr>
          <w:sz w:val="28"/>
          <w:szCs w:val="28"/>
        </w:rPr>
      </w:pPr>
    </w:p>
    <w:p w:rsidR="004A33A0" w:rsidRDefault="004A33A0">
      <w:bookmarkStart w:id="0" w:name="_GoBack"/>
      <w:bookmarkEnd w:id="0"/>
    </w:p>
    <w:sectPr w:rsidR="004A3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325"/>
    <w:rsid w:val="004A33A0"/>
    <w:rsid w:val="00653F86"/>
    <w:rsid w:val="00977325"/>
    <w:rsid w:val="00EA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1BA7F5-6BEF-4A5C-B0ED-764BE9A11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1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2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3</cp:revision>
  <dcterms:created xsi:type="dcterms:W3CDTF">2019-10-15T11:20:00Z</dcterms:created>
  <dcterms:modified xsi:type="dcterms:W3CDTF">2019-10-15T11:21:00Z</dcterms:modified>
</cp:coreProperties>
</file>