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B04E44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16</w:t>
      </w:r>
    </w:p>
    <w:p w:rsidR="00F06C41" w:rsidRDefault="009564D2" w:rsidP="00F06C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B04E44" w:rsidRPr="00B04E44" w:rsidRDefault="00F06C41" w:rsidP="00B04E44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E44">
        <w:rPr>
          <w:rFonts w:ascii="Times New Roman" w:hAnsi="Times New Roman" w:cs="Times New Roman"/>
          <w:bCs/>
          <w:sz w:val="28"/>
          <w:szCs w:val="28"/>
        </w:rPr>
        <w:t>«</w:t>
      </w:r>
      <w:r w:rsidR="00B04E44" w:rsidRPr="00B04E44">
        <w:rPr>
          <w:rFonts w:ascii="Times New Roman" w:eastAsia="Calibri" w:hAnsi="Times New Roman" w:cs="Times New Roman"/>
          <w:sz w:val="28"/>
          <w:szCs w:val="28"/>
        </w:rPr>
        <w:t>Об утверждении  Правил рассмотрения запросов субъектов персональных данных или их представителей в администрации Бураковского сельского поселения Кореновского района</w:t>
      </w:r>
      <w:r w:rsidR="00B04E44" w:rsidRPr="00B04E44">
        <w:rPr>
          <w:rFonts w:ascii="Times New Roman" w:eastAsia="Calibri" w:hAnsi="Times New Roman" w:cs="Times New Roman"/>
          <w:sz w:val="28"/>
          <w:szCs w:val="28"/>
        </w:rPr>
        <w:t>»</w:t>
      </w:r>
      <w:r w:rsidR="00B04E44" w:rsidRPr="00B04E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634D" w:rsidRPr="00E9634D" w:rsidRDefault="00E9634D" w:rsidP="00E9634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454029" w:rsidRDefault="00454029" w:rsidP="00E9634D">
      <w:pPr>
        <w:spacing w:after="0" w:line="240" w:lineRule="auto"/>
        <w:jc w:val="center"/>
        <w:rPr>
          <w:b/>
          <w:sz w:val="28"/>
          <w:szCs w:val="28"/>
        </w:rPr>
      </w:pPr>
    </w:p>
    <w:p w:rsidR="00E31F6A" w:rsidRPr="00E31F6A" w:rsidRDefault="00E31F6A" w:rsidP="00B04E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64D2" w:rsidRPr="00E31F6A" w:rsidRDefault="009564D2" w:rsidP="00B04E44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F06C41">
        <w:rPr>
          <w:szCs w:val="28"/>
        </w:rPr>
        <w:t xml:space="preserve">    </w:t>
      </w:r>
      <w:r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DB3064" w:rsidRPr="00E31F6A">
        <w:rPr>
          <w:rFonts w:ascii="Times New Roman" w:hAnsi="Times New Roman" w:cs="Times New Roman"/>
          <w:sz w:val="28"/>
          <w:szCs w:val="28"/>
        </w:rPr>
        <w:t xml:space="preserve"> </w:t>
      </w:r>
      <w:r w:rsidR="00B04E44" w:rsidRPr="00B04E44">
        <w:rPr>
          <w:rFonts w:ascii="Times New Roman" w:hAnsi="Times New Roman" w:cs="Times New Roman"/>
          <w:bCs/>
          <w:sz w:val="28"/>
          <w:szCs w:val="28"/>
        </w:rPr>
        <w:t>«</w:t>
      </w:r>
      <w:r w:rsidR="00B04E44" w:rsidRPr="00B04E44">
        <w:rPr>
          <w:rFonts w:ascii="Times New Roman" w:eastAsia="Calibri" w:hAnsi="Times New Roman" w:cs="Times New Roman"/>
          <w:sz w:val="28"/>
          <w:szCs w:val="28"/>
        </w:rPr>
        <w:t>Об утверждении  Правил рассмотрения запросов субъектов персональных данных или их представителей в администрации Бураковского сельского поселения Кореновского района»</w:t>
      </w:r>
      <w:bookmarkStart w:id="0" w:name="_GoBack"/>
      <w:bookmarkEnd w:id="0"/>
      <w:r w:rsidR="00E9634D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, </w:t>
      </w:r>
      <w:r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6222"/>
    <w:rsid w:val="00454029"/>
    <w:rsid w:val="004A33A0"/>
    <w:rsid w:val="00621A6A"/>
    <w:rsid w:val="00653F86"/>
    <w:rsid w:val="008C4FCA"/>
    <w:rsid w:val="009564D2"/>
    <w:rsid w:val="00A1633E"/>
    <w:rsid w:val="00AF7CF7"/>
    <w:rsid w:val="00B04E44"/>
    <w:rsid w:val="00B0770F"/>
    <w:rsid w:val="00D07E0A"/>
    <w:rsid w:val="00DB3064"/>
    <w:rsid w:val="00E31F6A"/>
    <w:rsid w:val="00E9634D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25</cp:revision>
  <dcterms:created xsi:type="dcterms:W3CDTF">2020-01-09T08:16:00Z</dcterms:created>
  <dcterms:modified xsi:type="dcterms:W3CDTF">2020-01-09T09:01:00Z</dcterms:modified>
</cp:coreProperties>
</file>