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669D1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7669D1" w:rsidRDefault="00173DB0" w:rsidP="007669D1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7669D1">
        <w:rPr>
          <w:rFonts w:ascii="Times New Roman" w:hAnsi="Times New Roman" w:cs="Times New Roman"/>
          <w:sz w:val="28"/>
          <w:szCs w:val="28"/>
        </w:rPr>
        <w:t>«</w:t>
      </w:r>
      <w:r w:rsidR="007669D1" w:rsidRPr="007669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7669D1" w:rsidRPr="007669D1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№239)</w:t>
      </w:r>
    </w:p>
    <w:p w:rsidR="008A40CC" w:rsidRPr="008A40CC" w:rsidRDefault="008A40CC" w:rsidP="008A40C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E1" w:rsidRPr="00092CE1" w:rsidRDefault="00092CE1" w:rsidP="00092CE1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</w:t>
      </w:r>
      <w:r w:rsidR="007669D1">
        <w:rPr>
          <w:rFonts w:ascii="Times New Roman" w:hAnsi="Times New Roman" w:cs="Times New Roman"/>
          <w:sz w:val="28"/>
          <w:szCs w:val="28"/>
        </w:rPr>
        <w:t>«</w:t>
      </w:r>
      <w:r w:rsidR="007669D1" w:rsidRPr="007669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Бураковского сельского </w:t>
      </w:r>
      <w:r w:rsidR="007669D1" w:rsidRPr="007669D1">
        <w:rPr>
          <w:rFonts w:ascii="Times New Roman" w:hAnsi="Times New Roman" w:cs="Times New Roman"/>
          <w:color w:val="000000"/>
          <w:sz w:val="28"/>
          <w:szCs w:val="28"/>
        </w:rPr>
        <w:t>поселения от 25 декабря 2018 года № 223 «О бюджете Бураковского сельского поселения Кореновского района на 2019 год» (с изменениями от 31.01.2019г. №234; от 15.04.2019г. №239)</w:t>
      </w:r>
      <w:r w:rsidR="007669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7669D1"/>
    <w:rsid w:val="00810F89"/>
    <w:rsid w:val="008A40CC"/>
    <w:rsid w:val="008F385C"/>
    <w:rsid w:val="00AF7CF7"/>
    <w:rsid w:val="00B0770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dcterms:created xsi:type="dcterms:W3CDTF">2020-01-09T07:29:00Z</dcterms:created>
  <dcterms:modified xsi:type="dcterms:W3CDTF">2020-01-13T12:30:00Z</dcterms:modified>
</cp:coreProperties>
</file>