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64" w:rsidRDefault="007F0364" w:rsidP="007F03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Приказ Минюста РФ от 21 октября 2011 г. N 363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формы заключения по результатам независимой антикоррупционной экспертизы"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</w:t>
      </w:r>
      <w:hyperlink r:id="rId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пункта 7</w:t>
        </w:r>
      </w:hyperlink>
      <w:r>
        <w:rPr>
          <w:rFonts w:ascii="Arial" w:hAnsi="Arial" w:cs="Arial"/>
          <w:sz w:val="24"/>
          <w:szCs w:val="24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</w:t>
      </w:r>
      <w:hyperlink r:id="rId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 10, ст. 1084), приказываю: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прилагаемую </w:t>
      </w:r>
      <w:hyperlink r:id="rId6" w:anchor="sub_100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форму</w:t>
        </w:r>
      </w:hyperlink>
      <w:r>
        <w:rPr>
          <w:rFonts w:ascii="Arial" w:hAnsi="Arial" w:cs="Arial"/>
          <w:sz w:val="24"/>
          <w:szCs w:val="24"/>
        </w:rPr>
        <w:t xml:space="preserve"> заключения по результатам независимой антикоррупционной экспертизы.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0"/>
        <w:gridCol w:w="3185"/>
      </w:tblGrid>
      <w:tr w:rsidR="007F0364" w:rsidTr="007F0364">
        <w:tc>
          <w:tcPr>
            <w:tcW w:w="6667" w:type="dxa"/>
            <w:hideMark/>
          </w:tcPr>
          <w:p w:rsidR="007F0364" w:rsidRDefault="007F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2" w:type="dxa"/>
            <w:hideMark/>
          </w:tcPr>
          <w:p w:rsidR="007F0364" w:rsidRDefault="007F0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 Коновалов</w:t>
            </w:r>
          </w:p>
        </w:tc>
      </w:tr>
    </w:tbl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Зарегистрировано в Минюсте РФ 9 ноября 2011 г.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Регистрационный N 22247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(с изменениями от 18 января 2013 г.)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Наименование федерального органа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исполнительной власти, иного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государственного органа или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организации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  <w:color w:val="26282F"/>
        </w:rPr>
        <w:t xml:space="preserve">                               Заключение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по результатам независимой антикоррупционной экспертизы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______________________________________________________________,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(указывается наименование юридического лица или фамилия, имя, отчество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            (при наличии) физического лица)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аккредитованного (ой) распоряжением Министерства юстиции Российской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Федерации от _____ N _______ в качестве независимого эксперта,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>уполномоченного на проведение независимой антикоррупционной экспертизы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нормативных правовых актов и проектов нормативных правовых актов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В соответствии с </w:t>
      </w:r>
      <w:hyperlink r:id="rId7" w:history="1">
        <w:r>
          <w:rPr>
            <w:rStyle w:val="a3"/>
            <w:rFonts w:ascii="Courier New" w:hAnsi="Courier New" w:cs="Courier New"/>
            <w:color w:val="106BBE"/>
            <w:u w:val="none"/>
          </w:rPr>
          <w:t>частью 1 статьи 5</w:t>
        </w:r>
      </w:hyperlink>
      <w:r>
        <w:rPr>
          <w:rFonts w:ascii="Courier New" w:hAnsi="Courier New" w:cs="Courier New"/>
        </w:rPr>
        <w:t xml:space="preserve"> Федерального закона  от  17  июля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2009 г. N 172-ФЗ "Об антикоррупционной экспертизе  нормативных  правовых актов  и  проектов  нормативных  правовых  актов"  и  </w:t>
      </w:r>
      <w:hyperlink r:id="rId8" w:history="1">
        <w:r>
          <w:rPr>
            <w:rStyle w:val="a3"/>
            <w:rFonts w:ascii="Courier New" w:hAnsi="Courier New" w:cs="Courier New"/>
            <w:color w:val="106BBE"/>
            <w:u w:val="none"/>
          </w:rPr>
          <w:t>пунктом   4</w:t>
        </w:r>
      </w:hyperlink>
      <w:r>
        <w:rPr>
          <w:rFonts w:ascii="Courier New" w:hAnsi="Courier New" w:cs="Courier New"/>
        </w:rPr>
        <w:t xml:space="preserve"> Правил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9" w:history="1">
        <w:r>
          <w:rPr>
            <w:rStyle w:val="a3"/>
            <w:rFonts w:ascii="Courier New" w:hAnsi="Courier New" w:cs="Courier New"/>
            <w:color w:val="106BBE"/>
            <w:u w:val="none"/>
          </w:rPr>
          <w:t>постановлением</w:t>
        </w:r>
      </w:hyperlink>
      <w:r>
        <w:rPr>
          <w:rFonts w:ascii="Courier New" w:hAnsi="Courier New" w:cs="Courier New"/>
        </w:rPr>
        <w:t xml:space="preserve"> Правительства  Российской  Федерации  от  26  февраля   2010 г. N 96 "Об антикоррупционной  экспертизе  нормативных  правовых  актов  и  проектов нормативных  правовых  актов",  проведена  антикоррупционная  экспертиза ________________________________________</w:t>
      </w:r>
      <w:r>
        <w:rPr>
          <w:rFonts w:ascii="Courier New" w:hAnsi="Courier New" w:cs="Courier New"/>
        </w:rPr>
        <w:t>______________________________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(указываются реквизиты нормативного правового акта или проекта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нормативного правового акта)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(далее - ______________________________</w:t>
      </w:r>
      <w:r>
        <w:rPr>
          <w:rFonts w:ascii="Courier New" w:hAnsi="Courier New" w:cs="Courier New"/>
        </w:rPr>
        <w:t>___________________</w:t>
      </w:r>
      <w:r>
        <w:rPr>
          <w:rFonts w:ascii="Courier New" w:hAnsi="Courier New" w:cs="Courier New"/>
        </w:rPr>
        <w:t>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(сокращение)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Вариант 1: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В представленном ___________________________________________________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(сокращение)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коррупциогенные</w:t>
      </w:r>
      <w:proofErr w:type="spellEnd"/>
      <w:r>
        <w:rPr>
          <w:rFonts w:ascii="Courier New" w:hAnsi="Courier New" w:cs="Courier New"/>
        </w:rPr>
        <w:t xml:space="preserve"> факторы не выявлены.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Вариант 2: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В представленном ___________________________________________________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(сокращение)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выявлены </w:t>
      </w:r>
      <w:proofErr w:type="spellStart"/>
      <w:r>
        <w:rPr>
          <w:rFonts w:ascii="Courier New" w:hAnsi="Courier New" w:cs="Courier New"/>
        </w:rPr>
        <w:t>коррупциогенные</w:t>
      </w:r>
      <w:proofErr w:type="spellEnd"/>
      <w:r>
        <w:rPr>
          <w:rFonts w:ascii="Courier New" w:hAnsi="Courier New" w:cs="Courier New"/>
        </w:rPr>
        <w:t xml:space="preserve"> факторы.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</w:t>
      </w:r>
      <w:hyperlink r:id="rId10" w:anchor="sub_992" w:history="1">
        <w:r>
          <w:rPr>
            <w:rStyle w:val="a3"/>
            <w:rFonts w:ascii="Courier New" w:hAnsi="Courier New" w:cs="Courier New"/>
            <w:color w:val="106BBE"/>
            <w:u w:val="none"/>
          </w:rPr>
          <w:t>*</w:t>
        </w:r>
      </w:hyperlink>
      <w:r>
        <w:rPr>
          <w:rFonts w:ascii="Courier New" w:hAnsi="Courier New" w:cs="Courier New"/>
        </w:rPr>
        <w:t>.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В целях устранения выявленных </w:t>
      </w:r>
      <w:proofErr w:type="spellStart"/>
      <w:r>
        <w:rPr>
          <w:rFonts w:ascii="Courier New" w:hAnsi="Courier New" w:cs="Courier New"/>
        </w:rPr>
        <w:t>коррупциогенных</w:t>
      </w:r>
      <w:proofErr w:type="spellEnd"/>
      <w:r>
        <w:rPr>
          <w:rFonts w:ascii="Courier New" w:hAnsi="Courier New" w:cs="Courier New"/>
        </w:rPr>
        <w:t xml:space="preserve"> факторов  предлагается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</w:t>
      </w:r>
      <w:r>
        <w:rPr>
          <w:rFonts w:ascii="Courier New" w:hAnsi="Courier New" w:cs="Courier New"/>
        </w:rPr>
        <w:t>______________________________</w:t>
      </w:r>
      <w:r>
        <w:rPr>
          <w:rFonts w:ascii="Courier New" w:hAnsi="Courier New" w:cs="Courier New"/>
        </w:rPr>
        <w:t>.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(указывается способ устранения </w:t>
      </w:r>
      <w:proofErr w:type="spellStart"/>
      <w:r>
        <w:rPr>
          <w:rFonts w:ascii="Courier New" w:hAnsi="Courier New" w:cs="Courier New"/>
        </w:rPr>
        <w:t>коррупциогенных</w:t>
      </w:r>
      <w:proofErr w:type="spellEnd"/>
      <w:r>
        <w:rPr>
          <w:rFonts w:ascii="Courier New" w:hAnsi="Courier New" w:cs="Courier New"/>
        </w:rPr>
        <w:t xml:space="preserve"> факторов)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 __________ 20__ г.   ______________</w:t>
      </w:r>
      <w:r>
        <w:rPr>
          <w:rFonts w:ascii="Courier New" w:hAnsi="Courier New" w:cs="Courier New"/>
        </w:rPr>
        <w:t>___     ______________________</w:t>
      </w:r>
      <w:bookmarkStart w:id="0" w:name="_GoBack"/>
      <w:bookmarkEnd w:id="0"/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(подпись            (инициалы, фамилия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независимого         </w:t>
      </w:r>
      <w:proofErr w:type="spellStart"/>
      <w:r>
        <w:rPr>
          <w:rFonts w:ascii="Courier New" w:hAnsi="Courier New" w:cs="Courier New"/>
        </w:rPr>
        <w:t>независимого</w:t>
      </w:r>
      <w:proofErr w:type="spellEnd"/>
      <w:r>
        <w:rPr>
          <w:rFonts w:ascii="Courier New" w:hAnsi="Courier New" w:cs="Courier New"/>
        </w:rPr>
        <w:t xml:space="preserve"> эксперта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эксперта)       (руководителя организации для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юридических лиц)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М.П.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(для юридических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лиц)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992"/>
      <w:r>
        <w:rPr>
          <w:rFonts w:ascii="Arial" w:hAnsi="Arial" w:cs="Arial"/>
          <w:sz w:val="24"/>
          <w:szCs w:val="24"/>
        </w:rPr>
        <w:t xml:space="preserve">*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со ссылкой на положения </w:t>
      </w:r>
      <w:hyperlink r:id="rId11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Методики</w:t>
        </w:r>
      </w:hyperlink>
      <w:r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 г. N 96 "Об антикоррупционной экспертизе нормативных правовых актов и проектов нормативных правовых актов".</w:t>
      </w:r>
    </w:p>
    <w:bookmarkEnd w:id="1"/>
    <w:p w:rsidR="007F0364" w:rsidRDefault="007F0364" w:rsidP="007F0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0364" w:rsidRDefault="007F0364" w:rsidP="007F0364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93"/>
    <w:rsid w:val="004A33A0"/>
    <w:rsid w:val="00653F86"/>
    <w:rsid w:val="007F0364"/>
    <w:rsid w:val="009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595F-4BC8-48B5-9051-A54D6B2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958.51/" TargetMode="External"/><Relationship Id="rId12" Type="http://schemas.openxmlformats.org/officeDocument/2006/relationships/hyperlink" Target="garantf1://9763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rikaz21_10_2011.doc" TargetMode="External"/><Relationship Id="rId11" Type="http://schemas.openxmlformats.org/officeDocument/2006/relationships/hyperlink" Target="garantf1://97633.2000/" TargetMode="External"/><Relationship Id="rId5" Type="http://schemas.openxmlformats.org/officeDocument/2006/relationships/hyperlink" Target="garantf1://97633.0/" TargetMode="External"/><Relationship Id="rId10" Type="http://schemas.openxmlformats.org/officeDocument/2006/relationships/hyperlink" Target="file:///C:\Users\Nachobchotd\Downloads\prikaz21_10_2011.doc" TargetMode="External"/><Relationship Id="rId4" Type="http://schemas.openxmlformats.org/officeDocument/2006/relationships/hyperlink" Target="garantf1://97633.1007/" TargetMode="External"/><Relationship Id="rId9" Type="http://schemas.openxmlformats.org/officeDocument/2006/relationships/hyperlink" Target="garantf1://9763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2019-09-27T07:34:00Z</dcterms:created>
  <dcterms:modified xsi:type="dcterms:W3CDTF">2019-09-27T07:35:00Z</dcterms:modified>
</cp:coreProperties>
</file>