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1E" w:rsidRPr="00AD6866" w:rsidRDefault="004C7D1E" w:rsidP="004C7D1E">
      <w:pPr>
        <w:pStyle w:val="1"/>
        <w:rPr>
          <w:color w:val="auto"/>
        </w:rPr>
      </w:pPr>
      <w:r w:rsidRPr="00AD6866">
        <w:rPr>
          <w:color w:val="auto"/>
        </w:rPr>
        <w:fldChar w:fldCharType="begin"/>
      </w:r>
      <w:r w:rsidRPr="00AD6866">
        <w:rPr>
          <w:color w:val="auto"/>
        </w:rPr>
        <w:instrText xml:space="preserve"> HYPERLINK "garantf1://71226210.0/" </w:instrText>
      </w:r>
      <w:r w:rsidRPr="00AD6866">
        <w:rPr>
          <w:color w:val="auto"/>
        </w:rPr>
        <w:fldChar w:fldCharType="separate"/>
      </w:r>
      <w:r w:rsidRPr="00AD6866">
        <w:rPr>
          <w:rStyle w:val="afff1"/>
          <w:b w:val="0"/>
          <w:bCs w:val="0"/>
          <w:color w:val="auto"/>
        </w:rPr>
        <w:t>Методические рекомендации</w:t>
      </w:r>
      <w:r w:rsidRPr="00AD6866">
        <w:rPr>
          <w:rStyle w:val="afff1"/>
          <w:b w:val="0"/>
          <w:bCs w:val="0"/>
          <w:color w:val="auto"/>
        </w:rPr>
        <w:b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AD6866">
        <w:rPr>
          <w:rStyle w:val="afff1"/>
          <w:b w:val="0"/>
          <w:bCs w:val="0"/>
          <w:color w:val="auto"/>
        </w:rPr>
        <w:br/>
        <w:t>в 2016 году (за отчетный 2015 год)</w:t>
      </w:r>
      <w:bookmarkStart w:id="0" w:name="_GoBack"/>
      <w:bookmarkEnd w:id="0"/>
      <w:r w:rsidRPr="00AD6866">
        <w:rPr>
          <w:rStyle w:val="afff1"/>
          <w:b w:val="0"/>
          <w:bCs w:val="0"/>
          <w:color w:val="auto"/>
        </w:rPr>
        <w:br/>
        <w:t>(утв. Министерством труда и социальной защиты РФ)</w:t>
      </w:r>
      <w:r w:rsidRPr="00AD6866">
        <w:rPr>
          <w:color w:val="auto"/>
        </w:rPr>
        <w:fldChar w:fldCharType="end"/>
      </w:r>
    </w:p>
    <w:p w:rsidR="004C7D1E" w:rsidRPr="00AD6866" w:rsidRDefault="004C7D1E" w:rsidP="004C7D1E"/>
    <w:p w:rsidR="004C7D1E" w:rsidRPr="00AD6866" w:rsidRDefault="004C7D1E" w:rsidP="004C7D1E">
      <w:pPr>
        <w:pStyle w:val="1"/>
        <w:rPr>
          <w:color w:val="auto"/>
        </w:rPr>
      </w:pPr>
      <w:bookmarkStart w:id="1" w:name="sub_1000"/>
      <w:r w:rsidRPr="00AD6866">
        <w:rPr>
          <w:color w:val="auto"/>
        </w:rPr>
        <w:t>I Представление сведений о доходах, расходах, об имуществе и обязательствах имущественного характера</w:t>
      </w:r>
    </w:p>
    <w:bookmarkEnd w:id="1"/>
    <w:p w:rsidR="004C7D1E" w:rsidRPr="00AD6866" w:rsidRDefault="004C7D1E" w:rsidP="004C7D1E"/>
    <w:p w:rsidR="004C7D1E" w:rsidRPr="00AD6866" w:rsidRDefault="004C7D1E" w:rsidP="004C7D1E">
      <w:r w:rsidRPr="00AD6866">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hyperlink r:id="rId4" w:history="1">
        <w:r w:rsidRPr="00AD6866">
          <w:rPr>
            <w:rStyle w:val="afff1"/>
            <w:color w:val="auto"/>
          </w:rPr>
          <w:t>антикоррупционным законодательством</w:t>
        </w:r>
      </w:hyperlink>
      <w:r w:rsidRPr="00AD6866">
        <w:t xml:space="preserve">,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w:t>
      </w:r>
      <w:hyperlink r:id="rId5" w:history="1">
        <w:r w:rsidRPr="00AD6866">
          <w:rPr>
            <w:rStyle w:val="afff1"/>
            <w:color w:val="auto"/>
          </w:rPr>
          <w:t>Семейным кодексом</w:t>
        </w:r>
      </w:hyperlink>
      <w:r w:rsidRPr="00AD6866">
        <w:t xml:space="preserve"> Российской Федерации.</w:t>
      </w:r>
    </w:p>
    <w:p w:rsidR="004C7D1E" w:rsidRPr="00AD6866" w:rsidRDefault="004C7D1E" w:rsidP="004C7D1E"/>
    <w:p w:rsidR="004C7D1E" w:rsidRPr="00AD6866" w:rsidRDefault="004C7D1E" w:rsidP="004C7D1E">
      <w:pPr>
        <w:pStyle w:val="1"/>
        <w:rPr>
          <w:color w:val="auto"/>
        </w:rPr>
      </w:pPr>
      <w:bookmarkStart w:id="2" w:name="sub_100012"/>
      <w:r w:rsidRPr="00AD6866">
        <w:rPr>
          <w:color w:val="auto"/>
        </w:rPr>
        <w:t>Лица, обязанные представлять сведения о доходах, расходах, об имуществе и обязательствах имущественного характера</w:t>
      </w:r>
    </w:p>
    <w:bookmarkEnd w:id="2"/>
    <w:p w:rsidR="004C7D1E" w:rsidRPr="00AD6866" w:rsidRDefault="004C7D1E" w:rsidP="004C7D1E"/>
    <w:p w:rsidR="004C7D1E" w:rsidRPr="00AD6866" w:rsidRDefault="004C7D1E" w:rsidP="004C7D1E">
      <w:bookmarkStart w:id="3" w:name="sub_1"/>
      <w:r w:rsidRPr="00AD6866">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C7D1E" w:rsidRPr="00AD6866" w:rsidRDefault="004C7D1E" w:rsidP="004C7D1E">
      <w:bookmarkStart w:id="4" w:name="sub_10001"/>
      <w:bookmarkEnd w:id="3"/>
      <w:r w:rsidRPr="00AD6866">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4C7D1E" w:rsidRPr="00AD6866" w:rsidRDefault="004C7D1E" w:rsidP="004C7D1E">
      <w:bookmarkStart w:id="5" w:name="sub_10002"/>
      <w:bookmarkEnd w:id="4"/>
      <w:r w:rsidRPr="00AD6866">
        <w:t>2) государственными и муниципальными служащими, замещающим должности, включенные в перечни, утвержденные нормативными правовыми актами Российской Федерации;</w:t>
      </w:r>
    </w:p>
    <w:p w:rsidR="004C7D1E" w:rsidRPr="00AD6866" w:rsidRDefault="004C7D1E" w:rsidP="004C7D1E">
      <w:bookmarkStart w:id="6" w:name="sub_10003"/>
      <w:bookmarkEnd w:id="5"/>
      <w:r w:rsidRPr="00AD6866">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C7D1E" w:rsidRPr="00AD6866" w:rsidRDefault="004C7D1E" w:rsidP="004C7D1E">
      <w:bookmarkStart w:id="7" w:name="sub_10004"/>
      <w:bookmarkEnd w:id="6"/>
      <w:r w:rsidRPr="00AD6866">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C7D1E" w:rsidRPr="00AD6866" w:rsidRDefault="004C7D1E" w:rsidP="004C7D1E">
      <w:bookmarkStart w:id="8" w:name="sub_10005"/>
      <w:bookmarkEnd w:id="7"/>
      <w:r w:rsidRPr="00AD6866">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C7D1E" w:rsidRPr="00AD6866" w:rsidRDefault="004C7D1E" w:rsidP="004C7D1E">
      <w:bookmarkStart w:id="9" w:name="sub_2"/>
      <w:bookmarkEnd w:id="8"/>
      <w:r w:rsidRPr="00AD6866">
        <w:t xml:space="preserve">2. Сведения о доходах, об имуществе и обязательствах имущественного характера представляются гражданином, претендующим на замещение (далее - </w:t>
      </w:r>
      <w:r w:rsidRPr="00AD6866">
        <w:lastRenderedPageBreak/>
        <w:t>гражданин):</w:t>
      </w:r>
    </w:p>
    <w:p w:rsidR="004C7D1E" w:rsidRPr="00AD6866" w:rsidRDefault="004C7D1E" w:rsidP="004C7D1E">
      <w:bookmarkStart w:id="10" w:name="sub_201"/>
      <w:bookmarkEnd w:id="9"/>
      <w:r w:rsidRPr="00AD6866">
        <w:t>1) государственной должности Российской Федерации, государственной должности субъекта Российской Федерации, муниципальной должности;</w:t>
      </w:r>
    </w:p>
    <w:p w:rsidR="004C7D1E" w:rsidRPr="00AD6866" w:rsidRDefault="004C7D1E" w:rsidP="004C7D1E">
      <w:bookmarkStart w:id="11" w:name="sub_202"/>
      <w:bookmarkEnd w:id="10"/>
      <w:r w:rsidRPr="00AD6866">
        <w:t>2) любой должности государственной службы (поступающим на службу);</w:t>
      </w:r>
    </w:p>
    <w:p w:rsidR="004C7D1E" w:rsidRPr="00AD6866" w:rsidRDefault="004C7D1E" w:rsidP="004C7D1E">
      <w:bookmarkStart w:id="12" w:name="sub_203"/>
      <w:bookmarkEnd w:id="11"/>
      <w:r w:rsidRPr="00AD6866">
        <w:t>3) должности муниципальной службы, включенной в перечни, утвержденные нормативными правовыми актами Российской Федерации;</w:t>
      </w:r>
    </w:p>
    <w:p w:rsidR="004C7D1E" w:rsidRPr="00AD6866" w:rsidRDefault="004C7D1E" w:rsidP="004C7D1E">
      <w:bookmarkStart w:id="13" w:name="sub_204"/>
      <w:bookmarkEnd w:id="12"/>
      <w:r w:rsidRPr="00AD6866">
        <w:t>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C7D1E" w:rsidRPr="00AD6866" w:rsidRDefault="004C7D1E" w:rsidP="004C7D1E">
      <w:bookmarkStart w:id="14" w:name="sub_205"/>
      <w:bookmarkEnd w:id="13"/>
      <w:r w:rsidRPr="00AD6866">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C7D1E" w:rsidRPr="00AD6866" w:rsidRDefault="004C7D1E" w:rsidP="004C7D1E">
      <w:bookmarkStart w:id="15" w:name="sub_206"/>
      <w:bookmarkEnd w:id="14"/>
      <w:r w:rsidRPr="00AD6866">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C7D1E" w:rsidRPr="00AD6866" w:rsidRDefault="004C7D1E" w:rsidP="004C7D1E">
      <w:bookmarkStart w:id="16" w:name="sub_3"/>
      <w:bookmarkEnd w:id="15"/>
      <w:r w:rsidRPr="00AD6866">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AD6866">
          <w:rPr>
            <w:rStyle w:val="afff1"/>
            <w:color w:val="auto"/>
          </w:rPr>
          <w:t>перечнем</w:t>
        </w:r>
      </w:hyperlink>
      <w:r w:rsidRPr="00AD6866">
        <w:t xml:space="preserve"> должностей, утвержденным </w:t>
      </w:r>
      <w:hyperlink r:id="rId7" w:history="1">
        <w:r w:rsidRPr="00AD6866">
          <w:rPr>
            <w:rStyle w:val="afff1"/>
            <w:color w:val="auto"/>
          </w:rPr>
          <w:t>Указом</w:t>
        </w:r>
      </w:hyperlink>
      <w:r w:rsidRPr="00AD6866">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bookmarkEnd w:id="16"/>
    <w:p w:rsidR="004C7D1E" w:rsidRPr="00AD6866" w:rsidRDefault="004C7D1E" w:rsidP="004C7D1E"/>
    <w:p w:rsidR="004C7D1E" w:rsidRPr="00AD6866" w:rsidRDefault="004C7D1E" w:rsidP="004C7D1E">
      <w:pPr>
        <w:pStyle w:val="1"/>
        <w:rPr>
          <w:color w:val="auto"/>
        </w:rPr>
      </w:pPr>
      <w:bookmarkStart w:id="17" w:name="sub_1001"/>
      <w:r w:rsidRPr="00AD6866">
        <w:rPr>
          <w:color w:val="auto"/>
        </w:rPr>
        <w:t>Обязательность представления сведений</w:t>
      </w:r>
    </w:p>
    <w:bookmarkEnd w:id="17"/>
    <w:p w:rsidR="004C7D1E" w:rsidRPr="00AD6866" w:rsidRDefault="004C7D1E" w:rsidP="004C7D1E"/>
    <w:p w:rsidR="004C7D1E" w:rsidRPr="00AD6866" w:rsidRDefault="004C7D1E" w:rsidP="004C7D1E">
      <w:bookmarkStart w:id="18" w:name="sub_4"/>
      <w:r w:rsidRPr="00AD6866">
        <w:t xml:space="preserve">4. Требованиями </w:t>
      </w:r>
      <w:hyperlink r:id="rId8" w:history="1">
        <w:r w:rsidRPr="00AD6866">
          <w:rPr>
            <w:rStyle w:val="afff1"/>
            <w:color w:val="auto"/>
          </w:rPr>
          <w:t>антикоррупционного законодательства</w:t>
        </w:r>
      </w:hyperlink>
      <w:r w:rsidRPr="00AD6866">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C7D1E" w:rsidRPr="00AD6866" w:rsidRDefault="004C7D1E" w:rsidP="004C7D1E">
      <w:bookmarkStart w:id="19" w:name="sub_5"/>
      <w:bookmarkEnd w:id="18"/>
      <w:r w:rsidRPr="00AD6866">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9" w:anchor="sub_7" w:history="1">
        <w:r w:rsidRPr="00AD6866">
          <w:rPr>
            <w:rStyle w:val="afff1"/>
            <w:color w:val="auto"/>
          </w:rPr>
          <w:t>пункте 7</w:t>
        </w:r>
      </w:hyperlink>
      <w:r w:rsidRPr="00AD6866">
        <w:t xml:space="preserve"> настоящих Методических рекомендаций.</w:t>
      </w:r>
    </w:p>
    <w:bookmarkEnd w:id="19"/>
    <w:p w:rsidR="004C7D1E" w:rsidRPr="00AD6866" w:rsidRDefault="004C7D1E" w:rsidP="004C7D1E"/>
    <w:p w:rsidR="004C7D1E" w:rsidRPr="00AD6866" w:rsidRDefault="004C7D1E" w:rsidP="004C7D1E">
      <w:pPr>
        <w:pStyle w:val="1"/>
        <w:rPr>
          <w:color w:val="auto"/>
        </w:rPr>
      </w:pPr>
      <w:bookmarkStart w:id="20" w:name="sub_1002"/>
      <w:r w:rsidRPr="00AD6866">
        <w:rPr>
          <w:color w:val="auto"/>
        </w:rPr>
        <w:lastRenderedPageBreak/>
        <w:t>Сроки представления сведений</w:t>
      </w:r>
    </w:p>
    <w:bookmarkEnd w:id="20"/>
    <w:p w:rsidR="004C7D1E" w:rsidRPr="00AD6866" w:rsidRDefault="004C7D1E" w:rsidP="004C7D1E"/>
    <w:p w:rsidR="004C7D1E" w:rsidRPr="00AD6866" w:rsidRDefault="004C7D1E" w:rsidP="004C7D1E">
      <w:bookmarkStart w:id="21" w:name="sub_6"/>
      <w:r w:rsidRPr="00AD6866">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C7D1E" w:rsidRPr="00AD6866" w:rsidRDefault="004C7D1E" w:rsidP="004C7D1E">
      <w:bookmarkStart w:id="22" w:name="sub_7"/>
      <w:bookmarkEnd w:id="21"/>
      <w:r w:rsidRPr="00AD6866">
        <w:t>7. Служащие (работники) представляют сведения ежегодно в следующие сроки:</w:t>
      </w:r>
    </w:p>
    <w:p w:rsidR="004C7D1E" w:rsidRPr="00AD6866" w:rsidRDefault="004C7D1E" w:rsidP="004C7D1E">
      <w:bookmarkStart w:id="23" w:name="sub_701"/>
      <w:bookmarkEnd w:id="22"/>
      <w:r w:rsidRPr="00AD6866">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4C7D1E" w:rsidRPr="00AD6866" w:rsidRDefault="004C7D1E" w:rsidP="004C7D1E">
      <w:bookmarkStart w:id="24" w:name="sub_702"/>
      <w:bookmarkEnd w:id="23"/>
      <w:r w:rsidRPr="00AD6866">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bookmarkEnd w:id="24"/>
    <w:p w:rsidR="004C7D1E" w:rsidRPr="00AD6866" w:rsidRDefault="004C7D1E" w:rsidP="004C7D1E"/>
    <w:p w:rsidR="004C7D1E" w:rsidRPr="00AD6866" w:rsidRDefault="004C7D1E" w:rsidP="004C7D1E">
      <w:r w:rsidRPr="00AD6866">
        <w:rPr>
          <w:noProof/>
        </w:rPr>
        <w:drawing>
          <wp:inline distT="0" distB="0" distL="0" distR="0">
            <wp:extent cx="5798820" cy="1950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8820" cy="1950720"/>
                    </a:xfrm>
                    <a:prstGeom prst="rect">
                      <a:avLst/>
                    </a:prstGeom>
                    <a:noFill/>
                    <a:ln>
                      <a:noFill/>
                    </a:ln>
                  </pic:spPr>
                </pic:pic>
              </a:graphicData>
            </a:graphic>
          </wp:inline>
        </w:drawing>
      </w:r>
    </w:p>
    <w:p w:rsidR="004C7D1E" w:rsidRPr="00AD6866" w:rsidRDefault="004C7D1E" w:rsidP="004C7D1E">
      <w:bookmarkStart w:id="25" w:name="sub_8"/>
      <w:r w:rsidRPr="00AD6866">
        <w:t>8. Сведения могут быть представлены служащим (работником) в любое время, начиная с 1 января года, следующего за отчетным.</w:t>
      </w:r>
    </w:p>
    <w:p w:rsidR="004C7D1E" w:rsidRPr="00AD6866" w:rsidRDefault="004C7D1E" w:rsidP="004C7D1E">
      <w:bookmarkStart w:id="26" w:name="sub_9"/>
      <w:bookmarkEnd w:id="25"/>
      <w:r w:rsidRPr="00AD6866">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bookmarkEnd w:id="26"/>
    <w:p w:rsidR="004C7D1E" w:rsidRPr="00AD6866" w:rsidRDefault="004C7D1E" w:rsidP="004C7D1E"/>
    <w:p w:rsidR="004C7D1E" w:rsidRPr="00AD6866" w:rsidRDefault="004C7D1E" w:rsidP="004C7D1E">
      <w:pPr>
        <w:pStyle w:val="1"/>
        <w:rPr>
          <w:color w:val="auto"/>
        </w:rPr>
      </w:pPr>
      <w:bookmarkStart w:id="27" w:name="sub_1003"/>
      <w:r w:rsidRPr="00AD6866">
        <w:rPr>
          <w:color w:val="auto"/>
        </w:rPr>
        <w:t>Лица, в отношении которых представляются сведения</w:t>
      </w:r>
    </w:p>
    <w:bookmarkEnd w:id="27"/>
    <w:p w:rsidR="004C7D1E" w:rsidRPr="00AD6866" w:rsidRDefault="004C7D1E" w:rsidP="004C7D1E"/>
    <w:p w:rsidR="004C7D1E" w:rsidRPr="00AD6866" w:rsidRDefault="004C7D1E" w:rsidP="004C7D1E">
      <w:bookmarkStart w:id="28" w:name="sub_10"/>
      <w:r w:rsidRPr="00AD6866">
        <w:t>10. Сведения представляются отдельно:</w:t>
      </w:r>
    </w:p>
    <w:p w:rsidR="004C7D1E" w:rsidRPr="00AD6866" w:rsidRDefault="004C7D1E" w:rsidP="004C7D1E">
      <w:bookmarkStart w:id="29" w:name="sub_100001"/>
      <w:bookmarkEnd w:id="28"/>
      <w:r w:rsidRPr="00AD6866">
        <w:t>1) в отношении служащего (работника),</w:t>
      </w:r>
    </w:p>
    <w:p w:rsidR="004C7D1E" w:rsidRPr="00AD6866" w:rsidRDefault="004C7D1E" w:rsidP="004C7D1E">
      <w:bookmarkStart w:id="30" w:name="sub_100002"/>
      <w:bookmarkEnd w:id="29"/>
      <w:r w:rsidRPr="00AD6866">
        <w:t>2) в отношении его супруги (супруга),</w:t>
      </w:r>
    </w:p>
    <w:p w:rsidR="004C7D1E" w:rsidRPr="00AD6866" w:rsidRDefault="004C7D1E" w:rsidP="004C7D1E">
      <w:bookmarkStart w:id="31" w:name="sub_100003"/>
      <w:bookmarkEnd w:id="30"/>
      <w:r w:rsidRPr="00AD6866">
        <w:t>3) в отношении каждого несовершеннолетнего ребенка служащего (работника).</w:t>
      </w:r>
    </w:p>
    <w:bookmarkEnd w:id="31"/>
    <w:p w:rsidR="004C7D1E" w:rsidRPr="00AD6866" w:rsidRDefault="004C7D1E" w:rsidP="004C7D1E"/>
    <w:tbl>
      <w:tblPr>
        <w:tblW w:w="0" w:type="auto"/>
        <w:tblInd w:w="-8" w:type="dxa"/>
        <w:tblLayout w:type="fixed"/>
        <w:tblLook w:val="04A0" w:firstRow="1" w:lastRow="0" w:firstColumn="1" w:lastColumn="0" w:noHBand="0" w:noVBand="1"/>
      </w:tblPr>
      <w:tblGrid>
        <w:gridCol w:w="420"/>
        <w:gridCol w:w="9160"/>
        <w:gridCol w:w="420"/>
      </w:tblGrid>
      <w:tr w:rsidR="00AD6866" w:rsidRPr="00AD6866" w:rsidTr="004C7D1E">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4C7D1E" w:rsidRPr="00AD6866" w:rsidRDefault="004C7D1E">
            <w:pPr>
              <w:pStyle w:val="afe"/>
            </w:pPr>
            <w:bookmarkStart w:id="32" w:name="sub_4404618"/>
            <w:bookmarkEnd w:id="32"/>
          </w:p>
        </w:tc>
      </w:tr>
      <w:tr w:rsidR="00AD6866" w:rsidRPr="00AD6866" w:rsidTr="004C7D1E">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hideMark/>
          </w:tcPr>
          <w:p w:rsidR="004C7D1E" w:rsidRPr="00AD6866" w:rsidRDefault="004C7D1E">
            <w:pPr>
              <w:ind w:firstLine="0"/>
              <w:jc w:val="left"/>
            </w:pPr>
            <w:r w:rsidRPr="00AD6866">
              <w:rPr>
                <w:noProof/>
              </w:rPr>
              <w:drawing>
                <wp:inline distT="0" distB="0" distL="0" distR="0">
                  <wp:extent cx="253746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228600"/>
                          </a:xfrm>
                          <a:prstGeom prst="rect">
                            <a:avLst/>
                          </a:prstGeom>
                          <a:noFill/>
                          <a:ln>
                            <a:noFill/>
                          </a:ln>
                        </pic:spPr>
                      </pic:pic>
                    </a:graphicData>
                  </a:graphic>
                </wp:inline>
              </w:drawing>
            </w:r>
          </w:p>
        </w:tc>
      </w:tr>
      <w:tr w:rsidR="00AD6866" w:rsidRPr="00AD6866" w:rsidTr="004C7D1E">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pPr>
              <w:ind w:firstLine="0"/>
              <w:jc w:val="left"/>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r w:rsidRPr="00AD6866">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w:t>
            </w:r>
            <w:r w:rsidRPr="00AD6866">
              <w:lastRenderedPageBreak/>
              <w:t>в одной справке.</w:t>
            </w:r>
          </w:p>
          <w:p w:rsidR="004C7D1E" w:rsidRPr="00AD6866" w:rsidRDefault="004C7D1E"/>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tc>
      </w:tr>
      <w:tr w:rsidR="00AD6866" w:rsidRPr="00AD6866" w:rsidTr="004C7D1E">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4C7D1E" w:rsidRPr="00AD6866" w:rsidRDefault="004C7D1E">
            <w:pPr>
              <w:pStyle w:val="afe"/>
            </w:pPr>
          </w:p>
        </w:tc>
      </w:tr>
    </w:tbl>
    <w:p w:rsidR="004C7D1E" w:rsidRPr="00AD6866" w:rsidRDefault="004C7D1E" w:rsidP="004C7D1E">
      <w:bookmarkStart w:id="33" w:name="sub_11"/>
      <w:r w:rsidRPr="00AD6866">
        <w:t>11. Отчетный период и отчетная дата представления сведений, установленные для граждан и служащих (работников), различны:</w:t>
      </w:r>
    </w:p>
    <w:p w:rsidR="004C7D1E" w:rsidRPr="00AD6866" w:rsidRDefault="004C7D1E" w:rsidP="004C7D1E">
      <w:bookmarkStart w:id="34" w:name="sub_1101"/>
      <w:bookmarkEnd w:id="33"/>
      <w:r w:rsidRPr="00AD6866">
        <w:t>1) гражданин представляет:</w:t>
      </w:r>
    </w:p>
    <w:p w:rsidR="004C7D1E" w:rsidRPr="00AD6866" w:rsidRDefault="004C7D1E" w:rsidP="004C7D1E">
      <w:bookmarkStart w:id="35" w:name="sub_1111"/>
      <w:bookmarkEnd w:id="34"/>
      <w:r w:rsidRPr="00AD6866">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C7D1E" w:rsidRPr="00AD6866" w:rsidRDefault="004C7D1E" w:rsidP="004C7D1E">
      <w:bookmarkStart w:id="36" w:name="sub_1112"/>
      <w:bookmarkEnd w:id="35"/>
      <w:r w:rsidRPr="00AD6866">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4C7D1E" w:rsidRPr="00AD6866" w:rsidRDefault="004C7D1E" w:rsidP="004C7D1E">
      <w:bookmarkStart w:id="37" w:name="sub_1102"/>
      <w:bookmarkEnd w:id="36"/>
      <w:r w:rsidRPr="00AD6866">
        <w:t>2) служащий (работник) представляет ежегодно:</w:t>
      </w:r>
    </w:p>
    <w:p w:rsidR="004C7D1E" w:rsidRPr="00AD6866" w:rsidRDefault="004C7D1E" w:rsidP="004C7D1E">
      <w:bookmarkStart w:id="38" w:name="sub_1121"/>
      <w:bookmarkEnd w:id="37"/>
      <w:r w:rsidRPr="00AD6866">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C7D1E" w:rsidRPr="00AD6866" w:rsidRDefault="004C7D1E" w:rsidP="004C7D1E">
      <w:bookmarkStart w:id="39" w:name="sub_1122"/>
      <w:bookmarkEnd w:id="38"/>
      <w:r w:rsidRPr="00AD6866">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bookmarkEnd w:id="39"/>
    <w:p w:rsidR="004C7D1E" w:rsidRPr="00AD6866" w:rsidRDefault="004C7D1E" w:rsidP="004C7D1E"/>
    <w:p w:rsidR="004C7D1E" w:rsidRPr="00AD6866" w:rsidRDefault="004C7D1E" w:rsidP="004C7D1E">
      <w:pPr>
        <w:pStyle w:val="1"/>
        <w:rPr>
          <w:color w:val="auto"/>
        </w:rPr>
      </w:pPr>
      <w:bookmarkStart w:id="40" w:name="sub_1004"/>
      <w:r w:rsidRPr="00AD6866">
        <w:rPr>
          <w:color w:val="auto"/>
        </w:rPr>
        <w:t>Замещение конкретной должности на отчетную дату как основание для представления сведений</w:t>
      </w:r>
    </w:p>
    <w:bookmarkEnd w:id="40"/>
    <w:p w:rsidR="004C7D1E" w:rsidRPr="00AD6866" w:rsidRDefault="004C7D1E" w:rsidP="004C7D1E"/>
    <w:p w:rsidR="004C7D1E" w:rsidRPr="00AD6866" w:rsidRDefault="004C7D1E" w:rsidP="004C7D1E">
      <w:bookmarkStart w:id="41" w:name="sub_12"/>
      <w:r w:rsidRPr="00AD6866">
        <w:t>12. Служащий (работник) должен представить сведения, если по состоянию на 31 декабря отчетного года:</w:t>
      </w:r>
    </w:p>
    <w:p w:rsidR="004C7D1E" w:rsidRPr="00AD6866" w:rsidRDefault="004C7D1E" w:rsidP="004C7D1E">
      <w:bookmarkStart w:id="42" w:name="sub_1201"/>
      <w:bookmarkEnd w:id="41"/>
      <w:r w:rsidRPr="00AD6866">
        <w:t>1) замещаемая им должность была включена в соответствующий перечень должностей, а сам служащий (работник) замещал указанную должность;</w:t>
      </w:r>
    </w:p>
    <w:p w:rsidR="004C7D1E" w:rsidRPr="00AD6866" w:rsidRDefault="004C7D1E" w:rsidP="004C7D1E">
      <w:bookmarkStart w:id="43" w:name="sub_1202"/>
      <w:bookmarkEnd w:id="42"/>
      <w:r w:rsidRPr="00AD6866">
        <w:t>2) временно замещаемая им должность была включена в соответствующий перечень должностей.</w:t>
      </w:r>
    </w:p>
    <w:p w:rsidR="004C7D1E" w:rsidRPr="00AD6866" w:rsidRDefault="004C7D1E" w:rsidP="004C7D1E">
      <w:bookmarkStart w:id="44" w:name="sub_13"/>
      <w:bookmarkEnd w:id="43"/>
      <w:r w:rsidRPr="00AD6866">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bookmarkEnd w:id="44"/>
    <w:p w:rsidR="004C7D1E" w:rsidRPr="00AD6866" w:rsidRDefault="004C7D1E" w:rsidP="004C7D1E"/>
    <w:p w:rsidR="004C7D1E" w:rsidRPr="00AD6866" w:rsidRDefault="004C7D1E" w:rsidP="004C7D1E">
      <w:pPr>
        <w:pStyle w:val="1"/>
        <w:rPr>
          <w:color w:val="auto"/>
        </w:rPr>
      </w:pPr>
      <w:bookmarkStart w:id="45" w:name="sub_1005"/>
      <w:r w:rsidRPr="00AD6866">
        <w:rPr>
          <w:color w:val="auto"/>
        </w:rPr>
        <w:t>Определение круга лиц (членов семьи), в отношении которых необходимо представить сведения</w:t>
      </w:r>
    </w:p>
    <w:bookmarkEnd w:id="45"/>
    <w:p w:rsidR="004C7D1E" w:rsidRPr="00AD6866" w:rsidRDefault="004C7D1E" w:rsidP="004C7D1E"/>
    <w:p w:rsidR="004C7D1E" w:rsidRPr="00AD6866" w:rsidRDefault="004C7D1E" w:rsidP="004C7D1E">
      <w:bookmarkStart w:id="46" w:name="sub_14"/>
      <w:r w:rsidRPr="00AD6866">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bookmarkEnd w:id="46"/>
    <w:p w:rsidR="004C7D1E" w:rsidRPr="00AD6866" w:rsidRDefault="004C7D1E" w:rsidP="004C7D1E"/>
    <w:p w:rsidR="004C7D1E" w:rsidRPr="00AD6866" w:rsidRDefault="004C7D1E" w:rsidP="004C7D1E">
      <w:pPr>
        <w:pStyle w:val="1"/>
        <w:rPr>
          <w:color w:val="auto"/>
        </w:rPr>
      </w:pPr>
      <w:bookmarkStart w:id="47" w:name="sub_1006"/>
      <w:r w:rsidRPr="00AD6866">
        <w:rPr>
          <w:color w:val="auto"/>
        </w:rPr>
        <w:t>Супруги</w:t>
      </w:r>
    </w:p>
    <w:bookmarkEnd w:id="47"/>
    <w:p w:rsidR="004C7D1E" w:rsidRPr="00AD6866" w:rsidRDefault="004C7D1E" w:rsidP="004C7D1E"/>
    <w:p w:rsidR="004C7D1E" w:rsidRPr="00AD6866" w:rsidRDefault="004C7D1E" w:rsidP="004C7D1E">
      <w:bookmarkStart w:id="48" w:name="sub_15"/>
      <w:r w:rsidRPr="00AD6866">
        <w:t xml:space="preserve">15. При представлении сведений в отношении супруги (супруга) следует учитывать положения </w:t>
      </w:r>
      <w:hyperlink r:id="rId12" w:history="1">
        <w:r w:rsidRPr="00AD6866">
          <w:rPr>
            <w:rStyle w:val="afff1"/>
            <w:color w:val="auto"/>
          </w:rPr>
          <w:t>статей 10</w:t>
        </w:r>
      </w:hyperlink>
      <w:r w:rsidRPr="00AD6866">
        <w:t xml:space="preserve"> "Заключение брака" и </w:t>
      </w:r>
      <w:hyperlink r:id="rId13" w:history="1">
        <w:r w:rsidRPr="00AD6866">
          <w:rPr>
            <w:rStyle w:val="afff1"/>
            <w:color w:val="auto"/>
          </w:rPr>
          <w:t>25</w:t>
        </w:r>
      </w:hyperlink>
      <w:r w:rsidRPr="00AD6866">
        <w:t xml:space="preserve"> "Момент прекращения брака при его расторжении" Семейного кодекса Российской Федерации.</w:t>
      </w:r>
    </w:p>
    <w:p w:rsidR="004C7D1E" w:rsidRPr="00AD6866" w:rsidRDefault="004C7D1E" w:rsidP="004C7D1E">
      <w:bookmarkStart w:id="49" w:name="sub_16"/>
      <w:bookmarkEnd w:id="48"/>
      <w:r w:rsidRPr="00AD6866">
        <w:t xml:space="preserve">16. Согласно </w:t>
      </w:r>
      <w:hyperlink r:id="rId14" w:history="1">
        <w:r w:rsidRPr="00AD6866">
          <w:rPr>
            <w:rStyle w:val="afff1"/>
            <w:color w:val="auto"/>
          </w:rPr>
          <w:t>статье 10</w:t>
        </w:r>
      </w:hyperlink>
      <w:r w:rsidRPr="00AD6866">
        <w:t xml:space="preserve"> права и обязанности супругов возникают со дня государственной регистрации заключения брака в органах записи актов </w:t>
      </w:r>
      <w:r w:rsidRPr="00AD6866">
        <w:lastRenderedPageBreak/>
        <w:t>гражданского состояния.</w:t>
      </w:r>
    </w:p>
    <w:bookmarkEnd w:id="49"/>
    <w:p w:rsidR="004C7D1E" w:rsidRPr="00AD6866" w:rsidRDefault="004C7D1E" w:rsidP="004C7D1E"/>
    <w:p w:rsidR="004C7D1E" w:rsidRPr="00AD6866" w:rsidRDefault="004C7D1E" w:rsidP="004C7D1E">
      <w:pPr>
        <w:pStyle w:val="1"/>
        <w:rPr>
          <w:color w:val="auto"/>
        </w:rPr>
      </w:pPr>
      <w:r w:rsidRPr="00AD6866">
        <w:rPr>
          <w:color w:val="auto"/>
        </w:rPr>
        <w:t>Таблица 1. Перечень ситуаций и рекомендуемые действия</w:t>
      </w:r>
    </w:p>
    <w:p w:rsidR="004C7D1E" w:rsidRPr="00AD6866" w:rsidRDefault="004C7D1E" w:rsidP="004C7D1E"/>
    <w:p w:rsidR="004C7D1E" w:rsidRPr="00AD6866" w:rsidRDefault="004C7D1E" w:rsidP="004C7D1E">
      <w:r w:rsidRPr="00AD6866">
        <w:rPr>
          <w:noProof/>
        </w:rPr>
        <w:drawing>
          <wp:inline distT="0" distB="0" distL="0" distR="0">
            <wp:extent cx="5905500" cy="4808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0" cy="4808220"/>
                    </a:xfrm>
                    <a:prstGeom prst="rect">
                      <a:avLst/>
                    </a:prstGeom>
                    <a:noFill/>
                    <a:ln>
                      <a:noFill/>
                    </a:ln>
                  </pic:spPr>
                </pic:pic>
              </a:graphicData>
            </a:graphic>
          </wp:inline>
        </w:drawing>
      </w:r>
    </w:p>
    <w:p w:rsidR="004C7D1E" w:rsidRPr="00AD6866" w:rsidRDefault="004C7D1E" w:rsidP="004C7D1E">
      <w:bookmarkStart w:id="50" w:name="sub_17"/>
      <w:r w:rsidRPr="00AD6866">
        <w:t xml:space="preserve">17. Согласно </w:t>
      </w:r>
      <w:hyperlink r:id="rId16" w:history="1">
        <w:r w:rsidRPr="00AD6866">
          <w:rPr>
            <w:rStyle w:val="afff1"/>
            <w:color w:val="auto"/>
          </w:rPr>
          <w:t>статье 25</w:t>
        </w:r>
      </w:hyperlink>
      <w:r w:rsidRPr="00AD6866">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C7D1E" w:rsidRPr="00AD6866" w:rsidRDefault="004C7D1E" w:rsidP="004C7D1E">
      <w:bookmarkStart w:id="51" w:name="sub_18"/>
      <w:bookmarkEnd w:id="50"/>
      <w:r w:rsidRPr="00AD6866">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bookmarkEnd w:id="51"/>
    <w:p w:rsidR="004C7D1E" w:rsidRPr="00AD6866" w:rsidRDefault="004C7D1E" w:rsidP="004C7D1E"/>
    <w:p w:rsidR="004C7D1E" w:rsidRPr="00AD6866" w:rsidRDefault="004C7D1E" w:rsidP="004C7D1E">
      <w:pPr>
        <w:pStyle w:val="1"/>
        <w:rPr>
          <w:color w:val="auto"/>
        </w:rPr>
      </w:pPr>
      <w:r w:rsidRPr="00AD6866">
        <w:rPr>
          <w:color w:val="auto"/>
        </w:rPr>
        <w:t>Таблица 2. Перечень ситуаций и рекомендуемые действия</w:t>
      </w:r>
    </w:p>
    <w:p w:rsidR="004C7D1E" w:rsidRPr="00AD6866" w:rsidRDefault="004C7D1E" w:rsidP="004C7D1E"/>
    <w:p w:rsidR="004C7D1E" w:rsidRPr="00AD6866" w:rsidRDefault="004C7D1E" w:rsidP="004C7D1E">
      <w:r w:rsidRPr="00AD6866">
        <w:rPr>
          <w:noProof/>
        </w:rPr>
        <w:lastRenderedPageBreak/>
        <w:drawing>
          <wp:inline distT="0" distB="0" distL="0" distR="0">
            <wp:extent cx="5951220" cy="404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1220" cy="4046220"/>
                    </a:xfrm>
                    <a:prstGeom prst="rect">
                      <a:avLst/>
                    </a:prstGeom>
                    <a:noFill/>
                    <a:ln>
                      <a:noFill/>
                    </a:ln>
                  </pic:spPr>
                </pic:pic>
              </a:graphicData>
            </a:graphic>
          </wp:inline>
        </w:drawing>
      </w:r>
    </w:p>
    <w:p w:rsidR="004C7D1E" w:rsidRPr="00AD6866" w:rsidRDefault="004C7D1E" w:rsidP="004C7D1E">
      <w:pPr>
        <w:pStyle w:val="1"/>
        <w:rPr>
          <w:color w:val="auto"/>
        </w:rPr>
      </w:pPr>
      <w:r w:rsidRPr="00AD6866">
        <w:rPr>
          <w:color w:val="auto"/>
        </w:rPr>
        <w:t>Таблица 2. Перечень ситуаций и рекомендуемые действия. Продолжение</w:t>
      </w:r>
    </w:p>
    <w:p w:rsidR="004C7D1E" w:rsidRPr="00AD6866" w:rsidRDefault="004C7D1E" w:rsidP="004C7D1E"/>
    <w:p w:rsidR="004C7D1E" w:rsidRPr="00AD6866" w:rsidRDefault="004C7D1E" w:rsidP="004C7D1E">
      <w:r w:rsidRPr="00AD6866">
        <w:rPr>
          <w:noProof/>
        </w:rPr>
        <w:drawing>
          <wp:inline distT="0" distB="0" distL="0" distR="0">
            <wp:extent cx="5966460" cy="3878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6460" cy="3878580"/>
                    </a:xfrm>
                    <a:prstGeom prst="rect">
                      <a:avLst/>
                    </a:prstGeom>
                    <a:noFill/>
                    <a:ln>
                      <a:noFill/>
                    </a:ln>
                  </pic:spPr>
                </pic:pic>
              </a:graphicData>
            </a:graphic>
          </wp:inline>
        </w:drawing>
      </w:r>
    </w:p>
    <w:p w:rsidR="004C7D1E" w:rsidRPr="00AD6866" w:rsidRDefault="004C7D1E" w:rsidP="004C7D1E">
      <w:pPr>
        <w:pStyle w:val="1"/>
        <w:rPr>
          <w:color w:val="auto"/>
        </w:rPr>
      </w:pPr>
      <w:bookmarkStart w:id="52" w:name="sub_1007"/>
      <w:r w:rsidRPr="00AD6866">
        <w:rPr>
          <w:color w:val="auto"/>
        </w:rPr>
        <w:t>Несовершеннолетние дети</w:t>
      </w:r>
    </w:p>
    <w:bookmarkEnd w:id="52"/>
    <w:p w:rsidR="004C7D1E" w:rsidRPr="00AD6866" w:rsidRDefault="004C7D1E" w:rsidP="004C7D1E"/>
    <w:p w:rsidR="004C7D1E" w:rsidRPr="00AD6866" w:rsidRDefault="004C7D1E" w:rsidP="004C7D1E">
      <w:bookmarkStart w:id="53" w:name="sub_19"/>
      <w:r w:rsidRPr="00AD6866">
        <w:t xml:space="preserve">19. </w:t>
      </w:r>
      <w:hyperlink r:id="rId19" w:history="1">
        <w:r w:rsidRPr="00AD6866">
          <w:rPr>
            <w:rStyle w:val="afff1"/>
            <w:color w:val="auto"/>
          </w:rPr>
          <w:t>Статья 60</w:t>
        </w:r>
      </w:hyperlink>
      <w:r w:rsidRPr="00AD6866">
        <w:t xml:space="preserve"> Конституции Российской Федерации устанавливает, что </w:t>
      </w:r>
      <w:r w:rsidRPr="00AD6866">
        <w:lastRenderedPageBreak/>
        <w:t>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C7D1E" w:rsidRPr="00AD6866" w:rsidRDefault="004C7D1E" w:rsidP="004C7D1E">
      <w:bookmarkStart w:id="54" w:name="sub_20"/>
      <w:bookmarkEnd w:id="53"/>
      <w:r w:rsidRPr="00AD6866">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bookmarkEnd w:id="54"/>
    <w:p w:rsidR="004C7D1E" w:rsidRPr="00AD6866" w:rsidRDefault="004C7D1E" w:rsidP="004C7D1E"/>
    <w:p w:rsidR="004C7D1E" w:rsidRPr="00AD6866" w:rsidRDefault="004C7D1E" w:rsidP="004C7D1E">
      <w:pPr>
        <w:pStyle w:val="1"/>
        <w:rPr>
          <w:color w:val="auto"/>
        </w:rPr>
      </w:pPr>
      <w:r w:rsidRPr="00AD6866">
        <w:rPr>
          <w:color w:val="auto"/>
        </w:rPr>
        <w:t>Таблица 3. Перечень ситуаций и рекомендуемые действия</w:t>
      </w:r>
    </w:p>
    <w:p w:rsidR="004C7D1E" w:rsidRPr="00AD6866" w:rsidRDefault="004C7D1E" w:rsidP="004C7D1E"/>
    <w:p w:rsidR="004C7D1E" w:rsidRPr="00AD6866" w:rsidRDefault="004C7D1E" w:rsidP="004C7D1E">
      <w:r w:rsidRPr="00AD6866">
        <w:rPr>
          <w:noProof/>
        </w:rPr>
        <w:drawing>
          <wp:inline distT="0" distB="0" distL="0" distR="0">
            <wp:extent cx="5836920" cy="5836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6920" cy="5836920"/>
                    </a:xfrm>
                    <a:prstGeom prst="rect">
                      <a:avLst/>
                    </a:prstGeom>
                    <a:noFill/>
                    <a:ln>
                      <a:noFill/>
                    </a:ln>
                  </pic:spPr>
                </pic:pic>
              </a:graphicData>
            </a:graphic>
          </wp:inline>
        </w:drawing>
      </w:r>
    </w:p>
    <w:p w:rsidR="004C7D1E" w:rsidRPr="00AD6866" w:rsidRDefault="004C7D1E" w:rsidP="004C7D1E">
      <w:bookmarkStart w:id="55" w:name="sub_21"/>
      <w:r w:rsidRPr="00AD6866">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4C7D1E" w:rsidRPr="00AD6866" w:rsidRDefault="004C7D1E" w:rsidP="004C7D1E">
      <w:bookmarkStart w:id="56" w:name="sub_22"/>
      <w:bookmarkEnd w:id="55"/>
      <w:r w:rsidRPr="00AD6866">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bookmarkEnd w:id="56"/>
    <w:p w:rsidR="004C7D1E" w:rsidRPr="00AD6866" w:rsidRDefault="004C7D1E" w:rsidP="004C7D1E"/>
    <w:p w:rsidR="004C7D1E" w:rsidRPr="00AD6866" w:rsidRDefault="004C7D1E" w:rsidP="004C7D1E">
      <w:pPr>
        <w:pStyle w:val="1"/>
        <w:rPr>
          <w:color w:val="auto"/>
        </w:rPr>
      </w:pPr>
      <w:bookmarkStart w:id="57" w:name="sub_1008"/>
      <w:r w:rsidRPr="00AD6866">
        <w:rPr>
          <w:color w:val="auto"/>
        </w:rPr>
        <w:t>Рекомендуемые действия при невозможности представить сведения в отношении члена семьи</w:t>
      </w:r>
    </w:p>
    <w:bookmarkEnd w:id="57"/>
    <w:p w:rsidR="004C7D1E" w:rsidRPr="00AD6866" w:rsidRDefault="004C7D1E" w:rsidP="004C7D1E"/>
    <w:p w:rsidR="004C7D1E" w:rsidRPr="00AD6866" w:rsidRDefault="004C7D1E" w:rsidP="004C7D1E">
      <w:bookmarkStart w:id="58" w:name="sub_23"/>
      <w:r w:rsidRPr="00AD6866">
        <w:t xml:space="preserve">23.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1" w:history="1">
        <w:r w:rsidRPr="00AD6866">
          <w:rPr>
            <w:rStyle w:val="afff1"/>
            <w:color w:val="auto"/>
          </w:rPr>
          <w:t>абзацем третьим подпункта "б" пункта 2</w:t>
        </w:r>
      </w:hyperlink>
      <w:r w:rsidRPr="00AD6866">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2" w:history="1">
        <w:r w:rsidRPr="00AD6866">
          <w:rPr>
            <w:rStyle w:val="afff1"/>
            <w:color w:val="auto"/>
          </w:rPr>
          <w:t>Указом</w:t>
        </w:r>
      </w:hyperlink>
      <w:r w:rsidRPr="00AD6866">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3" w:history="1">
        <w:r w:rsidRPr="00AD6866">
          <w:rPr>
            <w:rStyle w:val="afff1"/>
            <w:color w:val="auto"/>
          </w:rPr>
          <w:t>абзацем третьим подпункта "б" пункта 16</w:t>
        </w:r>
      </w:hyperlink>
      <w:r w:rsidRPr="00AD6866">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24" w:history="1">
        <w:r w:rsidRPr="00AD6866">
          <w:rPr>
            <w:rStyle w:val="afff1"/>
            <w:color w:val="auto"/>
          </w:rPr>
          <w:t>Указом</w:t>
        </w:r>
      </w:hyperlink>
      <w:r w:rsidRPr="00AD6866">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4C7D1E" w:rsidRPr="00AD6866" w:rsidRDefault="004C7D1E" w:rsidP="004C7D1E">
      <w:bookmarkStart w:id="59" w:name="sub_24"/>
      <w:bookmarkEnd w:id="58"/>
      <w:r w:rsidRPr="00AD6866">
        <w:t>24. Заявление должно быть направлено до истечения срока, установленного для представления служащим (работником) сведений.</w:t>
      </w:r>
    </w:p>
    <w:bookmarkEnd w:id="59"/>
    <w:p w:rsidR="004C7D1E" w:rsidRPr="00AD6866" w:rsidRDefault="004C7D1E" w:rsidP="004C7D1E"/>
    <w:p w:rsidR="004C7D1E" w:rsidRPr="00AD6866" w:rsidRDefault="004C7D1E" w:rsidP="004C7D1E">
      <w:pPr>
        <w:ind w:firstLine="698"/>
        <w:jc w:val="right"/>
      </w:pPr>
      <w:r w:rsidRPr="00AD6866">
        <w:rPr>
          <w:rStyle w:val="afff0"/>
          <w:color w:val="auto"/>
        </w:rPr>
        <w:t>Таблица 4</w:t>
      </w:r>
    </w:p>
    <w:p w:rsidR="004C7D1E" w:rsidRPr="00AD6866" w:rsidRDefault="004C7D1E" w:rsidP="004C7D1E"/>
    <w:p w:rsidR="004C7D1E" w:rsidRPr="00AD6866" w:rsidRDefault="004C7D1E" w:rsidP="004C7D1E">
      <w:r w:rsidRPr="00AD6866">
        <w:t>Заявление подается:</w:t>
      </w:r>
    </w:p>
    <w:p w:rsidR="004C7D1E" w:rsidRPr="00AD6866" w:rsidRDefault="004C7D1E" w:rsidP="004C7D1E"/>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7000"/>
      </w:tblGrid>
      <w:tr w:rsidR="00AD6866" w:rsidRPr="00AD6866" w:rsidTr="004C7D1E">
        <w:tc>
          <w:tcPr>
            <w:tcW w:w="3220" w:type="dxa"/>
            <w:tcBorders>
              <w:top w:val="nil"/>
              <w:left w:val="nil"/>
              <w:bottom w:val="nil"/>
              <w:right w:val="single" w:sz="4" w:space="0" w:color="auto"/>
            </w:tcBorders>
            <w:hideMark/>
          </w:tcPr>
          <w:p w:rsidR="004C7D1E" w:rsidRPr="00AD6866" w:rsidRDefault="004C7D1E">
            <w:pPr>
              <w:pStyle w:val="aff6"/>
            </w:pPr>
            <w:r w:rsidRPr="00AD6866">
              <w:t>В Управление Президента Российской Федерации по вопросам противодействия коррупции</w:t>
            </w:r>
          </w:p>
        </w:tc>
        <w:tc>
          <w:tcPr>
            <w:tcW w:w="7000" w:type="dxa"/>
            <w:tcBorders>
              <w:top w:val="nil"/>
              <w:left w:val="single" w:sz="4" w:space="0" w:color="auto"/>
              <w:bottom w:val="nil"/>
              <w:right w:val="nil"/>
            </w:tcBorders>
            <w:hideMark/>
          </w:tcPr>
          <w:p w:rsidR="004C7D1E" w:rsidRPr="00AD6866" w:rsidRDefault="004C7D1E">
            <w:pPr>
              <w:pStyle w:val="aff6"/>
            </w:pPr>
            <w:r w:rsidRPr="00AD6866">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D6866" w:rsidRPr="00AD6866" w:rsidTr="004C7D1E">
        <w:tc>
          <w:tcPr>
            <w:tcW w:w="3220" w:type="dxa"/>
            <w:tcBorders>
              <w:top w:val="nil"/>
              <w:left w:val="nil"/>
              <w:bottom w:val="nil"/>
              <w:right w:val="single" w:sz="4" w:space="0" w:color="auto"/>
            </w:tcBorders>
            <w:hideMark/>
          </w:tcPr>
          <w:p w:rsidR="004C7D1E" w:rsidRPr="00AD6866" w:rsidRDefault="004C7D1E">
            <w:pPr>
              <w:pStyle w:val="aff6"/>
            </w:pPr>
            <w:r w:rsidRPr="00AD6866">
              <w:t>В Департамент государственной службы и кадров Правительства Российской Федерации</w:t>
            </w:r>
          </w:p>
        </w:tc>
        <w:tc>
          <w:tcPr>
            <w:tcW w:w="7000" w:type="dxa"/>
            <w:tcBorders>
              <w:top w:val="nil"/>
              <w:left w:val="single" w:sz="4" w:space="0" w:color="auto"/>
              <w:bottom w:val="nil"/>
              <w:right w:val="nil"/>
            </w:tcBorders>
            <w:vAlign w:val="bottom"/>
            <w:hideMark/>
          </w:tcPr>
          <w:p w:rsidR="004C7D1E" w:rsidRPr="00AD6866" w:rsidRDefault="004C7D1E">
            <w:pPr>
              <w:pStyle w:val="aff6"/>
            </w:pPr>
            <w:r w:rsidRPr="00AD6866">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D6866" w:rsidRPr="00AD6866" w:rsidTr="004C7D1E">
        <w:tc>
          <w:tcPr>
            <w:tcW w:w="3220" w:type="dxa"/>
            <w:tcBorders>
              <w:top w:val="nil"/>
              <w:left w:val="nil"/>
              <w:bottom w:val="nil"/>
              <w:right w:val="single" w:sz="4" w:space="0" w:color="auto"/>
            </w:tcBorders>
            <w:vAlign w:val="center"/>
            <w:hideMark/>
          </w:tcPr>
          <w:p w:rsidR="004C7D1E" w:rsidRPr="00AD6866" w:rsidRDefault="004C7D1E">
            <w:pPr>
              <w:pStyle w:val="aff6"/>
            </w:pPr>
            <w:r w:rsidRPr="00AD6866">
              <w:t xml:space="preserve">В подразделение кадровой службы федерального </w:t>
            </w:r>
            <w:r w:rsidRPr="00AD6866">
              <w:lastRenderedPageBreak/>
              <w:t>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000" w:type="dxa"/>
            <w:tcBorders>
              <w:top w:val="nil"/>
              <w:left w:val="single" w:sz="4" w:space="0" w:color="auto"/>
              <w:bottom w:val="nil"/>
              <w:right w:val="nil"/>
            </w:tcBorders>
            <w:hideMark/>
          </w:tcPr>
          <w:p w:rsidR="004C7D1E" w:rsidRPr="00AD6866" w:rsidRDefault="004C7D1E">
            <w:pPr>
              <w:pStyle w:val="aff6"/>
            </w:pPr>
            <w:r w:rsidRPr="00AD6866">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Pr="00AD6866">
              <w:lastRenderedPageBreak/>
              <w:t>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D6866" w:rsidRPr="00AD6866" w:rsidTr="004C7D1E">
        <w:tc>
          <w:tcPr>
            <w:tcW w:w="3220" w:type="dxa"/>
            <w:tcBorders>
              <w:top w:val="nil"/>
              <w:left w:val="nil"/>
              <w:bottom w:val="nil"/>
              <w:right w:val="single" w:sz="4" w:space="0" w:color="auto"/>
            </w:tcBorders>
            <w:vAlign w:val="center"/>
            <w:hideMark/>
          </w:tcPr>
          <w:p w:rsidR="004C7D1E" w:rsidRPr="00AD6866" w:rsidRDefault="004C7D1E">
            <w:pPr>
              <w:pStyle w:val="aff6"/>
            </w:pPr>
            <w:r w:rsidRPr="00AD6866">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7000" w:type="dxa"/>
            <w:tcBorders>
              <w:top w:val="nil"/>
              <w:left w:val="single" w:sz="4" w:space="0" w:color="auto"/>
              <w:bottom w:val="nil"/>
              <w:right w:val="nil"/>
            </w:tcBorders>
            <w:hideMark/>
          </w:tcPr>
          <w:p w:rsidR="004C7D1E" w:rsidRPr="00AD6866" w:rsidRDefault="004C7D1E">
            <w:pPr>
              <w:pStyle w:val="aff6"/>
            </w:pPr>
            <w:r w:rsidRPr="00AD6866">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4C7D1E" w:rsidRPr="00AD6866" w:rsidTr="004C7D1E">
        <w:tc>
          <w:tcPr>
            <w:tcW w:w="3220" w:type="dxa"/>
            <w:tcBorders>
              <w:top w:val="nil"/>
              <w:left w:val="nil"/>
              <w:bottom w:val="nil"/>
              <w:right w:val="single" w:sz="4" w:space="0" w:color="auto"/>
            </w:tcBorders>
            <w:hideMark/>
          </w:tcPr>
          <w:p w:rsidR="004C7D1E" w:rsidRPr="00AD6866" w:rsidRDefault="004C7D1E">
            <w:pPr>
              <w:pStyle w:val="aff6"/>
            </w:pPr>
            <w:r w:rsidRPr="00AD6866">
              <w:t>В подразделение по профилактике коррупционных и иных правонарушений Центрального банка Российской Федерации</w:t>
            </w:r>
          </w:p>
        </w:tc>
        <w:tc>
          <w:tcPr>
            <w:tcW w:w="7000" w:type="dxa"/>
            <w:tcBorders>
              <w:top w:val="nil"/>
              <w:left w:val="single" w:sz="4" w:space="0" w:color="auto"/>
              <w:bottom w:val="nil"/>
              <w:right w:val="nil"/>
            </w:tcBorders>
            <w:hideMark/>
          </w:tcPr>
          <w:p w:rsidR="004C7D1E" w:rsidRPr="00AD6866" w:rsidRDefault="004C7D1E">
            <w:pPr>
              <w:pStyle w:val="aff6"/>
            </w:pPr>
            <w:r w:rsidRPr="00AD6866">
              <w:t>Лицами, занимающими должности, включенные в перечень, утвержденный Советом директоров Центрального банка Российской Федерации</w:t>
            </w:r>
          </w:p>
        </w:tc>
      </w:tr>
    </w:tbl>
    <w:p w:rsidR="004C7D1E" w:rsidRPr="00AD6866" w:rsidRDefault="004C7D1E" w:rsidP="004C7D1E"/>
    <w:p w:rsidR="004C7D1E" w:rsidRPr="00AD6866" w:rsidRDefault="004C7D1E" w:rsidP="004C7D1E">
      <w:bookmarkStart w:id="60" w:name="sub_25"/>
      <w:r w:rsidRPr="00AD6866">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C7D1E" w:rsidRPr="00AD6866" w:rsidRDefault="004C7D1E" w:rsidP="004C7D1E">
      <w:bookmarkStart w:id="61" w:name="sub_26"/>
      <w:bookmarkEnd w:id="60"/>
      <w:r w:rsidRPr="00AD6866">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bookmarkEnd w:id="61"/>
    <w:p w:rsidR="004C7D1E" w:rsidRPr="00AD6866" w:rsidRDefault="004C7D1E" w:rsidP="004C7D1E"/>
    <w:p w:rsidR="004C7D1E" w:rsidRPr="00AD6866" w:rsidRDefault="004C7D1E" w:rsidP="004C7D1E">
      <w:pPr>
        <w:pStyle w:val="1"/>
        <w:rPr>
          <w:color w:val="auto"/>
        </w:rPr>
      </w:pPr>
      <w:bookmarkStart w:id="62" w:name="sub_2000"/>
      <w:r w:rsidRPr="00AD6866">
        <w:rPr>
          <w:color w:val="auto"/>
        </w:rPr>
        <w:t>II Заполнение справки о доходах, расходах, об имуществе и обязательствах имущественного характера</w:t>
      </w:r>
    </w:p>
    <w:bookmarkEnd w:id="62"/>
    <w:p w:rsidR="004C7D1E" w:rsidRPr="00AD6866" w:rsidRDefault="004C7D1E" w:rsidP="004C7D1E"/>
    <w:p w:rsidR="004C7D1E" w:rsidRPr="00AD6866" w:rsidRDefault="004C7D1E" w:rsidP="004C7D1E">
      <w:bookmarkStart w:id="63" w:name="sub_27"/>
      <w:r w:rsidRPr="00AD6866">
        <w:t xml:space="preserve">27. </w:t>
      </w:r>
      <w:hyperlink r:id="rId25" w:history="1">
        <w:r w:rsidRPr="00AD6866">
          <w:rPr>
            <w:rStyle w:val="afff1"/>
            <w:color w:val="auto"/>
          </w:rPr>
          <w:t>Форма</w:t>
        </w:r>
      </w:hyperlink>
      <w:r w:rsidRPr="00AD6866">
        <w:t xml:space="preserve"> справки о доходах, расходах, об имуществе и обязательствах имущественного характера утверждена </w:t>
      </w:r>
      <w:hyperlink r:id="rId26" w:history="1">
        <w:r w:rsidRPr="00AD6866">
          <w:rPr>
            <w:rStyle w:val="afff1"/>
            <w:color w:val="auto"/>
          </w:rPr>
          <w:t>Указом</w:t>
        </w:r>
      </w:hyperlink>
      <w:r w:rsidRPr="00AD6866">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4C7D1E" w:rsidRPr="00AD6866" w:rsidRDefault="004C7D1E" w:rsidP="004C7D1E">
      <w:bookmarkStart w:id="64" w:name="sub_28"/>
      <w:bookmarkEnd w:id="63"/>
      <w:r w:rsidRPr="00AD6866">
        <w:t xml:space="preserve">28.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w:t>
      </w:r>
      <w:r w:rsidRPr="00AD6866">
        <w:lastRenderedPageBreak/>
        <w:t xml:space="preserve">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 При этом следует контролировать соответствие заполняемой формы аутентичному тексту </w:t>
      </w:r>
      <w:hyperlink r:id="rId27" w:history="1">
        <w:r w:rsidRPr="00AD6866">
          <w:rPr>
            <w:rStyle w:val="afff1"/>
            <w:color w:val="auto"/>
          </w:rPr>
          <w:t>приложения</w:t>
        </w:r>
      </w:hyperlink>
      <w:r w:rsidRPr="00AD6866">
        <w:t xml:space="preserve"> к Указу Президента Российской Федерации от 23 июня 2014 г. N 460. Не рекомендуется заполнять справку в рукописном виде.</w:t>
      </w:r>
    </w:p>
    <w:bookmarkEnd w:id="64"/>
    <w:p w:rsidR="004C7D1E" w:rsidRPr="00AD6866" w:rsidRDefault="004C7D1E" w:rsidP="004C7D1E"/>
    <w:p w:rsidR="004C7D1E" w:rsidRPr="00AD6866" w:rsidRDefault="004C7D1E" w:rsidP="004C7D1E">
      <w:pPr>
        <w:pStyle w:val="1"/>
        <w:rPr>
          <w:color w:val="auto"/>
        </w:rPr>
      </w:pPr>
      <w:bookmarkStart w:id="65" w:name="sub_2100"/>
      <w:r w:rsidRPr="00AD6866">
        <w:rPr>
          <w:color w:val="auto"/>
        </w:rPr>
        <w:t>Титульный лист</w:t>
      </w:r>
    </w:p>
    <w:bookmarkEnd w:id="65"/>
    <w:p w:rsidR="004C7D1E" w:rsidRPr="00AD6866" w:rsidRDefault="004C7D1E" w:rsidP="004C7D1E"/>
    <w:p w:rsidR="004C7D1E" w:rsidRPr="00AD6866" w:rsidRDefault="004C7D1E" w:rsidP="004C7D1E">
      <w:bookmarkStart w:id="66" w:name="sub_29"/>
      <w:r w:rsidRPr="00AD6866">
        <w:t xml:space="preserve">29. При заполнении </w:t>
      </w:r>
      <w:hyperlink r:id="rId28" w:history="1">
        <w:r w:rsidRPr="00AD6866">
          <w:rPr>
            <w:rStyle w:val="afff1"/>
            <w:color w:val="auto"/>
          </w:rPr>
          <w:t>титульного листа</w:t>
        </w:r>
      </w:hyperlink>
      <w:r w:rsidRPr="00AD6866">
        <w:t xml:space="preserve"> справки рекомендуется обратить внимание на следующее:</w:t>
      </w:r>
    </w:p>
    <w:p w:rsidR="004C7D1E" w:rsidRPr="00AD6866" w:rsidRDefault="004C7D1E" w:rsidP="004C7D1E">
      <w:bookmarkStart w:id="67" w:name="sub_2901"/>
      <w:bookmarkEnd w:id="66"/>
      <w:r w:rsidRPr="00AD6866">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bookmarkEnd w:id="67"/>
    <w:p w:rsidR="004C7D1E" w:rsidRPr="00AD6866" w:rsidRDefault="004C7D1E" w:rsidP="004C7D1E">
      <w:r w:rsidRPr="00AD6866">
        <w:t xml:space="preserve">Для </w:t>
      </w:r>
      <w:hyperlink r:id="rId29" w:history="1">
        <w:r w:rsidRPr="00AD6866">
          <w:rPr>
            <w:rStyle w:val="afff1"/>
            <w:color w:val="auto"/>
          </w:rPr>
          <w:t>справок</w:t>
        </w:r>
      </w:hyperlink>
      <w:r w:rsidRPr="00AD6866">
        <w:t>,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4C7D1E" w:rsidRPr="00AD6866" w:rsidRDefault="004C7D1E" w:rsidP="004C7D1E">
      <w:bookmarkStart w:id="68" w:name="sub_2902"/>
      <w:r w:rsidRPr="00AD6866">
        <w:t>2) дата рождения (год рождения) указывается в соответствии с записью в документе, удостоверяющем личность;</w:t>
      </w:r>
    </w:p>
    <w:p w:rsidR="004C7D1E" w:rsidRPr="00AD6866" w:rsidRDefault="004C7D1E" w:rsidP="004C7D1E">
      <w:bookmarkStart w:id="69" w:name="sub_2903"/>
      <w:bookmarkEnd w:id="68"/>
      <w:r w:rsidRPr="00AD6866">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4C7D1E" w:rsidRPr="00AD6866" w:rsidRDefault="004C7D1E" w:rsidP="004C7D1E">
      <w:bookmarkStart w:id="70" w:name="sub_2904"/>
      <w:bookmarkEnd w:id="69"/>
      <w:r w:rsidRPr="00AD6866">
        <w:t xml:space="preserve">4) при наличии нескольких мест работы на </w:t>
      </w:r>
      <w:hyperlink r:id="rId30" w:history="1">
        <w:r w:rsidRPr="00AD6866">
          <w:rPr>
            <w:rStyle w:val="afff1"/>
            <w:color w:val="auto"/>
          </w:rPr>
          <w:t>титульном листе</w:t>
        </w:r>
      </w:hyperlink>
      <w:r w:rsidRPr="00AD6866">
        <w:t xml:space="preserve"> указывается основное место работы, т.е. организация, в которой находится трудовая книжка;</w:t>
      </w:r>
    </w:p>
    <w:p w:rsidR="004C7D1E" w:rsidRPr="00AD6866" w:rsidRDefault="004C7D1E" w:rsidP="004C7D1E">
      <w:bookmarkStart w:id="71" w:name="sub_2905"/>
      <w:bookmarkEnd w:id="70"/>
      <w:r w:rsidRPr="00AD6866">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bookmarkEnd w:id="71"/>
    <w:p w:rsidR="004C7D1E" w:rsidRPr="00AD6866" w:rsidRDefault="004C7D1E" w:rsidP="004C7D1E"/>
    <w:p w:rsidR="004C7D1E" w:rsidRPr="00AD6866" w:rsidRDefault="004C7D1E" w:rsidP="004C7D1E">
      <w:pPr>
        <w:pStyle w:val="1"/>
        <w:rPr>
          <w:color w:val="auto"/>
        </w:rPr>
      </w:pPr>
      <w:bookmarkStart w:id="72" w:name="sub_2001"/>
      <w:r w:rsidRPr="00AD6866">
        <w:rPr>
          <w:color w:val="auto"/>
        </w:rPr>
        <w:t>Раздел 1. Сведения о доходах</w:t>
      </w:r>
    </w:p>
    <w:bookmarkEnd w:id="72"/>
    <w:p w:rsidR="004C7D1E" w:rsidRPr="00AD6866" w:rsidRDefault="004C7D1E" w:rsidP="004C7D1E"/>
    <w:p w:rsidR="004C7D1E" w:rsidRPr="00AD6866" w:rsidRDefault="004C7D1E" w:rsidP="004C7D1E">
      <w:bookmarkStart w:id="73" w:name="sub_30"/>
      <w:r w:rsidRPr="00AD6866">
        <w:t xml:space="preserve">30. При заполнении данного </w:t>
      </w:r>
      <w:hyperlink r:id="rId31" w:history="1">
        <w:r w:rsidRPr="00AD6866">
          <w:rPr>
            <w:rStyle w:val="afff1"/>
            <w:color w:val="auto"/>
          </w:rPr>
          <w:t>раздела</w:t>
        </w:r>
      </w:hyperlink>
      <w:r w:rsidRPr="00AD6866">
        <w:t xml:space="preserve"> справки не следует руководствоваться содержанием термина "доход", определенным в </w:t>
      </w:r>
      <w:hyperlink r:id="rId32" w:history="1">
        <w:r w:rsidRPr="00AD6866">
          <w:rPr>
            <w:rStyle w:val="afff1"/>
            <w:color w:val="auto"/>
          </w:rPr>
          <w:t>статье 41</w:t>
        </w:r>
      </w:hyperlink>
      <w:r w:rsidRPr="00AD6866">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w:t>
      </w:r>
      <w:r w:rsidRPr="00AD6866">
        <w:lastRenderedPageBreak/>
        <w:t>том числе по основному месту работы указываются без вычета налога на доходы физических лиц.</w:t>
      </w:r>
    </w:p>
    <w:bookmarkEnd w:id="73"/>
    <w:p w:rsidR="004C7D1E" w:rsidRPr="00AD6866" w:rsidRDefault="004C7D1E" w:rsidP="004C7D1E"/>
    <w:p w:rsidR="004C7D1E" w:rsidRPr="00AD6866" w:rsidRDefault="004C7D1E" w:rsidP="004C7D1E">
      <w:pPr>
        <w:pStyle w:val="1"/>
        <w:rPr>
          <w:color w:val="auto"/>
        </w:rPr>
      </w:pPr>
      <w:bookmarkStart w:id="74" w:name="sub_2011"/>
      <w:r w:rsidRPr="00AD6866">
        <w:rPr>
          <w:color w:val="auto"/>
        </w:rPr>
        <w:t>Доход по основному месту работы</w:t>
      </w:r>
    </w:p>
    <w:bookmarkEnd w:id="74"/>
    <w:p w:rsidR="004C7D1E" w:rsidRPr="00AD6866" w:rsidRDefault="004C7D1E" w:rsidP="004C7D1E"/>
    <w:p w:rsidR="004C7D1E" w:rsidRPr="00AD6866" w:rsidRDefault="004C7D1E" w:rsidP="004C7D1E">
      <w:bookmarkStart w:id="75" w:name="sub_31"/>
      <w:r w:rsidRPr="00AD6866">
        <w:t xml:space="preserve">31. В данной </w:t>
      </w:r>
      <w:hyperlink r:id="rId33" w:history="1">
        <w:r w:rsidRPr="00AD6866">
          <w:rPr>
            <w:rStyle w:val="afff1"/>
            <w:color w:val="auto"/>
          </w:rPr>
          <w:t>строке</w:t>
        </w:r>
      </w:hyperlink>
      <w:r w:rsidRPr="00AD6866">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34" w:history="1">
        <w:r w:rsidRPr="00AD6866">
          <w:rPr>
            <w:rStyle w:val="afff1"/>
            <w:color w:val="auto"/>
          </w:rPr>
          <w:t>графа 5.1</w:t>
        </w:r>
      </w:hyperlink>
      <w:r w:rsidRPr="00AD6866">
        <w:t xml:space="preserve"> "Общая сумма дохода").</w:t>
      </w:r>
    </w:p>
    <w:p w:rsidR="004C7D1E" w:rsidRPr="00AD6866" w:rsidRDefault="004C7D1E" w:rsidP="004C7D1E">
      <w:bookmarkStart w:id="76" w:name="sub_32"/>
      <w:bookmarkEnd w:id="75"/>
      <w:r w:rsidRPr="00AD6866">
        <w:t xml:space="preserve">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5" w:history="1">
        <w:r w:rsidRPr="00AD6866">
          <w:rPr>
            <w:rStyle w:val="afff1"/>
            <w:color w:val="auto"/>
          </w:rPr>
          <w:t>строке</w:t>
        </w:r>
      </w:hyperlink>
      <w:r w:rsidRPr="00AD6866">
        <w:t xml:space="preserve"> "иные доходы". При этом в </w:t>
      </w:r>
      <w:hyperlink r:id="rId36" w:history="1">
        <w:r w:rsidRPr="00AD6866">
          <w:rPr>
            <w:rStyle w:val="afff1"/>
            <w:color w:val="auto"/>
          </w:rPr>
          <w:t>графе</w:t>
        </w:r>
      </w:hyperlink>
      <w:r w:rsidRPr="00AD6866">
        <w:t xml:space="preserve"> "вид дохода" указывается предыдущее место работы.</w:t>
      </w:r>
    </w:p>
    <w:bookmarkEnd w:id="76"/>
    <w:p w:rsidR="004C7D1E" w:rsidRPr="00AD6866" w:rsidRDefault="004C7D1E" w:rsidP="004C7D1E"/>
    <w:p w:rsidR="004C7D1E" w:rsidRPr="00AD6866" w:rsidRDefault="004C7D1E" w:rsidP="004C7D1E">
      <w:pPr>
        <w:pStyle w:val="1"/>
        <w:rPr>
          <w:color w:val="auto"/>
        </w:rPr>
      </w:pPr>
      <w:bookmarkStart w:id="77" w:name="sub_2012"/>
      <w:r w:rsidRPr="00AD6866">
        <w:rPr>
          <w:color w:val="auto"/>
        </w:rPr>
        <w:t>Доход от педагогической и научной деятельности</w:t>
      </w:r>
    </w:p>
    <w:bookmarkEnd w:id="77"/>
    <w:p w:rsidR="004C7D1E" w:rsidRPr="00AD6866" w:rsidRDefault="004C7D1E" w:rsidP="004C7D1E"/>
    <w:p w:rsidR="004C7D1E" w:rsidRPr="00AD6866" w:rsidRDefault="004C7D1E" w:rsidP="004C7D1E">
      <w:bookmarkStart w:id="78" w:name="sub_33"/>
      <w:r w:rsidRPr="00AD6866">
        <w:t xml:space="preserve">33. В данной </w:t>
      </w:r>
      <w:hyperlink r:id="rId37" w:history="1">
        <w:r w:rsidRPr="00AD6866">
          <w:rPr>
            <w:rStyle w:val="afff1"/>
            <w:color w:val="auto"/>
          </w:rPr>
          <w:t>строке</w:t>
        </w:r>
      </w:hyperlink>
      <w:r w:rsidRPr="00AD6866">
        <w:t xml:space="preserve"> указывается сумма дохода от педагогической деятельности (сумма дохода, содержащаяся в </w:t>
      </w:r>
      <w:hyperlink r:id="rId38" w:history="1">
        <w:r w:rsidRPr="00AD6866">
          <w:rPr>
            <w:rStyle w:val="afff1"/>
            <w:color w:val="auto"/>
          </w:rPr>
          <w:t>справке N 2-НДФЛ</w:t>
        </w:r>
      </w:hyperlink>
      <w:r w:rsidRPr="00AD6866">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C7D1E" w:rsidRPr="00AD6866" w:rsidRDefault="004C7D1E" w:rsidP="004C7D1E">
      <w:bookmarkStart w:id="79" w:name="sub_34"/>
      <w:bookmarkEnd w:id="78"/>
      <w:r w:rsidRPr="00AD6866">
        <w:t xml:space="preserve">34.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9" w:history="1">
        <w:r w:rsidRPr="00AD6866">
          <w:rPr>
            <w:rStyle w:val="afff1"/>
            <w:color w:val="auto"/>
          </w:rPr>
          <w:t>графе</w:t>
        </w:r>
      </w:hyperlink>
      <w:r w:rsidRPr="00AD6866">
        <w:t xml:space="preserve"> "Доход по основному месту работы", а не в </w:t>
      </w:r>
      <w:hyperlink r:id="rId40" w:history="1">
        <w:r w:rsidRPr="00AD6866">
          <w:rPr>
            <w:rStyle w:val="afff1"/>
            <w:color w:val="auto"/>
          </w:rPr>
          <w:t>графе</w:t>
        </w:r>
      </w:hyperlink>
      <w:r w:rsidRPr="00AD6866">
        <w:t xml:space="preserve"> "Доход от педагогической и научной деятельности".</w:t>
      </w:r>
    </w:p>
    <w:bookmarkEnd w:id="79"/>
    <w:p w:rsidR="004C7D1E" w:rsidRPr="00AD6866" w:rsidRDefault="004C7D1E" w:rsidP="004C7D1E"/>
    <w:p w:rsidR="004C7D1E" w:rsidRPr="00AD6866" w:rsidRDefault="004C7D1E" w:rsidP="004C7D1E">
      <w:pPr>
        <w:pStyle w:val="1"/>
        <w:rPr>
          <w:color w:val="auto"/>
        </w:rPr>
      </w:pPr>
      <w:bookmarkStart w:id="80" w:name="sub_2013"/>
      <w:r w:rsidRPr="00AD6866">
        <w:rPr>
          <w:color w:val="auto"/>
        </w:rPr>
        <w:t>Доход от иной творческой деятельности</w:t>
      </w:r>
    </w:p>
    <w:bookmarkEnd w:id="80"/>
    <w:p w:rsidR="004C7D1E" w:rsidRPr="00AD6866" w:rsidRDefault="004C7D1E" w:rsidP="004C7D1E"/>
    <w:p w:rsidR="004C7D1E" w:rsidRPr="00AD6866" w:rsidRDefault="004C7D1E" w:rsidP="004C7D1E">
      <w:bookmarkStart w:id="81" w:name="sub_35"/>
      <w:r w:rsidRPr="00AD6866">
        <w:t xml:space="preserve">35. В данной </w:t>
      </w:r>
      <w:hyperlink r:id="rId41" w:history="1">
        <w:r w:rsidRPr="00AD6866">
          <w:rPr>
            <w:rStyle w:val="afff1"/>
            <w:color w:val="auto"/>
          </w:rPr>
          <w:t>строке</w:t>
        </w:r>
      </w:hyperlink>
      <w:r w:rsidRPr="00AD6866">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C7D1E" w:rsidRPr="00AD6866" w:rsidRDefault="004C7D1E" w:rsidP="004C7D1E">
      <w:bookmarkStart w:id="82" w:name="sub_36"/>
      <w:bookmarkEnd w:id="81"/>
      <w:r w:rsidRPr="00AD6866">
        <w:t xml:space="preserve">36. Подлежат указанию в </w:t>
      </w:r>
      <w:hyperlink r:id="rId42" w:history="1">
        <w:r w:rsidRPr="00AD6866">
          <w:rPr>
            <w:rStyle w:val="afff1"/>
            <w:color w:val="auto"/>
          </w:rPr>
          <w:t>строках 2</w:t>
        </w:r>
      </w:hyperlink>
      <w:r w:rsidRPr="00AD6866">
        <w:t xml:space="preserve">, </w:t>
      </w:r>
      <w:hyperlink r:id="rId43" w:history="1">
        <w:r w:rsidRPr="00AD6866">
          <w:rPr>
            <w:rStyle w:val="afff1"/>
            <w:color w:val="auto"/>
          </w:rPr>
          <w:t>3</w:t>
        </w:r>
      </w:hyperlink>
      <w:r w:rsidRPr="00AD6866">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bookmarkEnd w:id="82"/>
    <w:p w:rsidR="004C7D1E" w:rsidRPr="00AD6866" w:rsidRDefault="004C7D1E" w:rsidP="004C7D1E"/>
    <w:p w:rsidR="004C7D1E" w:rsidRPr="00AD6866" w:rsidRDefault="004C7D1E" w:rsidP="004C7D1E">
      <w:pPr>
        <w:pStyle w:val="1"/>
        <w:rPr>
          <w:color w:val="auto"/>
        </w:rPr>
      </w:pPr>
      <w:bookmarkStart w:id="83" w:name="sub_2014"/>
      <w:r w:rsidRPr="00AD6866">
        <w:rPr>
          <w:color w:val="auto"/>
        </w:rPr>
        <w:t>Доход от вкладов в банках и иных кредитных организациях</w:t>
      </w:r>
    </w:p>
    <w:bookmarkEnd w:id="83"/>
    <w:p w:rsidR="004C7D1E" w:rsidRPr="00AD6866" w:rsidRDefault="004C7D1E" w:rsidP="004C7D1E"/>
    <w:p w:rsidR="004C7D1E" w:rsidRPr="00AD6866" w:rsidRDefault="004C7D1E" w:rsidP="004C7D1E">
      <w:bookmarkStart w:id="84" w:name="sub_37"/>
      <w:r w:rsidRPr="00AD6866">
        <w:lastRenderedPageBreak/>
        <w:t xml:space="preserve">37. В данной </w:t>
      </w:r>
      <w:hyperlink r:id="rId44" w:history="1">
        <w:r w:rsidRPr="00AD6866">
          <w:rPr>
            <w:rStyle w:val="afff1"/>
            <w:color w:val="auto"/>
          </w:rPr>
          <w:t>строке</w:t>
        </w:r>
      </w:hyperlink>
      <w:r w:rsidRPr="00AD6866">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C7D1E" w:rsidRPr="00AD6866" w:rsidRDefault="004C7D1E" w:rsidP="004C7D1E">
      <w:bookmarkStart w:id="85" w:name="sub_38"/>
      <w:bookmarkEnd w:id="84"/>
      <w:r w:rsidRPr="00AD6866">
        <w:t xml:space="preserve">38. Сведения о наличии соответствующих банковских счетов и вкладов указываются в </w:t>
      </w:r>
      <w:hyperlink r:id="rId45" w:history="1">
        <w:r w:rsidRPr="00AD6866">
          <w:rPr>
            <w:rStyle w:val="afff1"/>
            <w:color w:val="auto"/>
          </w:rPr>
          <w:t>разделе 4</w:t>
        </w:r>
      </w:hyperlink>
      <w:r w:rsidRPr="00AD6866">
        <w:t xml:space="preserve"> справки "Сведения о счетах в банках и иных кредитных организациях".</w:t>
      </w:r>
    </w:p>
    <w:p w:rsidR="004C7D1E" w:rsidRPr="00AD6866" w:rsidRDefault="004C7D1E" w:rsidP="004C7D1E">
      <w:bookmarkStart w:id="86" w:name="sub_39"/>
      <w:bookmarkEnd w:id="85"/>
      <w:r w:rsidRPr="00AD6866">
        <w:t xml:space="preserve">39. Доход, полученный в иностранной валюте, указывается в рублях по </w:t>
      </w:r>
      <w:hyperlink r:id="rId46" w:history="1">
        <w:r w:rsidRPr="00AD6866">
          <w:rPr>
            <w:rStyle w:val="afff1"/>
            <w:color w:val="auto"/>
          </w:rPr>
          <w:t>курсу</w:t>
        </w:r>
      </w:hyperlink>
      <w:r w:rsidRPr="00AD6866">
        <w:t xml:space="preserve"> Банка России на дату получения дохода.</w:t>
      </w:r>
    </w:p>
    <w:p w:rsidR="004C7D1E" w:rsidRPr="00AD6866" w:rsidRDefault="004C7D1E" w:rsidP="004C7D1E">
      <w:bookmarkStart w:id="87" w:name="sub_40"/>
      <w:bookmarkEnd w:id="86"/>
      <w:r w:rsidRPr="00AD6866">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4C7D1E" w:rsidRPr="00AD6866" w:rsidRDefault="004C7D1E" w:rsidP="004C7D1E">
      <w:bookmarkStart w:id="88" w:name="sub_41"/>
      <w:bookmarkEnd w:id="87"/>
      <w:r w:rsidRPr="00AD6866">
        <w:t xml:space="preserve">41. Сведения об </w:t>
      </w:r>
      <w:hyperlink r:id="rId47" w:history="1">
        <w:r w:rsidRPr="00AD6866">
          <w:rPr>
            <w:rStyle w:val="afff1"/>
            <w:color w:val="auto"/>
          </w:rPr>
          <w:t>официальных курсах</w:t>
        </w:r>
      </w:hyperlink>
      <w:r w:rsidRPr="00AD6866">
        <w:t xml:space="preserve">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C7D1E" w:rsidRPr="00AD6866" w:rsidRDefault="004C7D1E" w:rsidP="004C7D1E">
      <w:bookmarkStart w:id="89" w:name="sub_42"/>
      <w:bookmarkEnd w:id="88"/>
      <w:r w:rsidRPr="00AD6866">
        <w:t>42. Не рекомендуется проводить какие-либо самостоятельные расчеты, поскольку вероятно возникновение различного рода ошибок.</w:t>
      </w:r>
    </w:p>
    <w:p w:rsidR="004C7D1E" w:rsidRPr="00AD6866" w:rsidRDefault="004C7D1E" w:rsidP="004C7D1E">
      <w:bookmarkStart w:id="90" w:name="sub_43"/>
      <w:bookmarkEnd w:id="89"/>
      <w:r w:rsidRPr="00AD6866">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bookmarkEnd w:id="90"/>
    <w:p w:rsidR="004C7D1E" w:rsidRPr="00AD6866" w:rsidRDefault="004C7D1E" w:rsidP="004C7D1E"/>
    <w:p w:rsidR="004C7D1E" w:rsidRPr="00AD6866" w:rsidRDefault="004C7D1E" w:rsidP="004C7D1E">
      <w:pPr>
        <w:pStyle w:val="1"/>
        <w:rPr>
          <w:color w:val="auto"/>
        </w:rPr>
      </w:pPr>
      <w:bookmarkStart w:id="91" w:name="sub_2015"/>
      <w:r w:rsidRPr="00AD6866">
        <w:rPr>
          <w:color w:val="auto"/>
        </w:rPr>
        <w:t>Доход от ценных бумаг и долей участия в коммерческих организациях</w:t>
      </w:r>
    </w:p>
    <w:bookmarkEnd w:id="91"/>
    <w:p w:rsidR="004C7D1E" w:rsidRPr="00AD6866" w:rsidRDefault="004C7D1E" w:rsidP="004C7D1E"/>
    <w:p w:rsidR="004C7D1E" w:rsidRPr="00AD6866" w:rsidRDefault="004C7D1E" w:rsidP="004C7D1E">
      <w:bookmarkStart w:id="92" w:name="sub_44"/>
      <w:r w:rsidRPr="00AD6866">
        <w:t xml:space="preserve">44. В данной </w:t>
      </w:r>
      <w:hyperlink r:id="rId48" w:history="1">
        <w:r w:rsidRPr="00AD6866">
          <w:rPr>
            <w:rStyle w:val="afff1"/>
            <w:color w:val="auto"/>
          </w:rPr>
          <w:t>строке</w:t>
        </w:r>
      </w:hyperlink>
      <w:r w:rsidRPr="00AD6866">
        <w:t xml:space="preserve"> указывается сумма доходов от ценных бумаг и долей участия в коммерческих организациях, включающая:</w:t>
      </w:r>
    </w:p>
    <w:p w:rsidR="004C7D1E" w:rsidRPr="00AD6866" w:rsidRDefault="004C7D1E" w:rsidP="004C7D1E">
      <w:bookmarkStart w:id="93" w:name="sub_4401"/>
      <w:bookmarkEnd w:id="92"/>
      <w:r w:rsidRPr="00AD6866">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C7D1E" w:rsidRPr="00AD6866" w:rsidRDefault="004C7D1E" w:rsidP="004C7D1E">
      <w:bookmarkStart w:id="94" w:name="sub_4402"/>
      <w:bookmarkEnd w:id="93"/>
      <w:r w:rsidRPr="00AD6866">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9" w:history="1">
        <w:r w:rsidRPr="00AD6866">
          <w:rPr>
            <w:rStyle w:val="afff1"/>
            <w:color w:val="auto"/>
          </w:rPr>
          <w:t>разделе 5</w:t>
        </w:r>
      </w:hyperlink>
      <w:r w:rsidRPr="00AD6866">
        <w:t xml:space="preserve"> справки "Сведения о ценных бумагах" (в случае если по состоянию на отчетную дату служащий (работник), член его семьи обладал такими бумагами).</w:t>
      </w:r>
    </w:p>
    <w:bookmarkEnd w:id="94"/>
    <w:p w:rsidR="004C7D1E" w:rsidRPr="00AD6866" w:rsidRDefault="004C7D1E" w:rsidP="004C7D1E"/>
    <w:p w:rsidR="004C7D1E" w:rsidRPr="00AD6866" w:rsidRDefault="004C7D1E" w:rsidP="004C7D1E">
      <w:pPr>
        <w:pStyle w:val="1"/>
        <w:rPr>
          <w:color w:val="auto"/>
        </w:rPr>
      </w:pPr>
      <w:bookmarkStart w:id="95" w:name="sub_2016"/>
      <w:r w:rsidRPr="00AD6866">
        <w:rPr>
          <w:color w:val="auto"/>
        </w:rPr>
        <w:t>Иные доходы</w:t>
      </w:r>
    </w:p>
    <w:bookmarkEnd w:id="95"/>
    <w:p w:rsidR="004C7D1E" w:rsidRPr="00AD6866" w:rsidRDefault="004C7D1E" w:rsidP="004C7D1E"/>
    <w:p w:rsidR="004C7D1E" w:rsidRPr="00AD6866" w:rsidRDefault="004C7D1E" w:rsidP="004C7D1E">
      <w:bookmarkStart w:id="96" w:name="sub_45"/>
      <w:r w:rsidRPr="00AD6866">
        <w:t xml:space="preserve">45. В данной </w:t>
      </w:r>
      <w:hyperlink r:id="rId50" w:history="1">
        <w:r w:rsidRPr="00AD6866">
          <w:rPr>
            <w:rStyle w:val="afff1"/>
            <w:color w:val="auto"/>
          </w:rPr>
          <w:t>строке</w:t>
        </w:r>
      </w:hyperlink>
      <w:r w:rsidRPr="00AD6866">
        <w:t xml:space="preserve"> указываются доходы, которые не были отражены в </w:t>
      </w:r>
      <w:hyperlink r:id="rId51" w:history="1">
        <w:r w:rsidRPr="00AD6866">
          <w:rPr>
            <w:rStyle w:val="afff1"/>
            <w:color w:val="auto"/>
          </w:rPr>
          <w:t>строках 1-5</w:t>
        </w:r>
      </w:hyperlink>
      <w:r w:rsidRPr="00AD6866">
        <w:t xml:space="preserve"> справки.</w:t>
      </w:r>
    </w:p>
    <w:bookmarkEnd w:id="96"/>
    <w:p w:rsidR="004C7D1E" w:rsidRPr="00AD6866" w:rsidRDefault="004C7D1E" w:rsidP="004C7D1E">
      <w:r w:rsidRPr="00AD6866">
        <w:t xml:space="preserve">Так, например, в </w:t>
      </w:r>
      <w:hyperlink r:id="rId52" w:history="1">
        <w:r w:rsidRPr="00AD6866">
          <w:rPr>
            <w:rStyle w:val="afff1"/>
            <w:color w:val="auto"/>
          </w:rPr>
          <w:t>строке</w:t>
        </w:r>
      </w:hyperlink>
      <w:r w:rsidRPr="00AD6866">
        <w:t xml:space="preserve"> иные доходы могут быть указаны:</w:t>
      </w:r>
    </w:p>
    <w:p w:rsidR="004C7D1E" w:rsidRPr="00AD6866" w:rsidRDefault="004C7D1E" w:rsidP="004C7D1E">
      <w:bookmarkStart w:id="97" w:name="sub_4501"/>
      <w:r w:rsidRPr="00AD6866">
        <w:t>1) пенсия;</w:t>
      </w:r>
    </w:p>
    <w:p w:rsidR="004C7D1E" w:rsidRPr="00AD6866" w:rsidRDefault="004C7D1E" w:rsidP="004C7D1E">
      <w:bookmarkStart w:id="98" w:name="sub_4502"/>
      <w:bookmarkEnd w:id="97"/>
      <w:r w:rsidRPr="00AD6866">
        <w:t xml:space="preserve">2) доплаты к пенсиям, выплачиваемые в соответствии с законодательством </w:t>
      </w:r>
      <w:r w:rsidRPr="00AD6866">
        <w:lastRenderedPageBreak/>
        <w:t>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C7D1E" w:rsidRPr="00AD6866" w:rsidRDefault="004C7D1E" w:rsidP="004C7D1E">
      <w:bookmarkStart w:id="99" w:name="sub_4503"/>
      <w:bookmarkEnd w:id="98"/>
      <w:r w:rsidRPr="00AD6866">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53" w:history="1">
        <w:r w:rsidRPr="00AD6866">
          <w:rPr>
            <w:rStyle w:val="afff1"/>
            <w:color w:val="auto"/>
          </w:rPr>
          <w:t>справку 2-НДФЛ</w:t>
        </w:r>
      </w:hyperlink>
      <w:r w:rsidRPr="00AD6866">
        <w:t>, выдаваемую по месту службы (работы);</w:t>
      </w:r>
    </w:p>
    <w:p w:rsidR="004C7D1E" w:rsidRPr="00AD6866" w:rsidRDefault="004C7D1E" w:rsidP="004C7D1E">
      <w:bookmarkStart w:id="100" w:name="sub_4504"/>
      <w:bookmarkEnd w:id="99"/>
      <w:r w:rsidRPr="00AD6866">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C7D1E" w:rsidRPr="00AD6866" w:rsidRDefault="004C7D1E" w:rsidP="004C7D1E">
      <w:bookmarkStart w:id="101" w:name="sub_4505"/>
      <w:bookmarkEnd w:id="100"/>
      <w:r w:rsidRPr="00AD6866">
        <w:t>5) алименты;</w:t>
      </w:r>
    </w:p>
    <w:p w:rsidR="004C7D1E" w:rsidRPr="00AD6866" w:rsidRDefault="004C7D1E" w:rsidP="004C7D1E">
      <w:bookmarkStart w:id="102" w:name="sub_4506"/>
      <w:bookmarkEnd w:id="101"/>
      <w:r w:rsidRPr="00AD6866">
        <w:t>6) стипендия;</w:t>
      </w:r>
    </w:p>
    <w:p w:rsidR="004C7D1E" w:rsidRPr="00AD6866" w:rsidRDefault="004C7D1E" w:rsidP="004C7D1E">
      <w:bookmarkStart w:id="103" w:name="sub_4507"/>
      <w:bookmarkEnd w:id="102"/>
      <w:r w:rsidRPr="00AD6866">
        <w:t xml:space="preserve">7) единовременная субсидия на приобретение жилого помещения (в случае если в отчетном периоде денежные средства перечислены со </w:t>
      </w:r>
      <w:hyperlink r:id="rId54" w:history="1">
        <w:r w:rsidRPr="00AD6866">
          <w:rPr>
            <w:rStyle w:val="afff1"/>
            <w:color w:val="auto"/>
          </w:rPr>
          <w:t>счета N 40302</w:t>
        </w:r>
      </w:hyperlink>
      <w:r w:rsidRPr="00AD6866">
        <w:t xml:space="preserve"> на счет продавца) и иные аналогичные выплаты, например денежные средства, полученные участником </w:t>
      </w:r>
      <w:proofErr w:type="spellStart"/>
      <w:r w:rsidRPr="00AD6866">
        <w:t>накопительно</w:t>
      </w:r>
      <w:proofErr w:type="spellEnd"/>
      <w:r w:rsidRPr="00AD6866">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4C7D1E" w:rsidRPr="00AD6866" w:rsidRDefault="004C7D1E" w:rsidP="004C7D1E">
      <w:bookmarkStart w:id="104" w:name="sub_4508"/>
      <w:bookmarkEnd w:id="103"/>
      <w:r w:rsidRPr="00AD6866">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C7D1E" w:rsidRPr="00AD6866" w:rsidRDefault="004C7D1E" w:rsidP="004C7D1E">
      <w:bookmarkStart w:id="105" w:name="sub_4509"/>
      <w:bookmarkEnd w:id="104"/>
      <w:r w:rsidRPr="00AD6866">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bookmarkEnd w:id="105"/>
    <w:p w:rsidR="004C7D1E" w:rsidRPr="00AD6866" w:rsidRDefault="004C7D1E" w:rsidP="004C7D1E"/>
    <w:tbl>
      <w:tblPr>
        <w:tblW w:w="0" w:type="auto"/>
        <w:tblInd w:w="-8" w:type="dxa"/>
        <w:tblLayout w:type="fixed"/>
        <w:tblLook w:val="04A0" w:firstRow="1" w:lastRow="0" w:firstColumn="1" w:lastColumn="0" w:noHBand="0" w:noVBand="1"/>
      </w:tblPr>
      <w:tblGrid>
        <w:gridCol w:w="420"/>
        <w:gridCol w:w="9160"/>
        <w:gridCol w:w="420"/>
      </w:tblGrid>
      <w:tr w:rsidR="00AD6866" w:rsidRPr="00AD6866" w:rsidTr="004C7D1E">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4C7D1E" w:rsidRPr="00AD6866" w:rsidRDefault="004C7D1E">
            <w:pPr>
              <w:pStyle w:val="afe"/>
            </w:pPr>
            <w:bookmarkStart w:id="106" w:name="sub_4404619"/>
            <w:bookmarkEnd w:id="106"/>
          </w:p>
        </w:tc>
      </w:tr>
      <w:tr w:rsidR="00AD6866" w:rsidRPr="00AD6866" w:rsidTr="004C7D1E">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hideMark/>
          </w:tcPr>
          <w:p w:rsidR="004C7D1E" w:rsidRPr="00AD6866" w:rsidRDefault="004C7D1E">
            <w:pPr>
              <w:ind w:firstLine="0"/>
              <w:jc w:val="left"/>
            </w:pPr>
            <w:r w:rsidRPr="00AD6866">
              <w:rPr>
                <w:noProof/>
              </w:rPr>
              <w:drawing>
                <wp:inline distT="0" distB="0" distL="0" distR="0">
                  <wp:extent cx="25374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228600"/>
                          </a:xfrm>
                          <a:prstGeom prst="rect">
                            <a:avLst/>
                          </a:prstGeom>
                          <a:noFill/>
                          <a:ln>
                            <a:noFill/>
                          </a:ln>
                        </pic:spPr>
                      </pic:pic>
                    </a:graphicData>
                  </a:graphic>
                </wp:inline>
              </w:drawing>
            </w:r>
          </w:p>
        </w:tc>
      </w:tr>
      <w:tr w:rsidR="00AD6866" w:rsidRPr="00AD6866" w:rsidTr="004C7D1E">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pPr>
              <w:ind w:firstLine="0"/>
              <w:jc w:val="left"/>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r w:rsidRPr="00AD6866">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5" w:history="1">
              <w:r w:rsidRPr="00AD6866">
                <w:rPr>
                  <w:rStyle w:val="afff1"/>
                  <w:color w:val="auto"/>
                </w:rPr>
                <w:t>строке</w:t>
              </w:r>
            </w:hyperlink>
            <w:r w:rsidRPr="00AD6866">
              <w:t xml:space="preserve"> "Иные доходы");</w:t>
            </w:r>
          </w:p>
          <w:p w:rsidR="004C7D1E" w:rsidRPr="00AD6866" w:rsidRDefault="004C7D1E"/>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tc>
      </w:tr>
      <w:tr w:rsidR="00AD6866" w:rsidRPr="00AD6866" w:rsidTr="004C7D1E">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4C7D1E" w:rsidRPr="00AD6866" w:rsidRDefault="004C7D1E">
            <w:pPr>
              <w:pStyle w:val="afe"/>
            </w:pPr>
          </w:p>
        </w:tc>
      </w:tr>
    </w:tbl>
    <w:p w:rsidR="004C7D1E" w:rsidRPr="00AD6866" w:rsidRDefault="004C7D1E" w:rsidP="004C7D1E"/>
    <w:p w:rsidR="004C7D1E" w:rsidRPr="00AD6866" w:rsidRDefault="004C7D1E" w:rsidP="004C7D1E">
      <w:bookmarkStart w:id="107" w:name="sub_4510"/>
      <w:r w:rsidRPr="00AD6866">
        <w:t>10) доходы по трудовым договорам по совместительству.</w:t>
      </w:r>
    </w:p>
    <w:bookmarkEnd w:id="107"/>
    <w:p w:rsidR="004C7D1E" w:rsidRPr="00AD6866" w:rsidRDefault="004C7D1E" w:rsidP="004C7D1E">
      <w:r w:rsidRPr="00AD6866">
        <w:t>При этом рекомендуется указать наименование и юридический адрес организации, от которой был получен доход;</w:t>
      </w:r>
    </w:p>
    <w:p w:rsidR="004C7D1E" w:rsidRPr="00AD6866" w:rsidRDefault="004C7D1E" w:rsidP="004C7D1E">
      <w:bookmarkStart w:id="108" w:name="sub_4511"/>
      <w:r w:rsidRPr="00AD6866">
        <w:t xml:space="preserve">11) денежные средства, полученные в виде процентов при погашении сберегательных сертификатов, если они не указаны в </w:t>
      </w:r>
      <w:hyperlink r:id="rId56" w:history="1">
        <w:r w:rsidRPr="00AD6866">
          <w:rPr>
            <w:rStyle w:val="afff1"/>
            <w:color w:val="auto"/>
          </w:rPr>
          <w:t>строке</w:t>
        </w:r>
      </w:hyperlink>
      <w:r w:rsidRPr="00AD6866">
        <w:t xml:space="preserve"> "Доход от ценных бумаг и долей участия в коммерческих организациях";</w:t>
      </w:r>
    </w:p>
    <w:p w:rsidR="004C7D1E" w:rsidRPr="00AD6866" w:rsidRDefault="004C7D1E" w:rsidP="004C7D1E">
      <w:bookmarkStart w:id="109" w:name="sub_4512"/>
      <w:bookmarkEnd w:id="108"/>
      <w:r w:rsidRPr="00AD6866">
        <w:lastRenderedPageBreak/>
        <w:t xml:space="preserve">12) вознаграждения по гражданско-правовым договорам, если данный доход не указан в </w:t>
      </w:r>
      <w:hyperlink r:id="rId57" w:history="1">
        <w:r w:rsidRPr="00AD6866">
          <w:rPr>
            <w:rStyle w:val="afff1"/>
            <w:color w:val="auto"/>
          </w:rPr>
          <w:t>строке 2</w:t>
        </w:r>
      </w:hyperlink>
      <w:r w:rsidRPr="00AD6866">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C7D1E" w:rsidRPr="00AD6866" w:rsidRDefault="004C7D1E" w:rsidP="004C7D1E">
      <w:bookmarkStart w:id="110" w:name="sub_4513"/>
      <w:bookmarkEnd w:id="109"/>
      <w:r w:rsidRPr="00AD6866">
        <w:t xml:space="preserve">13) доходы, полученные от использования трубопроводов, линий электропередачи (ЛЭП), линий </w:t>
      </w:r>
      <w:proofErr w:type="spellStart"/>
      <w:r w:rsidRPr="00AD6866">
        <w:t>оптиковолоконной</w:t>
      </w:r>
      <w:proofErr w:type="spellEnd"/>
      <w:r w:rsidRPr="00AD6866">
        <w:t xml:space="preserve">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8" w:history="1">
        <w:r w:rsidRPr="00AD6866">
          <w:rPr>
            <w:rStyle w:val="afff1"/>
            <w:color w:val="auto"/>
          </w:rPr>
          <w:t>строке</w:t>
        </w:r>
      </w:hyperlink>
      <w:r w:rsidRPr="00AD6866">
        <w:t xml:space="preserve"> "Иное недвижимое имущество");</w:t>
      </w:r>
    </w:p>
    <w:p w:rsidR="004C7D1E" w:rsidRPr="00AD6866" w:rsidRDefault="004C7D1E" w:rsidP="004C7D1E">
      <w:bookmarkStart w:id="111" w:name="sub_4514"/>
      <w:bookmarkEnd w:id="110"/>
      <w:r w:rsidRPr="00AD6866">
        <w:t>14) проценты по долговым обязательствам;</w:t>
      </w:r>
    </w:p>
    <w:p w:rsidR="004C7D1E" w:rsidRPr="00AD6866" w:rsidRDefault="004C7D1E" w:rsidP="004C7D1E">
      <w:bookmarkStart w:id="112" w:name="sub_4515"/>
      <w:bookmarkEnd w:id="111"/>
      <w:r w:rsidRPr="00AD6866">
        <w:t>15) денежные средства, полученные в порядке дарения или наследования;</w:t>
      </w:r>
    </w:p>
    <w:p w:rsidR="004C7D1E" w:rsidRPr="00AD6866" w:rsidRDefault="004C7D1E" w:rsidP="004C7D1E">
      <w:bookmarkStart w:id="113" w:name="sub_4516"/>
      <w:bookmarkEnd w:id="112"/>
      <w:r w:rsidRPr="00AD6866">
        <w:t>16) возмещение вреда, причиненного увечьем или иным повреждением здоровья;</w:t>
      </w:r>
    </w:p>
    <w:p w:rsidR="004C7D1E" w:rsidRPr="00AD6866" w:rsidRDefault="004C7D1E" w:rsidP="004C7D1E">
      <w:bookmarkStart w:id="114" w:name="sub_4517"/>
      <w:bookmarkEnd w:id="113"/>
      <w:r w:rsidRPr="00AD6866">
        <w:t>17) выплаты, связанные с гибелью (смертью), выплаченные наследникам;</w:t>
      </w:r>
    </w:p>
    <w:p w:rsidR="004C7D1E" w:rsidRPr="00AD6866" w:rsidRDefault="004C7D1E" w:rsidP="004C7D1E">
      <w:bookmarkStart w:id="115" w:name="sub_4518"/>
      <w:bookmarkEnd w:id="114"/>
      <w:r w:rsidRPr="00AD6866">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4C7D1E" w:rsidRPr="00AD6866" w:rsidRDefault="004C7D1E" w:rsidP="004C7D1E">
      <w:bookmarkStart w:id="116" w:name="sub_4519"/>
      <w:bookmarkEnd w:id="115"/>
      <w:r w:rsidRPr="00AD6866">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9" w:history="1">
        <w:r w:rsidRPr="00AD6866">
          <w:rPr>
            <w:rStyle w:val="afff1"/>
            <w:color w:val="auto"/>
          </w:rPr>
          <w:t>справку 2-НДФЛ</w:t>
        </w:r>
      </w:hyperlink>
      <w:r w:rsidRPr="00AD6866">
        <w:t xml:space="preserve"> по месту службы (работы);</w:t>
      </w:r>
    </w:p>
    <w:p w:rsidR="004C7D1E" w:rsidRPr="00AD6866" w:rsidRDefault="004C7D1E" w:rsidP="004C7D1E">
      <w:bookmarkStart w:id="117" w:name="sub_4520"/>
      <w:bookmarkEnd w:id="116"/>
      <w:r w:rsidRPr="00AD6866">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60" w:history="1">
        <w:r w:rsidRPr="00AD6866">
          <w:rPr>
            <w:rStyle w:val="afff1"/>
            <w:color w:val="auto"/>
          </w:rPr>
          <w:t>разделе 4</w:t>
        </w:r>
      </w:hyperlink>
      <w:r w:rsidRPr="00AD6866">
        <w:t xml:space="preserve"> справки;</w:t>
      </w:r>
    </w:p>
    <w:p w:rsidR="004C7D1E" w:rsidRPr="00AD6866" w:rsidRDefault="004C7D1E" w:rsidP="004C7D1E">
      <w:bookmarkStart w:id="118" w:name="sub_4521"/>
      <w:bookmarkEnd w:id="117"/>
      <w:r w:rsidRPr="00AD6866">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C7D1E" w:rsidRPr="00AD6866" w:rsidRDefault="004C7D1E" w:rsidP="004C7D1E">
      <w:bookmarkStart w:id="119" w:name="sub_4522"/>
      <w:bookmarkEnd w:id="118"/>
      <w:r w:rsidRPr="00AD6866">
        <w:t>22) выигрыши в лотереях, тотализаторах, конкурсах и иных играх;</w:t>
      </w:r>
    </w:p>
    <w:p w:rsidR="004C7D1E" w:rsidRPr="00AD6866" w:rsidRDefault="004C7D1E" w:rsidP="004C7D1E">
      <w:bookmarkStart w:id="120" w:name="sub_4523"/>
      <w:bookmarkEnd w:id="119"/>
      <w:r w:rsidRPr="00AD6866">
        <w:t>23) доходы членов профсоюзных организаций, полученные от данных профсоюзных организаций;</w:t>
      </w:r>
    </w:p>
    <w:p w:rsidR="004C7D1E" w:rsidRPr="00AD6866" w:rsidRDefault="004C7D1E" w:rsidP="004C7D1E">
      <w:bookmarkStart w:id="121" w:name="sub_4524"/>
      <w:bookmarkEnd w:id="120"/>
      <w:r w:rsidRPr="00AD6866">
        <w:t>24) доход от реализации имущества, полученный наложенным платежом.</w:t>
      </w:r>
    </w:p>
    <w:bookmarkEnd w:id="121"/>
    <w:p w:rsidR="004C7D1E" w:rsidRPr="00AD6866" w:rsidRDefault="004C7D1E" w:rsidP="004C7D1E">
      <w:r w:rsidRPr="00AD6866">
        <w:t xml:space="preserve">В случае если посылкой направлялись результаты педагогической и научной деятельности, доход указывается в </w:t>
      </w:r>
      <w:hyperlink r:id="rId61" w:history="1">
        <w:r w:rsidRPr="00AD6866">
          <w:rPr>
            <w:rStyle w:val="afff1"/>
            <w:color w:val="auto"/>
          </w:rPr>
          <w:t>строке 2</w:t>
        </w:r>
      </w:hyperlink>
      <w:r w:rsidRPr="00AD6866">
        <w:t xml:space="preserve"> раздела 1 справки, результаты иной творческой деятельности - в </w:t>
      </w:r>
      <w:hyperlink r:id="rId62" w:history="1">
        <w:r w:rsidRPr="00AD6866">
          <w:rPr>
            <w:rStyle w:val="afff1"/>
            <w:color w:val="auto"/>
          </w:rPr>
          <w:t>строке 3</w:t>
        </w:r>
      </w:hyperlink>
      <w:r w:rsidRPr="00AD6866">
        <w:t xml:space="preserve"> указанного раздела справки;</w:t>
      </w:r>
    </w:p>
    <w:p w:rsidR="004C7D1E" w:rsidRPr="00AD6866" w:rsidRDefault="004C7D1E" w:rsidP="004C7D1E">
      <w:bookmarkStart w:id="122" w:name="sub_4525"/>
      <w:r w:rsidRPr="00AD6866">
        <w:t>25) вознаграждение, полученное при осуществлении опеки или попечительства на возмездной основе;</w:t>
      </w:r>
    </w:p>
    <w:p w:rsidR="004C7D1E" w:rsidRPr="00AD6866" w:rsidRDefault="004C7D1E" w:rsidP="004C7D1E">
      <w:bookmarkStart w:id="123" w:name="sub_4526"/>
      <w:bookmarkEnd w:id="122"/>
      <w:r w:rsidRPr="00AD6866">
        <w:t>26) доход, полученный индивидуальным предпринимателем (указывается согласно бухгалтерской (финансовой) отчетности);</w:t>
      </w:r>
    </w:p>
    <w:p w:rsidR="004C7D1E" w:rsidRPr="00AD6866" w:rsidRDefault="004C7D1E" w:rsidP="004C7D1E">
      <w:bookmarkStart w:id="124" w:name="sub_4527"/>
      <w:bookmarkEnd w:id="123"/>
      <w:r w:rsidRPr="00AD6866">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63" w:history="1">
        <w:r w:rsidRPr="00AD6866">
          <w:rPr>
            <w:rStyle w:val="afff1"/>
            <w:color w:val="auto"/>
          </w:rPr>
          <w:t>справку 2-НДФЛ</w:t>
        </w:r>
      </w:hyperlink>
      <w:r w:rsidRPr="00AD6866">
        <w:t>;</w:t>
      </w:r>
    </w:p>
    <w:p w:rsidR="004C7D1E" w:rsidRPr="00AD6866" w:rsidRDefault="004C7D1E" w:rsidP="004C7D1E">
      <w:bookmarkStart w:id="125" w:name="sub_4528"/>
      <w:bookmarkEnd w:id="124"/>
      <w:r w:rsidRPr="00AD6866">
        <w:t>28) иные аналогичные выплаты.</w:t>
      </w:r>
    </w:p>
    <w:p w:rsidR="004C7D1E" w:rsidRPr="00AD6866" w:rsidRDefault="004C7D1E" w:rsidP="004C7D1E">
      <w:bookmarkStart w:id="126" w:name="sub_46"/>
      <w:bookmarkEnd w:id="125"/>
      <w:r w:rsidRPr="00AD6866">
        <w:t xml:space="preserve">46. </w:t>
      </w:r>
      <w:hyperlink r:id="rId64" w:history="1">
        <w:r w:rsidRPr="00AD6866">
          <w:rPr>
            <w:rStyle w:val="afff1"/>
            <w:color w:val="auto"/>
          </w:rPr>
          <w:t>Формой</w:t>
        </w:r>
      </w:hyperlink>
      <w:r w:rsidRPr="00AD6866">
        <w:t xml:space="preserve"> справки не предусмотрено указание товаров, услуг, полученных в натуральной форме.</w:t>
      </w:r>
    </w:p>
    <w:p w:rsidR="004C7D1E" w:rsidRPr="00AD6866" w:rsidRDefault="004C7D1E" w:rsidP="004C7D1E">
      <w:bookmarkStart w:id="127" w:name="sub_47"/>
      <w:bookmarkEnd w:id="126"/>
      <w:r w:rsidRPr="00AD6866">
        <w:lastRenderedPageBreak/>
        <w:t xml:space="preserve">47. С учетом целей </w:t>
      </w:r>
      <w:hyperlink r:id="rId65" w:history="1">
        <w:r w:rsidRPr="00AD6866">
          <w:rPr>
            <w:rStyle w:val="afff1"/>
            <w:color w:val="auto"/>
          </w:rPr>
          <w:t>антикоррупционного законодательства</w:t>
        </w:r>
      </w:hyperlink>
      <w:r w:rsidRPr="00AD6866">
        <w:t xml:space="preserve"> в </w:t>
      </w:r>
      <w:hyperlink r:id="rId66" w:history="1">
        <w:r w:rsidRPr="00AD6866">
          <w:rPr>
            <w:rStyle w:val="afff1"/>
            <w:color w:val="auto"/>
          </w:rPr>
          <w:t>строке 6</w:t>
        </w:r>
      </w:hyperlink>
      <w:r w:rsidRPr="00AD6866">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C7D1E" w:rsidRPr="00AD6866" w:rsidRDefault="004C7D1E" w:rsidP="004C7D1E">
      <w:bookmarkStart w:id="128" w:name="sub_4701"/>
      <w:bookmarkEnd w:id="127"/>
      <w:r w:rsidRPr="00AD6866">
        <w:t>1) со служебными командировками;</w:t>
      </w:r>
    </w:p>
    <w:p w:rsidR="004C7D1E" w:rsidRPr="00AD6866" w:rsidRDefault="004C7D1E" w:rsidP="004C7D1E">
      <w:bookmarkStart w:id="129" w:name="sub_4702"/>
      <w:bookmarkEnd w:id="128"/>
      <w:r w:rsidRPr="00AD6866">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hyperlink r:id="rId67" w:history="1">
        <w:r w:rsidRPr="00AD6866">
          <w:rPr>
            <w:rStyle w:val="afff1"/>
            <w:color w:val="auto"/>
          </w:rPr>
          <w:t>районах</w:t>
        </w:r>
      </w:hyperlink>
      <w:r w:rsidRPr="00AD6866">
        <w:t xml:space="preserve"> Крайнего Севера и приравненных к ним местностям;</w:t>
      </w:r>
    </w:p>
    <w:p w:rsidR="004C7D1E" w:rsidRPr="00AD6866" w:rsidRDefault="004C7D1E" w:rsidP="004C7D1E">
      <w:bookmarkStart w:id="130" w:name="sub_4703"/>
      <w:bookmarkEnd w:id="129"/>
      <w:r w:rsidRPr="00AD6866">
        <w:t>3) с оплатой стоимости и (или) выдачи полагающегося натурального довольствия, а также выплаты денежных средств взамен этого довольствия;</w:t>
      </w:r>
    </w:p>
    <w:p w:rsidR="004C7D1E" w:rsidRPr="00AD6866" w:rsidRDefault="004C7D1E" w:rsidP="004C7D1E">
      <w:bookmarkStart w:id="131" w:name="sub_4704"/>
      <w:bookmarkEnd w:id="130"/>
      <w:r w:rsidRPr="00AD6866">
        <w:t>4) с приобретением проездных документов для исполнения служебных (должностных) обязанностей;</w:t>
      </w:r>
    </w:p>
    <w:p w:rsidR="004C7D1E" w:rsidRPr="00AD6866" w:rsidRDefault="004C7D1E" w:rsidP="004C7D1E">
      <w:bookmarkStart w:id="132" w:name="sub_4705"/>
      <w:bookmarkEnd w:id="131"/>
      <w:r w:rsidRPr="00AD6866">
        <w:t>5) с оплатой коммунальных и иных услуг, наймом жилого помещения;</w:t>
      </w:r>
    </w:p>
    <w:p w:rsidR="004C7D1E" w:rsidRPr="00AD6866" w:rsidRDefault="004C7D1E" w:rsidP="004C7D1E">
      <w:bookmarkStart w:id="133" w:name="sub_4706"/>
      <w:bookmarkEnd w:id="132"/>
      <w:r w:rsidRPr="00AD6866">
        <w:t>6) с внесением родительской платы за посещение дошкольного образовательного учреждения;</w:t>
      </w:r>
    </w:p>
    <w:p w:rsidR="004C7D1E" w:rsidRPr="00AD6866" w:rsidRDefault="004C7D1E" w:rsidP="004C7D1E">
      <w:bookmarkStart w:id="134" w:name="sub_4707"/>
      <w:bookmarkEnd w:id="133"/>
      <w:r w:rsidRPr="00AD6866">
        <w:t>7) с оформлением нотариальной доверенности, почтовыми расходами, расходами на оплату услуг представителя (возмещаются по решению суда);</w:t>
      </w:r>
    </w:p>
    <w:p w:rsidR="004C7D1E" w:rsidRPr="00AD6866" w:rsidRDefault="004C7D1E" w:rsidP="004C7D1E">
      <w:bookmarkStart w:id="135" w:name="sub_4708"/>
      <w:bookmarkEnd w:id="134"/>
      <w:r w:rsidRPr="00AD6866">
        <w:t>8) с возмещением расходов на повышение профессионального уровня.</w:t>
      </w:r>
    </w:p>
    <w:bookmarkEnd w:id="135"/>
    <w:p w:rsidR="004C7D1E" w:rsidRPr="00AD6866" w:rsidRDefault="004C7D1E" w:rsidP="004C7D1E">
      <w:r w:rsidRPr="00AD6866">
        <w:t>Также не указываются сведения о денежных средствах, полученных:</w:t>
      </w:r>
    </w:p>
    <w:p w:rsidR="004C7D1E" w:rsidRPr="00AD6866" w:rsidRDefault="004C7D1E" w:rsidP="004C7D1E">
      <w:bookmarkStart w:id="136" w:name="sub_4709"/>
      <w:r w:rsidRPr="00AD6866">
        <w:t>9) в виде социального, имущественного налогового вычета;</w:t>
      </w:r>
    </w:p>
    <w:p w:rsidR="004C7D1E" w:rsidRPr="00AD6866" w:rsidRDefault="004C7D1E" w:rsidP="004C7D1E">
      <w:bookmarkStart w:id="137" w:name="sub_4710"/>
      <w:bookmarkEnd w:id="136"/>
      <w:r w:rsidRPr="00AD6866">
        <w:t xml:space="preserve">10) от участия в программе </w:t>
      </w:r>
      <w:proofErr w:type="spellStart"/>
      <w:r w:rsidRPr="00AD6866">
        <w:t>софинансирования</w:t>
      </w:r>
      <w:proofErr w:type="spellEnd"/>
      <w:r w:rsidRPr="00AD6866">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AD6866">
        <w:t>софинансирования</w:t>
      </w:r>
      <w:proofErr w:type="spellEnd"/>
      <w:r w:rsidRPr="00AD6866">
        <w:t xml:space="preserve"> пенсии);</w:t>
      </w:r>
    </w:p>
    <w:p w:rsidR="004C7D1E" w:rsidRPr="00AD6866" w:rsidRDefault="004C7D1E" w:rsidP="004C7D1E">
      <w:bookmarkStart w:id="138" w:name="sub_4711"/>
      <w:bookmarkEnd w:id="137"/>
      <w:r w:rsidRPr="00AD6866">
        <w:t>11) от продажи различного вида подарочных сертификатов (карт), выпущенных предприятиями торговли;</w:t>
      </w:r>
    </w:p>
    <w:p w:rsidR="004C7D1E" w:rsidRPr="00AD6866" w:rsidRDefault="004C7D1E" w:rsidP="004C7D1E">
      <w:bookmarkStart w:id="139" w:name="sub_4712"/>
      <w:bookmarkEnd w:id="138"/>
      <w:r w:rsidRPr="00AD6866">
        <w:t>12) в качестве бонусных баллов ("</w:t>
      </w:r>
      <w:proofErr w:type="spellStart"/>
      <w:r w:rsidRPr="00AD6866">
        <w:t>кэшбэк</w:t>
      </w:r>
      <w:proofErr w:type="spellEnd"/>
      <w:r w:rsidRPr="00AD6866">
        <w:t xml:space="preserve"> сервис"), бонусов на накопительных дисконтных картах, начисленных банками и иными организациями за пользование их услугами;</w:t>
      </w:r>
    </w:p>
    <w:p w:rsidR="004C7D1E" w:rsidRPr="00AD6866" w:rsidRDefault="004C7D1E" w:rsidP="004C7D1E">
      <w:bookmarkStart w:id="140" w:name="sub_4713"/>
      <w:bookmarkEnd w:id="139"/>
      <w:r w:rsidRPr="00AD6866">
        <w:t xml:space="preserve">13) в качестве возврата налога на добавленную стоимость, уплаченного при совершении покупок за границей, по чекам </w:t>
      </w:r>
      <w:proofErr w:type="spellStart"/>
      <w:r w:rsidRPr="00AD6866">
        <w:t>Tax-free</w:t>
      </w:r>
      <w:proofErr w:type="spellEnd"/>
      <w:r w:rsidRPr="00AD6866">
        <w:t>;</w:t>
      </w:r>
    </w:p>
    <w:p w:rsidR="004C7D1E" w:rsidRPr="00AD6866" w:rsidRDefault="004C7D1E" w:rsidP="004C7D1E">
      <w:bookmarkStart w:id="141" w:name="sub_4714"/>
      <w:bookmarkEnd w:id="140"/>
      <w:r w:rsidRPr="00AD6866">
        <w:t>14) в качестве вознаграждения донорам за сданную кровь, ее компоненты (и иную помощь) при условии возмездной сдачи;</w:t>
      </w:r>
    </w:p>
    <w:p w:rsidR="004C7D1E" w:rsidRPr="00AD6866" w:rsidRDefault="004C7D1E" w:rsidP="004C7D1E">
      <w:bookmarkStart w:id="142" w:name="sub_4715"/>
      <w:bookmarkEnd w:id="141"/>
      <w:r w:rsidRPr="00AD6866">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68" w:history="1">
        <w:r w:rsidRPr="00AD6866">
          <w:rPr>
            <w:rStyle w:val="afff1"/>
            <w:color w:val="auto"/>
          </w:rPr>
          <w:t>разделе 6.2</w:t>
        </w:r>
      </w:hyperlink>
      <w:r w:rsidRPr="00AD6866">
        <w:t xml:space="preserve"> справки.</w:t>
      </w:r>
    </w:p>
    <w:bookmarkEnd w:id="142"/>
    <w:p w:rsidR="004C7D1E" w:rsidRPr="00AD6866" w:rsidRDefault="004C7D1E" w:rsidP="004C7D1E"/>
    <w:p w:rsidR="004C7D1E" w:rsidRPr="00AD6866" w:rsidRDefault="004C7D1E" w:rsidP="004C7D1E">
      <w:pPr>
        <w:pStyle w:val="1"/>
        <w:rPr>
          <w:color w:val="auto"/>
        </w:rPr>
      </w:pPr>
      <w:bookmarkStart w:id="143" w:name="sub_2002"/>
      <w:r w:rsidRPr="00AD6866">
        <w:rPr>
          <w:color w:val="auto"/>
        </w:rPr>
        <w:t>Раздел 2. Сведения о расходах</w:t>
      </w:r>
    </w:p>
    <w:bookmarkEnd w:id="143"/>
    <w:p w:rsidR="004C7D1E" w:rsidRPr="00AD6866" w:rsidRDefault="004C7D1E" w:rsidP="004C7D1E"/>
    <w:p w:rsidR="004C7D1E" w:rsidRPr="00AD6866" w:rsidRDefault="004C7D1E" w:rsidP="004C7D1E">
      <w:bookmarkStart w:id="144" w:name="sub_48"/>
      <w:r w:rsidRPr="00AD6866">
        <w:t xml:space="preserve">48. Данный </w:t>
      </w:r>
      <w:hyperlink r:id="rId69" w:history="1">
        <w:r w:rsidRPr="00AD6866">
          <w:rPr>
            <w:rStyle w:val="afff1"/>
            <w:color w:val="auto"/>
          </w:rPr>
          <w:t>раздел</w:t>
        </w:r>
      </w:hyperlink>
      <w:r w:rsidRPr="00AD6866">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4C7D1E" w:rsidRPr="00AD6866" w:rsidRDefault="004C7D1E" w:rsidP="004C7D1E">
      <w:bookmarkStart w:id="145" w:name="sub_49"/>
      <w:bookmarkEnd w:id="144"/>
      <w:r w:rsidRPr="00AD6866">
        <w:t xml:space="preserve">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w:t>
      </w:r>
      <w:r w:rsidRPr="00AD6866">
        <w:lastRenderedPageBreak/>
        <w:t>(работника)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C7D1E" w:rsidRPr="00AD6866" w:rsidRDefault="004C7D1E" w:rsidP="004C7D1E">
      <w:bookmarkStart w:id="146" w:name="sub_50"/>
      <w:bookmarkEnd w:id="145"/>
      <w:r w:rsidRPr="00AD6866">
        <w:t>50. В случае,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4C7D1E" w:rsidRPr="00AD6866" w:rsidRDefault="004C7D1E" w:rsidP="004C7D1E">
      <w:bookmarkStart w:id="147" w:name="sub_51"/>
      <w:bookmarkEnd w:id="146"/>
      <w:r w:rsidRPr="00AD6866">
        <w:t xml:space="preserve">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D6866">
        <w:t>накопительно</w:t>
      </w:r>
      <w:proofErr w:type="spellEnd"/>
      <w:r w:rsidRPr="00AD6866">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C7D1E" w:rsidRPr="00AD6866" w:rsidRDefault="004C7D1E" w:rsidP="004C7D1E">
      <w:bookmarkStart w:id="148" w:name="sub_52"/>
      <w:bookmarkEnd w:id="147"/>
      <w:r w:rsidRPr="00AD6866">
        <w:t xml:space="preserve">52. Данный </w:t>
      </w:r>
      <w:hyperlink r:id="rId70" w:history="1">
        <w:r w:rsidRPr="00AD6866">
          <w:rPr>
            <w:rStyle w:val="afff1"/>
            <w:color w:val="auto"/>
          </w:rPr>
          <w:t>раздел</w:t>
        </w:r>
      </w:hyperlink>
      <w:r w:rsidRPr="00AD6866">
        <w:t xml:space="preserve"> не заполняется в следующих случаях:</w:t>
      </w:r>
    </w:p>
    <w:p w:rsidR="004C7D1E" w:rsidRPr="00AD6866" w:rsidRDefault="004C7D1E" w:rsidP="004C7D1E">
      <w:bookmarkStart w:id="149" w:name="sub_100005"/>
      <w:bookmarkEnd w:id="148"/>
      <w:r w:rsidRPr="00AD6866">
        <w:t>а) гражданин представляет сведения в связи с назначением на должность;</w:t>
      </w:r>
    </w:p>
    <w:p w:rsidR="004C7D1E" w:rsidRPr="00AD6866" w:rsidRDefault="004C7D1E" w:rsidP="004C7D1E">
      <w:bookmarkStart w:id="150" w:name="sub_100006"/>
      <w:bookmarkEnd w:id="149"/>
      <w:r w:rsidRPr="00AD6866">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hyperlink r:id="rId71" w:history="1">
        <w:r w:rsidRPr="00AD6866">
          <w:rPr>
            <w:rStyle w:val="afff1"/>
            <w:color w:val="auto"/>
          </w:rPr>
          <w:t>Федеральным законом</w:t>
        </w:r>
      </w:hyperlink>
      <w:r w:rsidRPr="00AD6866">
        <w:t xml:space="preserve"> от 3 декабря 2012 г. N 230-ФЗ);</w:t>
      </w:r>
    </w:p>
    <w:p w:rsidR="004C7D1E" w:rsidRPr="00AD6866" w:rsidRDefault="004C7D1E" w:rsidP="004C7D1E">
      <w:bookmarkStart w:id="151" w:name="sub_100007"/>
      <w:bookmarkEnd w:id="150"/>
      <w:r w:rsidRPr="00AD6866">
        <w:t xml:space="preserve">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72" w:history="1">
        <w:r w:rsidRPr="00AD6866">
          <w:rPr>
            <w:rStyle w:val="afff1"/>
            <w:color w:val="auto"/>
          </w:rPr>
          <w:t>справки</w:t>
        </w:r>
      </w:hyperlink>
      <w:r w:rsidRPr="00AD6866">
        <w:t>.</w:t>
      </w:r>
    </w:p>
    <w:p w:rsidR="004C7D1E" w:rsidRPr="00AD6866" w:rsidRDefault="004C7D1E" w:rsidP="004C7D1E">
      <w:bookmarkStart w:id="152" w:name="sub_53"/>
      <w:bookmarkEnd w:id="151"/>
      <w:r w:rsidRPr="00AD6866">
        <w:t xml:space="preserve">53. При заполнении </w:t>
      </w:r>
      <w:hyperlink r:id="rId73" w:history="1">
        <w:r w:rsidRPr="00AD6866">
          <w:rPr>
            <w:rStyle w:val="afff1"/>
            <w:color w:val="auto"/>
          </w:rPr>
          <w:t>графы</w:t>
        </w:r>
      </w:hyperlink>
      <w:r w:rsidRPr="00AD6866">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C7D1E" w:rsidRPr="00AD6866" w:rsidRDefault="004C7D1E" w:rsidP="004C7D1E">
      <w:bookmarkStart w:id="153" w:name="sub_54"/>
      <w:bookmarkEnd w:id="152"/>
      <w:r w:rsidRPr="00AD6866">
        <w:t xml:space="preserve">54. При заполнении </w:t>
      </w:r>
      <w:hyperlink r:id="rId74" w:history="1">
        <w:r w:rsidRPr="00AD6866">
          <w:rPr>
            <w:rStyle w:val="afff1"/>
            <w:color w:val="auto"/>
          </w:rPr>
          <w:t>графы</w:t>
        </w:r>
      </w:hyperlink>
      <w:r w:rsidRPr="00AD6866">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4C7D1E" w:rsidRPr="00AD6866" w:rsidRDefault="004C7D1E" w:rsidP="004C7D1E">
      <w:bookmarkStart w:id="154" w:name="sub_5401"/>
      <w:bookmarkEnd w:id="153"/>
      <w:r w:rsidRPr="00AD6866">
        <w:t>1) доход по основному месту работы служащего (работника), его супруги (супруга);</w:t>
      </w:r>
    </w:p>
    <w:p w:rsidR="004C7D1E" w:rsidRPr="00AD6866" w:rsidRDefault="004C7D1E" w:rsidP="004C7D1E">
      <w:bookmarkStart w:id="155" w:name="sub_5402"/>
      <w:bookmarkEnd w:id="154"/>
      <w:r w:rsidRPr="00AD6866">
        <w:t>2) доход от иной разрешенной законом деятельности;</w:t>
      </w:r>
    </w:p>
    <w:p w:rsidR="004C7D1E" w:rsidRPr="00AD6866" w:rsidRDefault="004C7D1E" w:rsidP="004C7D1E">
      <w:bookmarkStart w:id="156" w:name="sub_5403"/>
      <w:bookmarkEnd w:id="155"/>
      <w:r w:rsidRPr="00AD6866">
        <w:t>3) доход от вкладов в банках и иных кредитных организациях;</w:t>
      </w:r>
    </w:p>
    <w:p w:rsidR="004C7D1E" w:rsidRPr="00AD6866" w:rsidRDefault="004C7D1E" w:rsidP="004C7D1E">
      <w:bookmarkStart w:id="157" w:name="sub_5404"/>
      <w:bookmarkEnd w:id="156"/>
      <w:r w:rsidRPr="00AD6866">
        <w:t>4) накопления за предыдущие годы;</w:t>
      </w:r>
    </w:p>
    <w:p w:rsidR="004C7D1E" w:rsidRPr="00AD6866" w:rsidRDefault="004C7D1E" w:rsidP="004C7D1E">
      <w:bookmarkStart w:id="158" w:name="sub_5405"/>
      <w:bookmarkEnd w:id="157"/>
      <w:r w:rsidRPr="00AD6866">
        <w:lastRenderedPageBreak/>
        <w:t>5) наследство;</w:t>
      </w:r>
    </w:p>
    <w:p w:rsidR="004C7D1E" w:rsidRPr="00AD6866" w:rsidRDefault="004C7D1E" w:rsidP="004C7D1E">
      <w:bookmarkStart w:id="159" w:name="sub_5406"/>
      <w:bookmarkEnd w:id="158"/>
      <w:r w:rsidRPr="00AD6866">
        <w:t>6) дар;</w:t>
      </w:r>
    </w:p>
    <w:p w:rsidR="004C7D1E" w:rsidRPr="00AD6866" w:rsidRDefault="004C7D1E" w:rsidP="004C7D1E">
      <w:bookmarkStart w:id="160" w:name="sub_5407"/>
      <w:bookmarkEnd w:id="159"/>
      <w:r w:rsidRPr="00AD6866">
        <w:t>7) заем;</w:t>
      </w:r>
    </w:p>
    <w:p w:rsidR="004C7D1E" w:rsidRPr="00AD6866" w:rsidRDefault="004C7D1E" w:rsidP="004C7D1E">
      <w:bookmarkStart w:id="161" w:name="sub_5408"/>
      <w:bookmarkEnd w:id="160"/>
      <w:r w:rsidRPr="00AD6866">
        <w:t>8) ипотека;</w:t>
      </w:r>
    </w:p>
    <w:p w:rsidR="004C7D1E" w:rsidRPr="00AD6866" w:rsidRDefault="004C7D1E" w:rsidP="004C7D1E">
      <w:bookmarkStart w:id="162" w:name="sub_5409"/>
      <w:bookmarkEnd w:id="161"/>
      <w:r w:rsidRPr="00AD6866">
        <w:t>9) иные кредитные обязательства;</w:t>
      </w:r>
    </w:p>
    <w:p w:rsidR="004C7D1E" w:rsidRPr="00AD6866" w:rsidRDefault="004C7D1E" w:rsidP="004C7D1E">
      <w:bookmarkStart w:id="163" w:name="sub_5410"/>
      <w:bookmarkEnd w:id="162"/>
      <w:r w:rsidRPr="00AD6866">
        <w:t>10) доход от продажи имущества;</w:t>
      </w:r>
    </w:p>
    <w:p w:rsidR="004C7D1E" w:rsidRPr="00AD6866" w:rsidRDefault="004C7D1E" w:rsidP="004C7D1E">
      <w:bookmarkStart w:id="164" w:name="sub_5411"/>
      <w:bookmarkEnd w:id="163"/>
      <w:r w:rsidRPr="00AD6866">
        <w:t>11) доход от сдачи имущества в аренду;</w:t>
      </w:r>
    </w:p>
    <w:p w:rsidR="004C7D1E" w:rsidRPr="00AD6866" w:rsidRDefault="004C7D1E" w:rsidP="004C7D1E">
      <w:bookmarkStart w:id="165" w:name="sub_5412"/>
      <w:bookmarkEnd w:id="164"/>
      <w:r w:rsidRPr="00AD6866">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AD6866">
        <w:t>накопительно</w:t>
      </w:r>
      <w:proofErr w:type="spellEnd"/>
      <w:r w:rsidRPr="00AD6866">
        <w:t>-ипотечной системы жилищного обеспечения военнослужащих;</w:t>
      </w:r>
    </w:p>
    <w:p w:rsidR="004C7D1E" w:rsidRPr="00AD6866" w:rsidRDefault="004C7D1E" w:rsidP="004C7D1E">
      <w:bookmarkStart w:id="166" w:name="sub_5413"/>
      <w:bookmarkEnd w:id="165"/>
      <w:r w:rsidRPr="00AD6866">
        <w:t>13) средства материнского (семейного) капитала;</w:t>
      </w:r>
    </w:p>
    <w:p w:rsidR="004C7D1E" w:rsidRPr="00AD6866" w:rsidRDefault="004C7D1E" w:rsidP="004C7D1E">
      <w:bookmarkStart w:id="167" w:name="sub_5414"/>
      <w:bookmarkEnd w:id="166"/>
      <w:r w:rsidRPr="00AD6866">
        <w:t>14) иные виды доходов.</w:t>
      </w:r>
    </w:p>
    <w:p w:rsidR="004C7D1E" w:rsidRPr="00AD6866" w:rsidRDefault="004C7D1E" w:rsidP="004C7D1E">
      <w:bookmarkStart w:id="168" w:name="sub_55"/>
      <w:bookmarkEnd w:id="167"/>
      <w:r w:rsidRPr="00AD6866">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C7D1E" w:rsidRPr="00AD6866" w:rsidRDefault="004C7D1E" w:rsidP="004C7D1E">
      <w:bookmarkStart w:id="169" w:name="sub_56"/>
      <w:bookmarkEnd w:id="168"/>
      <w:r w:rsidRPr="00AD6866">
        <w:t>56. Представление документов, подтверждающих источники получения средств, не предусмотрено.</w:t>
      </w:r>
    </w:p>
    <w:p w:rsidR="004C7D1E" w:rsidRPr="00AD6866" w:rsidRDefault="004C7D1E" w:rsidP="004C7D1E">
      <w:bookmarkStart w:id="170" w:name="sub_57"/>
      <w:bookmarkEnd w:id="169"/>
      <w:r w:rsidRPr="00AD6866">
        <w:t xml:space="preserve">57. В </w:t>
      </w:r>
      <w:hyperlink r:id="rId75" w:history="1">
        <w:r w:rsidRPr="00AD6866">
          <w:rPr>
            <w:rStyle w:val="afff1"/>
            <w:color w:val="auto"/>
          </w:rPr>
          <w:t>графе</w:t>
        </w:r>
      </w:hyperlink>
      <w:r w:rsidRPr="00AD6866">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 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C7D1E" w:rsidRPr="00AD6866" w:rsidRDefault="004C7D1E" w:rsidP="004C7D1E">
      <w:bookmarkStart w:id="171" w:name="sub_58"/>
      <w:bookmarkEnd w:id="170"/>
      <w:r w:rsidRPr="00AD6866">
        <w:t xml:space="preserve">58. Особенности заполнения </w:t>
      </w:r>
      <w:hyperlink r:id="rId76" w:history="1">
        <w:r w:rsidRPr="00AD6866">
          <w:rPr>
            <w:rStyle w:val="afff1"/>
            <w:color w:val="auto"/>
          </w:rPr>
          <w:t>раздела</w:t>
        </w:r>
      </w:hyperlink>
      <w:r w:rsidRPr="00AD6866">
        <w:t xml:space="preserve"> "Сведения о расходах":</w:t>
      </w:r>
    </w:p>
    <w:p w:rsidR="004C7D1E" w:rsidRPr="00AD6866" w:rsidRDefault="004C7D1E" w:rsidP="004C7D1E">
      <w:bookmarkStart w:id="172" w:name="sub_5801"/>
      <w:bookmarkEnd w:id="171"/>
      <w:r w:rsidRPr="00AD6866">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bookmarkEnd w:id="172"/>
    <w:p w:rsidR="004C7D1E" w:rsidRPr="00AD6866" w:rsidRDefault="004C7D1E" w:rsidP="004C7D1E">
      <w:r w:rsidRPr="00AD6866">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C7D1E" w:rsidRPr="00AD6866" w:rsidRDefault="004C7D1E" w:rsidP="004C7D1E">
      <w:r w:rsidRPr="00AD6866">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77" w:history="1">
        <w:r w:rsidRPr="00AD6866">
          <w:rPr>
            <w:rStyle w:val="afff1"/>
            <w:color w:val="auto"/>
          </w:rPr>
          <w:t>подразделе 6.2</w:t>
        </w:r>
      </w:hyperlink>
      <w:r w:rsidRPr="00AD6866">
        <w:t xml:space="preserve"> справки "Срочные обязательства финансового характера".</w:t>
      </w:r>
    </w:p>
    <w:p w:rsidR="004C7D1E" w:rsidRPr="00AD6866" w:rsidRDefault="004C7D1E" w:rsidP="004C7D1E">
      <w:r w:rsidRPr="00AD6866">
        <w:t>При этом не имеет значения, оформлялся ли кредитный договор с банком или иной кредитной организацией для оплаты по указанному договору.</w:t>
      </w:r>
    </w:p>
    <w:p w:rsidR="004C7D1E" w:rsidRPr="00AD6866" w:rsidRDefault="004C7D1E" w:rsidP="004C7D1E">
      <w:r w:rsidRPr="00AD6866">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w:t>
      </w:r>
      <w:r w:rsidRPr="00AD6866">
        <w:lastRenderedPageBreak/>
        <w:t xml:space="preserve">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8" w:history="1">
        <w:r w:rsidRPr="00AD6866">
          <w:rPr>
            <w:rStyle w:val="afff1"/>
            <w:color w:val="auto"/>
          </w:rPr>
          <w:t>подразделе 6.2</w:t>
        </w:r>
      </w:hyperlink>
      <w:r w:rsidRPr="00AD6866">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9" w:history="1">
        <w:r w:rsidRPr="00AD6866">
          <w:rPr>
            <w:rStyle w:val="afff1"/>
            <w:color w:val="auto"/>
          </w:rPr>
          <w:t>подразделе 3.1</w:t>
        </w:r>
      </w:hyperlink>
      <w:r w:rsidRPr="00AD6866">
        <w:t xml:space="preserve"> справки;</w:t>
      </w:r>
    </w:p>
    <w:p w:rsidR="004C7D1E" w:rsidRPr="00AD6866" w:rsidRDefault="004C7D1E" w:rsidP="004C7D1E">
      <w:bookmarkStart w:id="173" w:name="sub_5802"/>
      <w:r w:rsidRPr="00AD6866">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C7D1E" w:rsidRPr="00AD6866" w:rsidRDefault="004C7D1E" w:rsidP="004C7D1E">
      <w:bookmarkStart w:id="174" w:name="sub_5803"/>
      <w:bookmarkEnd w:id="173"/>
      <w:r w:rsidRPr="00AD6866">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bookmarkEnd w:id="174"/>
    <w:p w:rsidR="004C7D1E" w:rsidRPr="00AD6866" w:rsidRDefault="004C7D1E" w:rsidP="004C7D1E"/>
    <w:p w:rsidR="004C7D1E" w:rsidRPr="00AD6866" w:rsidRDefault="004C7D1E" w:rsidP="004C7D1E">
      <w:pPr>
        <w:pStyle w:val="1"/>
        <w:rPr>
          <w:color w:val="auto"/>
        </w:rPr>
      </w:pPr>
      <w:bookmarkStart w:id="175" w:name="sub_2003"/>
      <w:r w:rsidRPr="00AD6866">
        <w:rPr>
          <w:color w:val="auto"/>
        </w:rPr>
        <w:t>Раздел 3. Сведения об имуществе</w:t>
      </w:r>
    </w:p>
    <w:bookmarkEnd w:id="175"/>
    <w:p w:rsidR="004C7D1E" w:rsidRPr="00AD6866" w:rsidRDefault="004C7D1E" w:rsidP="004C7D1E"/>
    <w:p w:rsidR="004C7D1E" w:rsidRPr="00AD6866" w:rsidRDefault="004C7D1E" w:rsidP="004C7D1E">
      <w:pPr>
        <w:pStyle w:val="1"/>
        <w:rPr>
          <w:color w:val="auto"/>
        </w:rPr>
      </w:pPr>
      <w:bookmarkStart w:id="176" w:name="sub_2031"/>
      <w:r w:rsidRPr="00AD6866">
        <w:rPr>
          <w:color w:val="auto"/>
        </w:rPr>
        <w:t>Подраздел 3.1 Недвижимое имущество</w:t>
      </w:r>
    </w:p>
    <w:bookmarkEnd w:id="176"/>
    <w:p w:rsidR="004C7D1E" w:rsidRPr="00AD6866" w:rsidRDefault="004C7D1E" w:rsidP="004C7D1E"/>
    <w:p w:rsidR="004C7D1E" w:rsidRPr="00AD6866" w:rsidRDefault="004C7D1E" w:rsidP="004C7D1E">
      <w:bookmarkStart w:id="177" w:name="sub_59"/>
      <w:r w:rsidRPr="00AD6866">
        <w:t xml:space="preserve">59. Понятие недвижимого имущества установлено </w:t>
      </w:r>
      <w:hyperlink r:id="rId80" w:history="1">
        <w:r w:rsidRPr="00AD6866">
          <w:rPr>
            <w:rStyle w:val="afff1"/>
            <w:color w:val="auto"/>
          </w:rPr>
          <w:t>статьей 130</w:t>
        </w:r>
      </w:hyperlink>
      <w:r w:rsidRPr="00AD6866">
        <w:t>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4C7D1E" w:rsidRPr="00AD6866" w:rsidRDefault="004C7D1E" w:rsidP="004C7D1E">
      <w:bookmarkStart w:id="178" w:name="sub_60"/>
      <w:bookmarkEnd w:id="177"/>
      <w:r w:rsidRPr="00AD6866">
        <w:t xml:space="preserve">60. При заполнении данного </w:t>
      </w:r>
      <w:hyperlink r:id="rId81" w:history="1">
        <w:r w:rsidRPr="00AD6866">
          <w:rPr>
            <w:rStyle w:val="afff1"/>
            <w:color w:val="auto"/>
          </w:rPr>
          <w:t>подраздела</w:t>
        </w:r>
      </w:hyperlink>
      <w:r w:rsidRPr="00AD6866">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C7D1E" w:rsidRPr="00AD6866" w:rsidRDefault="004C7D1E" w:rsidP="004C7D1E">
      <w:bookmarkStart w:id="179" w:name="sub_61"/>
      <w:bookmarkEnd w:id="178"/>
      <w:r w:rsidRPr="00AD6866">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AD6866">
        <w:t>Росреестре</w:t>
      </w:r>
      <w:proofErr w:type="spellEnd"/>
      <w:r w:rsidRPr="00AD6866">
        <w:t>).</w:t>
      </w:r>
    </w:p>
    <w:bookmarkEnd w:id="179"/>
    <w:p w:rsidR="004C7D1E" w:rsidRPr="00AD6866" w:rsidRDefault="004C7D1E" w:rsidP="004C7D1E"/>
    <w:p w:rsidR="004C7D1E" w:rsidRPr="00AD6866" w:rsidRDefault="004C7D1E" w:rsidP="004C7D1E">
      <w:r w:rsidRPr="00AD6866">
        <w:rPr>
          <w:noProof/>
        </w:rPr>
        <w:lastRenderedPageBreak/>
        <w:drawing>
          <wp:inline distT="0" distB="0" distL="0" distR="0">
            <wp:extent cx="5798820" cy="3322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798820" cy="3322320"/>
                    </a:xfrm>
                    <a:prstGeom prst="rect">
                      <a:avLst/>
                    </a:prstGeom>
                    <a:noFill/>
                    <a:ln>
                      <a:noFill/>
                    </a:ln>
                  </pic:spPr>
                </pic:pic>
              </a:graphicData>
            </a:graphic>
          </wp:inline>
        </w:drawing>
      </w:r>
    </w:p>
    <w:p w:rsidR="004C7D1E" w:rsidRPr="00AD6866" w:rsidRDefault="004C7D1E" w:rsidP="004C7D1E">
      <w:bookmarkStart w:id="180" w:name="sub_62"/>
      <w:r w:rsidRPr="00AD6866">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bookmarkEnd w:id="180"/>
    <w:p w:rsidR="004C7D1E" w:rsidRPr="00AD6866" w:rsidRDefault="004C7D1E" w:rsidP="004C7D1E">
      <w:r w:rsidRPr="00AD6866">
        <w:t xml:space="preserve">Заполнение </w:t>
      </w:r>
      <w:hyperlink r:id="rId83" w:history="1">
        <w:r w:rsidRPr="00AD6866">
          <w:rPr>
            <w:rStyle w:val="afff1"/>
            <w:color w:val="auto"/>
          </w:rPr>
          <w:t>графы</w:t>
        </w:r>
      </w:hyperlink>
      <w:r w:rsidRPr="00AD6866">
        <w:t xml:space="preserve"> "Вид и наименование имущества"</w:t>
      </w:r>
    </w:p>
    <w:p w:rsidR="004C7D1E" w:rsidRPr="00AD6866" w:rsidRDefault="004C7D1E" w:rsidP="004C7D1E">
      <w:bookmarkStart w:id="181" w:name="sub_63"/>
      <w:r w:rsidRPr="00AD6866">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C7D1E" w:rsidRPr="00AD6866" w:rsidRDefault="004C7D1E" w:rsidP="004C7D1E">
      <w:bookmarkStart w:id="182" w:name="sub_6301"/>
      <w:bookmarkEnd w:id="181"/>
      <w:r w:rsidRPr="00AD6866">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C7D1E" w:rsidRPr="00AD6866" w:rsidRDefault="004C7D1E" w:rsidP="004C7D1E">
      <w:bookmarkStart w:id="183" w:name="sub_6302"/>
      <w:bookmarkEnd w:id="182"/>
      <w:r w:rsidRPr="00AD6866">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C7D1E" w:rsidRPr="00AD6866" w:rsidRDefault="004C7D1E" w:rsidP="004C7D1E">
      <w:bookmarkStart w:id="184" w:name="sub_6303"/>
      <w:bookmarkEnd w:id="183"/>
      <w:r w:rsidRPr="00AD6866">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C7D1E" w:rsidRPr="00AD6866" w:rsidRDefault="004C7D1E" w:rsidP="004C7D1E">
      <w:bookmarkStart w:id="185" w:name="sub_64"/>
      <w:bookmarkEnd w:id="184"/>
      <w:r w:rsidRPr="00AD6866">
        <w:t xml:space="preserve">64. В соответствии со </w:t>
      </w:r>
      <w:hyperlink r:id="rId84" w:history="1">
        <w:r w:rsidRPr="00AD6866">
          <w:rPr>
            <w:rStyle w:val="afff1"/>
            <w:color w:val="auto"/>
          </w:rPr>
          <w:t>статьей 2</w:t>
        </w:r>
      </w:hyperlink>
      <w:r w:rsidRPr="00AD6866">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w:t>
      </w:r>
      <w:r w:rsidRPr="00AD6866">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C7D1E" w:rsidRPr="00AD6866" w:rsidRDefault="004C7D1E" w:rsidP="004C7D1E">
      <w:bookmarkStart w:id="186" w:name="sub_65"/>
      <w:bookmarkEnd w:id="185"/>
      <w:r w:rsidRPr="00AD6866">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5" w:history="1">
        <w:r w:rsidRPr="00AD6866">
          <w:rPr>
            <w:rStyle w:val="afff1"/>
            <w:color w:val="auto"/>
          </w:rPr>
          <w:t>часть 3 статьи 48</w:t>
        </w:r>
      </w:hyperlink>
      <w:r w:rsidRPr="00AD6866">
        <w:t> градостроительного кодекса Российской Федерации).</w:t>
      </w:r>
    </w:p>
    <w:p w:rsidR="004C7D1E" w:rsidRPr="00AD6866" w:rsidRDefault="004C7D1E" w:rsidP="004C7D1E">
      <w:bookmarkStart w:id="187" w:name="sub_66"/>
      <w:bookmarkEnd w:id="186"/>
      <w:r w:rsidRPr="00AD6866">
        <w:t>66. Земельный участок под многоквартирным домом не подлежит указанию.</w:t>
      </w:r>
    </w:p>
    <w:p w:rsidR="004C7D1E" w:rsidRPr="00AD6866" w:rsidRDefault="004C7D1E" w:rsidP="004C7D1E">
      <w:bookmarkStart w:id="188" w:name="sub_67"/>
      <w:bookmarkEnd w:id="187"/>
      <w:r w:rsidRPr="00AD6866">
        <w:t xml:space="preserve">67. При наличии в собственности жилого, дачного или садового дома, которые указываются в </w:t>
      </w:r>
      <w:hyperlink r:id="rId86" w:history="1">
        <w:r w:rsidRPr="00AD6866">
          <w:rPr>
            <w:rStyle w:val="afff1"/>
            <w:color w:val="auto"/>
          </w:rPr>
          <w:t>пункте 2</w:t>
        </w:r>
      </w:hyperlink>
      <w:r w:rsidRPr="00AD6866">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w:t>
      </w:r>
      <w:hyperlink r:id="rId87" w:history="1">
        <w:r w:rsidRPr="00AD6866">
          <w:rPr>
            <w:rStyle w:val="afff1"/>
            <w:color w:val="auto"/>
          </w:rPr>
          <w:t>6.1</w:t>
        </w:r>
      </w:hyperlink>
      <w:r w:rsidRPr="00AD6866">
        <w:t xml:space="preserve"> "Имущество, находящееся в пользовании".</w:t>
      </w:r>
    </w:p>
    <w:p w:rsidR="004C7D1E" w:rsidRPr="00AD6866" w:rsidRDefault="004C7D1E" w:rsidP="004C7D1E">
      <w:bookmarkStart w:id="189" w:name="sub_68"/>
      <w:bookmarkEnd w:id="188"/>
      <w:r w:rsidRPr="00AD6866">
        <w:t xml:space="preserve">68. При заполнении </w:t>
      </w:r>
      <w:hyperlink r:id="rId88" w:history="1">
        <w:r w:rsidRPr="00AD6866">
          <w:rPr>
            <w:rStyle w:val="afff1"/>
            <w:color w:val="auto"/>
          </w:rPr>
          <w:t>пункта 3</w:t>
        </w:r>
      </w:hyperlink>
      <w:r w:rsidRPr="00AD6866">
        <w:t xml:space="preserve"> "Квартиры" соответственно вносятся сведения о ней, например 2-комнатная квартира.</w:t>
      </w:r>
    </w:p>
    <w:p w:rsidR="004C7D1E" w:rsidRPr="00AD6866" w:rsidRDefault="004C7D1E" w:rsidP="004C7D1E">
      <w:bookmarkStart w:id="190" w:name="sub_69"/>
      <w:bookmarkEnd w:id="189"/>
      <w:r w:rsidRPr="00AD6866">
        <w:t xml:space="preserve">69. В </w:t>
      </w:r>
      <w:hyperlink r:id="rId89" w:history="1">
        <w:r w:rsidRPr="00AD6866">
          <w:rPr>
            <w:rStyle w:val="afff1"/>
            <w:color w:val="auto"/>
          </w:rPr>
          <w:t>строке 4</w:t>
        </w:r>
      </w:hyperlink>
      <w:r w:rsidRPr="00AD6866">
        <w:t xml:space="preserve"> "Гаражи" указывается информация об организованных местах хранения автотранспорта - "гараж", "</w:t>
      </w:r>
      <w:proofErr w:type="spellStart"/>
      <w:r w:rsidRPr="00AD6866">
        <w:t>машино</w:t>
      </w:r>
      <w:proofErr w:type="spellEnd"/>
      <w:r w:rsidRPr="00AD6866">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разделе 3.1 "Имущество, находящееся в собственности" или </w:t>
      </w:r>
      <w:hyperlink r:id="rId90" w:history="1">
        <w:r w:rsidRPr="00AD6866">
          <w:rPr>
            <w:rStyle w:val="afff1"/>
            <w:color w:val="auto"/>
          </w:rPr>
          <w:t>6.1</w:t>
        </w:r>
      </w:hyperlink>
      <w:r w:rsidRPr="00AD6866">
        <w:t xml:space="preserve"> "Имущество, находящееся в пользовании".</w:t>
      </w:r>
    </w:p>
    <w:p w:rsidR="004C7D1E" w:rsidRPr="00AD6866" w:rsidRDefault="004C7D1E" w:rsidP="004C7D1E">
      <w:bookmarkStart w:id="191" w:name="sub_70"/>
      <w:bookmarkEnd w:id="190"/>
      <w:r w:rsidRPr="00AD6866">
        <w:t xml:space="preserve">70. В </w:t>
      </w:r>
      <w:hyperlink r:id="rId91" w:history="1">
        <w:r w:rsidRPr="00AD6866">
          <w:rPr>
            <w:rStyle w:val="afff1"/>
            <w:color w:val="auto"/>
          </w:rPr>
          <w:t>графе</w:t>
        </w:r>
      </w:hyperlink>
      <w:r w:rsidRPr="00AD6866">
        <w:t xml:space="preserve"> "Вид собственности" указывается вид собственности на имущество (индивидуальная, общая совместная, общая долевая).</w:t>
      </w:r>
    </w:p>
    <w:p w:rsidR="004C7D1E" w:rsidRPr="00AD6866" w:rsidRDefault="004C7D1E" w:rsidP="004C7D1E">
      <w:bookmarkStart w:id="192" w:name="sub_71"/>
      <w:bookmarkEnd w:id="191"/>
      <w:r w:rsidRPr="00AD6866">
        <w:t xml:space="preserve">71. В соответствии с </w:t>
      </w:r>
      <w:hyperlink r:id="rId92" w:history="1">
        <w:r w:rsidRPr="00AD6866">
          <w:rPr>
            <w:rStyle w:val="afff1"/>
            <w:color w:val="auto"/>
          </w:rPr>
          <w:t>Гражданским кодексом</w:t>
        </w:r>
      </w:hyperlink>
      <w:r w:rsidRPr="00AD6866">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C7D1E" w:rsidRPr="00AD6866" w:rsidRDefault="004C7D1E" w:rsidP="004C7D1E">
      <w:bookmarkStart w:id="193" w:name="sub_72"/>
      <w:bookmarkEnd w:id="192"/>
      <w:r w:rsidRPr="00AD6866">
        <w:t xml:space="preserve">72. При заполнении </w:t>
      </w:r>
      <w:hyperlink r:id="rId93" w:history="1">
        <w:r w:rsidRPr="00AD6866">
          <w:rPr>
            <w:rStyle w:val="afff1"/>
            <w:color w:val="auto"/>
          </w:rPr>
          <w:t>справки</w:t>
        </w:r>
      </w:hyperlink>
      <w:r w:rsidRPr="00AD6866">
        <w:t xml:space="preserve">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C7D1E" w:rsidRPr="00AD6866" w:rsidRDefault="004C7D1E" w:rsidP="004C7D1E">
      <w:bookmarkStart w:id="194" w:name="sub_73"/>
      <w:bookmarkEnd w:id="193"/>
      <w:r w:rsidRPr="00AD6866">
        <w:t>73. Местонахождение (адрес) недвижимого имущества указывается согласно правоустанавливающим документам.</w:t>
      </w:r>
    </w:p>
    <w:p w:rsidR="004C7D1E" w:rsidRPr="00AD6866" w:rsidRDefault="004C7D1E" w:rsidP="004C7D1E">
      <w:bookmarkStart w:id="195" w:name="sub_74"/>
      <w:bookmarkEnd w:id="194"/>
      <w:r w:rsidRPr="00AD6866">
        <w:t>74. Если правообладателем объекта недвижимого имущества является физическое лицо, то указывается:</w:t>
      </w:r>
    </w:p>
    <w:p w:rsidR="004C7D1E" w:rsidRPr="00AD6866" w:rsidRDefault="004C7D1E" w:rsidP="004C7D1E">
      <w:bookmarkStart w:id="196" w:name="sub_7401"/>
      <w:bookmarkEnd w:id="195"/>
      <w:r w:rsidRPr="00AD6866">
        <w:t>1) индекс;</w:t>
      </w:r>
    </w:p>
    <w:p w:rsidR="004C7D1E" w:rsidRPr="00AD6866" w:rsidRDefault="004C7D1E" w:rsidP="004C7D1E">
      <w:bookmarkStart w:id="197" w:name="sub_7402"/>
      <w:bookmarkEnd w:id="196"/>
      <w:r w:rsidRPr="00AD6866">
        <w:t>2) субъект Российской Федерации;</w:t>
      </w:r>
    </w:p>
    <w:p w:rsidR="004C7D1E" w:rsidRPr="00AD6866" w:rsidRDefault="004C7D1E" w:rsidP="004C7D1E">
      <w:bookmarkStart w:id="198" w:name="sub_7403"/>
      <w:bookmarkEnd w:id="197"/>
      <w:r w:rsidRPr="00AD6866">
        <w:t>3) район;</w:t>
      </w:r>
    </w:p>
    <w:p w:rsidR="004C7D1E" w:rsidRPr="00AD6866" w:rsidRDefault="004C7D1E" w:rsidP="004C7D1E">
      <w:bookmarkStart w:id="199" w:name="sub_7404"/>
      <w:bookmarkEnd w:id="198"/>
      <w:r w:rsidRPr="00AD6866">
        <w:t>4) город иной населенный пункт (село, поселок и т.д.);</w:t>
      </w:r>
    </w:p>
    <w:p w:rsidR="004C7D1E" w:rsidRPr="00AD6866" w:rsidRDefault="004C7D1E" w:rsidP="004C7D1E">
      <w:bookmarkStart w:id="200" w:name="sub_7405"/>
      <w:bookmarkEnd w:id="199"/>
      <w:r w:rsidRPr="00AD6866">
        <w:t>5) улица (проспект, переулок и т.д.);</w:t>
      </w:r>
    </w:p>
    <w:p w:rsidR="004C7D1E" w:rsidRPr="00AD6866" w:rsidRDefault="004C7D1E" w:rsidP="004C7D1E">
      <w:bookmarkStart w:id="201" w:name="sub_7406"/>
      <w:bookmarkEnd w:id="200"/>
      <w:r w:rsidRPr="00AD6866">
        <w:t>6) номер дома (владения, участка), корпуса (строения), квартиры.</w:t>
      </w:r>
    </w:p>
    <w:p w:rsidR="004C7D1E" w:rsidRPr="00AD6866" w:rsidRDefault="004C7D1E" w:rsidP="004C7D1E">
      <w:bookmarkStart w:id="202" w:name="sub_75"/>
      <w:bookmarkEnd w:id="201"/>
      <w:r w:rsidRPr="00AD6866">
        <w:t>75. Если недвижимое имущество находится за рубежом, то указывается:</w:t>
      </w:r>
    </w:p>
    <w:p w:rsidR="004C7D1E" w:rsidRPr="00AD6866" w:rsidRDefault="004C7D1E" w:rsidP="004C7D1E">
      <w:bookmarkStart w:id="203" w:name="sub_7501"/>
      <w:bookmarkEnd w:id="202"/>
      <w:r w:rsidRPr="00AD6866">
        <w:lastRenderedPageBreak/>
        <w:t>1) наименование государства;</w:t>
      </w:r>
    </w:p>
    <w:p w:rsidR="004C7D1E" w:rsidRPr="00AD6866" w:rsidRDefault="004C7D1E" w:rsidP="004C7D1E">
      <w:bookmarkStart w:id="204" w:name="sub_7502"/>
      <w:bookmarkEnd w:id="203"/>
      <w:r w:rsidRPr="00AD6866">
        <w:t>2) населенный пункт (иная единица административно-территориального деления);</w:t>
      </w:r>
    </w:p>
    <w:p w:rsidR="004C7D1E" w:rsidRPr="00AD6866" w:rsidRDefault="004C7D1E" w:rsidP="004C7D1E">
      <w:bookmarkStart w:id="205" w:name="sub_7503"/>
      <w:bookmarkEnd w:id="204"/>
      <w:r w:rsidRPr="00AD6866">
        <w:t>3) почтовый адрес.</w:t>
      </w:r>
    </w:p>
    <w:p w:rsidR="004C7D1E" w:rsidRPr="00AD6866" w:rsidRDefault="004C7D1E" w:rsidP="004C7D1E">
      <w:bookmarkStart w:id="206" w:name="sub_76"/>
      <w:bookmarkEnd w:id="205"/>
      <w:r w:rsidRPr="00AD6866">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bookmarkEnd w:id="206"/>
    <w:p w:rsidR="004C7D1E" w:rsidRPr="00AD6866" w:rsidRDefault="004C7D1E" w:rsidP="004C7D1E"/>
    <w:p w:rsidR="004C7D1E" w:rsidRPr="00AD6866" w:rsidRDefault="004C7D1E" w:rsidP="004C7D1E">
      <w:pPr>
        <w:pStyle w:val="1"/>
        <w:rPr>
          <w:color w:val="auto"/>
        </w:rPr>
      </w:pPr>
      <w:bookmarkStart w:id="207" w:name="sub_2311"/>
      <w:r w:rsidRPr="00AD6866">
        <w:rPr>
          <w:color w:val="auto"/>
        </w:rPr>
        <w:t>Основание приобретения и источники средств</w:t>
      </w:r>
    </w:p>
    <w:bookmarkEnd w:id="207"/>
    <w:p w:rsidR="004C7D1E" w:rsidRPr="00AD6866" w:rsidRDefault="004C7D1E" w:rsidP="004C7D1E"/>
    <w:p w:rsidR="004C7D1E" w:rsidRPr="00AD6866" w:rsidRDefault="004C7D1E" w:rsidP="004C7D1E">
      <w:bookmarkStart w:id="208" w:name="sub_77"/>
      <w:r w:rsidRPr="00AD6866">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4C7D1E" w:rsidRPr="00AD6866" w:rsidRDefault="004C7D1E" w:rsidP="004C7D1E">
      <w:bookmarkStart w:id="209" w:name="sub_78"/>
      <w:bookmarkEnd w:id="208"/>
      <w:r w:rsidRPr="00AD6866">
        <w:t xml:space="preserve">78.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AD6866">
          <w:rPr>
            <w:rStyle w:val="afff1"/>
            <w:color w:val="auto"/>
          </w:rPr>
          <w:t>части 1 статьи 2</w:t>
        </w:r>
      </w:hyperlink>
      <w:r w:rsidRPr="00AD6866">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4C7D1E" w:rsidRPr="00AD6866" w:rsidRDefault="004C7D1E" w:rsidP="004C7D1E">
      <w:bookmarkStart w:id="210" w:name="sub_7801"/>
      <w:bookmarkEnd w:id="209"/>
      <w:r w:rsidRPr="00AD6866">
        <w:t>1) государственные должности Российской Федерации;</w:t>
      </w:r>
    </w:p>
    <w:p w:rsidR="004C7D1E" w:rsidRPr="00AD6866" w:rsidRDefault="004C7D1E" w:rsidP="004C7D1E">
      <w:bookmarkStart w:id="211" w:name="sub_7802"/>
      <w:bookmarkEnd w:id="210"/>
      <w:r w:rsidRPr="00AD6866">
        <w:t>2) должности первого заместителя и заместителей Генерального прокурора Российской Федерации;</w:t>
      </w:r>
    </w:p>
    <w:p w:rsidR="004C7D1E" w:rsidRPr="00AD6866" w:rsidRDefault="004C7D1E" w:rsidP="004C7D1E">
      <w:bookmarkStart w:id="212" w:name="sub_7803"/>
      <w:bookmarkEnd w:id="211"/>
      <w:r w:rsidRPr="00AD6866">
        <w:t>3) должности членов Совета директоров Центрального банка Российской Федерации;</w:t>
      </w:r>
    </w:p>
    <w:p w:rsidR="004C7D1E" w:rsidRPr="00AD6866" w:rsidRDefault="004C7D1E" w:rsidP="004C7D1E">
      <w:bookmarkStart w:id="213" w:name="sub_7804"/>
      <w:bookmarkEnd w:id="212"/>
      <w:r w:rsidRPr="00AD6866">
        <w:t>4) государственные должности субъектов Российской Федерации;</w:t>
      </w:r>
    </w:p>
    <w:p w:rsidR="004C7D1E" w:rsidRPr="00AD6866" w:rsidRDefault="004C7D1E" w:rsidP="004C7D1E">
      <w:bookmarkStart w:id="214" w:name="sub_7805"/>
      <w:bookmarkEnd w:id="213"/>
      <w:r w:rsidRPr="00AD6866">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7D1E" w:rsidRPr="00AD6866" w:rsidRDefault="004C7D1E" w:rsidP="004C7D1E">
      <w:bookmarkStart w:id="215" w:name="sub_7806"/>
      <w:bookmarkEnd w:id="214"/>
      <w:r w:rsidRPr="00AD6866">
        <w:t>6) должности заместителей руководителей федеральных органов исполнительной власти;</w:t>
      </w:r>
    </w:p>
    <w:p w:rsidR="004C7D1E" w:rsidRPr="00AD6866" w:rsidRDefault="004C7D1E" w:rsidP="004C7D1E">
      <w:bookmarkStart w:id="216" w:name="sub_7807"/>
      <w:bookmarkEnd w:id="215"/>
      <w:r w:rsidRPr="00AD6866">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7D1E" w:rsidRPr="00AD6866" w:rsidRDefault="004C7D1E" w:rsidP="004C7D1E">
      <w:bookmarkStart w:id="217" w:name="sub_7808"/>
      <w:bookmarkEnd w:id="216"/>
      <w:r w:rsidRPr="00AD6866">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7D1E" w:rsidRPr="00AD6866" w:rsidRDefault="004C7D1E" w:rsidP="004C7D1E">
      <w:bookmarkStart w:id="218" w:name="sub_7809"/>
      <w:bookmarkEnd w:id="217"/>
      <w:r w:rsidRPr="00AD6866">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C7D1E" w:rsidRPr="00AD6866" w:rsidRDefault="004C7D1E" w:rsidP="004C7D1E">
      <w:bookmarkStart w:id="219" w:name="sub_7810"/>
      <w:bookmarkEnd w:id="218"/>
      <w:r w:rsidRPr="00AD6866">
        <w:t xml:space="preserve">10) супруг (супругов) и несовершеннолетних детей лиц, указанных в </w:t>
      </w:r>
      <w:hyperlink r:id="rId95" w:anchor="sub_7801" w:history="1">
        <w:r w:rsidRPr="00AD6866">
          <w:rPr>
            <w:rStyle w:val="afff1"/>
            <w:color w:val="auto"/>
          </w:rPr>
          <w:t>подпунктах "1" - "9"</w:t>
        </w:r>
      </w:hyperlink>
      <w:r w:rsidRPr="00AD6866">
        <w:t xml:space="preserve"> настоящего пункта;</w:t>
      </w:r>
    </w:p>
    <w:p w:rsidR="004C7D1E" w:rsidRPr="00AD6866" w:rsidRDefault="004C7D1E" w:rsidP="004C7D1E">
      <w:bookmarkStart w:id="220" w:name="sub_7811"/>
      <w:bookmarkEnd w:id="219"/>
      <w:r w:rsidRPr="00AD6866">
        <w:t xml:space="preserve">11) должности федеральной государственной службы, должности </w:t>
      </w:r>
      <w:r w:rsidRPr="00AD6866">
        <w:lastRenderedPageBreak/>
        <w:t>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C7D1E" w:rsidRPr="00AD6866" w:rsidRDefault="004C7D1E" w:rsidP="004C7D1E">
      <w:bookmarkStart w:id="221" w:name="sub_7812"/>
      <w:bookmarkEnd w:id="220"/>
      <w:r w:rsidRPr="00AD6866">
        <w:t>12) иных лиц в случаях, предусмотренных федеральными законами.</w:t>
      </w:r>
    </w:p>
    <w:bookmarkEnd w:id="221"/>
    <w:p w:rsidR="004C7D1E" w:rsidRPr="00AD6866" w:rsidRDefault="004C7D1E" w:rsidP="004C7D1E"/>
    <w:p w:rsidR="004C7D1E" w:rsidRPr="00AD6866" w:rsidRDefault="004C7D1E" w:rsidP="004C7D1E">
      <w:pPr>
        <w:pStyle w:val="1"/>
        <w:rPr>
          <w:color w:val="auto"/>
        </w:rPr>
      </w:pPr>
      <w:bookmarkStart w:id="222" w:name="sub_2032"/>
      <w:r w:rsidRPr="00AD6866">
        <w:rPr>
          <w:color w:val="auto"/>
        </w:rPr>
        <w:t>Подраздел 3.2. Транспортные средства</w:t>
      </w:r>
    </w:p>
    <w:bookmarkEnd w:id="222"/>
    <w:p w:rsidR="004C7D1E" w:rsidRPr="00AD6866" w:rsidRDefault="004C7D1E" w:rsidP="004C7D1E"/>
    <w:p w:rsidR="004C7D1E" w:rsidRPr="00AD6866" w:rsidRDefault="004C7D1E" w:rsidP="004C7D1E">
      <w:bookmarkStart w:id="223" w:name="sub_79"/>
      <w:r w:rsidRPr="00AD6866">
        <w:t xml:space="preserve">79. В данном </w:t>
      </w:r>
      <w:hyperlink r:id="rId96" w:history="1">
        <w:r w:rsidRPr="00AD6866">
          <w:rPr>
            <w:rStyle w:val="afff1"/>
            <w:color w:val="auto"/>
          </w:rPr>
          <w:t>подразделе</w:t>
        </w:r>
      </w:hyperlink>
      <w:r w:rsidRPr="00AD6866">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C7D1E" w:rsidRPr="00AD6866" w:rsidRDefault="004C7D1E" w:rsidP="004C7D1E">
      <w:bookmarkStart w:id="224" w:name="sub_80"/>
      <w:bookmarkEnd w:id="223"/>
      <w:r w:rsidRPr="00AD6866">
        <w:t>80.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sidRPr="00AD6866">
          <w:rPr>
            <w:rStyle w:val="afff1"/>
            <w:color w:val="auto"/>
          </w:rPr>
          <w:t>пункт 6</w:t>
        </w:r>
      </w:hyperlink>
      <w:r w:rsidRPr="00AD6866">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w:t>
      </w:r>
      <w:hyperlink r:id="rId98" w:history="1">
        <w:r w:rsidRPr="00AD6866">
          <w:rPr>
            <w:rStyle w:val="afff1"/>
            <w:color w:val="auto"/>
          </w:rPr>
          <w:t>приказом</w:t>
        </w:r>
      </w:hyperlink>
      <w:r w:rsidRPr="00AD6866">
        <w:t xml:space="preserve"> Министерства внутренних дел Российской Федерации от 24 ноября 2008 г. N 1001 "О порядке регистрации транспортных средств" (в редакции </w:t>
      </w:r>
      <w:hyperlink r:id="rId99" w:history="1">
        <w:r w:rsidRPr="00AD6866">
          <w:rPr>
            <w:rStyle w:val="afff1"/>
            <w:color w:val="auto"/>
          </w:rPr>
          <w:t>приказа</w:t>
        </w:r>
      </w:hyperlink>
      <w:r w:rsidRPr="00AD6866">
        <w:t xml:space="preserve"> МВД России от 7 августа 2013 г. N 605).</w:t>
      </w:r>
    </w:p>
    <w:p w:rsidR="004C7D1E" w:rsidRPr="00AD6866" w:rsidRDefault="004C7D1E" w:rsidP="004C7D1E">
      <w:bookmarkStart w:id="225" w:name="sub_81"/>
      <w:bookmarkEnd w:id="224"/>
      <w:r w:rsidRPr="00AD6866">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100" w:history="1">
        <w:r w:rsidRPr="00AD6866">
          <w:rPr>
            <w:rStyle w:val="afff1"/>
            <w:color w:val="auto"/>
          </w:rPr>
          <w:t>подразделе 3.2</w:t>
        </w:r>
      </w:hyperlink>
      <w:r w:rsidRPr="00AD6866">
        <w:t xml:space="preserve"> справки его отражать не следует. При этом в </w:t>
      </w:r>
      <w:hyperlink r:id="rId101" w:history="1">
        <w:r w:rsidRPr="00AD6866">
          <w:rPr>
            <w:rStyle w:val="afff1"/>
            <w:color w:val="auto"/>
          </w:rPr>
          <w:t>разделе 1</w:t>
        </w:r>
      </w:hyperlink>
      <w:r w:rsidRPr="00AD6866">
        <w:t xml:space="preserve"> справки следует указать доход от продажи транспортного средства, в том числе по схеме "трейд-ин".</w:t>
      </w:r>
    </w:p>
    <w:p w:rsidR="004C7D1E" w:rsidRPr="00AD6866" w:rsidRDefault="004C7D1E" w:rsidP="004C7D1E">
      <w:bookmarkStart w:id="226" w:name="sub_82"/>
      <w:bookmarkEnd w:id="225"/>
      <w:r w:rsidRPr="00AD6866">
        <w:t xml:space="preserve">82. При заполнении </w:t>
      </w:r>
      <w:hyperlink r:id="rId102" w:history="1">
        <w:r w:rsidRPr="00AD6866">
          <w:rPr>
            <w:rStyle w:val="afff1"/>
            <w:color w:val="auto"/>
          </w:rPr>
          <w:t>графы</w:t>
        </w:r>
      </w:hyperlink>
      <w:r w:rsidRPr="00AD6866">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D6866">
        <w:t>Шалинский</w:t>
      </w:r>
      <w:proofErr w:type="spellEnd"/>
      <w:r w:rsidRPr="00AD6866">
        <w:t xml:space="preserve">", ОГИБДД ММО МВД России по </w:t>
      </w:r>
      <w:proofErr w:type="spellStart"/>
      <w:r w:rsidRPr="00AD6866">
        <w:t>Новолялинскому</w:t>
      </w:r>
      <w:proofErr w:type="spellEnd"/>
      <w:r w:rsidRPr="00AD6866">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bookmarkEnd w:id="226"/>
    <w:p w:rsidR="004C7D1E" w:rsidRPr="00AD6866" w:rsidRDefault="004C7D1E" w:rsidP="004C7D1E"/>
    <w:p w:rsidR="004C7D1E" w:rsidRPr="00AD6866" w:rsidRDefault="004C7D1E" w:rsidP="004C7D1E">
      <w:pPr>
        <w:pStyle w:val="1"/>
        <w:rPr>
          <w:color w:val="auto"/>
        </w:rPr>
      </w:pPr>
      <w:bookmarkStart w:id="227" w:name="sub_2004"/>
      <w:r w:rsidRPr="00AD6866">
        <w:rPr>
          <w:color w:val="auto"/>
        </w:rPr>
        <w:t>Раздел 4. Сведения о счетах в банках и иных кредитных организациях</w:t>
      </w:r>
    </w:p>
    <w:bookmarkEnd w:id="227"/>
    <w:p w:rsidR="004C7D1E" w:rsidRPr="00AD6866" w:rsidRDefault="004C7D1E" w:rsidP="004C7D1E"/>
    <w:p w:rsidR="004C7D1E" w:rsidRPr="00AD6866" w:rsidRDefault="004C7D1E" w:rsidP="004C7D1E">
      <w:bookmarkStart w:id="228" w:name="sub_83"/>
      <w:r w:rsidRPr="00AD6866">
        <w:t xml:space="preserve">83. В данном </w:t>
      </w:r>
      <w:hyperlink r:id="rId103" w:history="1">
        <w:r w:rsidRPr="00AD6866">
          <w:rPr>
            <w:rStyle w:val="afff1"/>
            <w:color w:val="auto"/>
          </w:rPr>
          <w:t>разделе</w:t>
        </w:r>
      </w:hyperlink>
      <w:r w:rsidRPr="00AD6866">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C7D1E" w:rsidRPr="00AD6866" w:rsidRDefault="004C7D1E" w:rsidP="004C7D1E">
      <w:bookmarkStart w:id="229" w:name="sub_8301"/>
      <w:bookmarkEnd w:id="228"/>
      <w:r w:rsidRPr="00AD6866">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C7D1E" w:rsidRPr="00AD6866" w:rsidRDefault="004C7D1E" w:rsidP="004C7D1E">
      <w:bookmarkStart w:id="230" w:name="sub_8302"/>
      <w:bookmarkEnd w:id="229"/>
      <w:r w:rsidRPr="00AD6866">
        <w:t>2) счета с нулевым остатком на 31 декабря отчетного года;</w:t>
      </w:r>
    </w:p>
    <w:p w:rsidR="004C7D1E" w:rsidRPr="00AD6866" w:rsidRDefault="004C7D1E" w:rsidP="004C7D1E">
      <w:bookmarkStart w:id="231" w:name="sub_8303"/>
      <w:bookmarkEnd w:id="230"/>
      <w:r w:rsidRPr="00AD6866">
        <w:t>3) счета, открытые в период существования СССР;</w:t>
      </w:r>
    </w:p>
    <w:p w:rsidR="004C7D1E" w:rsidRPr="00AD6866" w:rsidRDefault="004C7D1E" w:rsidP="004C7D1E">
      <w:bookmarkStart w:id="232" w:name="sub_8304"/>
      <w:bookmarkEnd w:id="231"/>
      <w:r w:rsidRPr="00AD6866">
        <w:t>4) счета, открытые для погашения кредита;</w:t>
      </w:r>
    </w:p>
    <w:p w:rsidR="004C7D1E" w:rsidRPr="00AD6866" w:rsidRDefault="004C7D1E" w:rsidP="004C7D1E">
      <w:bookmarkStart w:id="233" w:name="sub_8305"/>
      <w:bookmarkEnd w:id="232"/>
      <w:r w:rsidRPr="00AD6866">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bookmarkEnd w:id="233"/>
    <w:p w:rsidR="004C7D1E" w:rsidRPr="00AD6866" w:rsidRDefault="004C7D1E" w:rsidP="004C7D1E">
      <w:r w:rsidRPr="00AD6866">
        <w:t xml:space="preserve">В данном </w:t>
      </w:r>
      <w:hyperlink r:id="rId104" w:history="1">
        <w:r w:rsidRPr="00AD6866">
          <w:rPr>
            <w:rStyle w:val="afff1"/>
            <w:color w:val="auto"/>
          </w:rPr>
          <w:t>разделе</w:t>
        </w:r>
      </w:hyperlink>
      <w:r w:rsidRPr="00AD6866">
        <w:t xml:space="preserve"> сведения о счетах в банках и иных кредитных организациях, которые по состоянию на отчетную дату закрыты, не указываются.</w:t>
      </w:r>
    </w:p>
    <w:p w:rsidR="004C7D1E" w:rsidRPr="00AD6866" w:rsidRDefault="004C7D1E" w:rsidP="004C7D1E">
      <w:bookmarkStart w:id="234" w:name="sub_84"/>
      <w:r w:rsidRPr="00AD6866">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C7D1E" w:rsidRPr="00AD6866" w:rsidRDefault="004C7D1E" w:rsidP="004C7D1E">
      <w:bookmarkStart w:id="235" w:name="sub_85"/>
      <w:bookmarkEnd w:id="234"/>
      <w:r w:rsidRPr="00AD6866">
        <w:t xml:space="preserve">85. Указанию в данном </w:t>
      </w:r>
      <w:hyperlink r:id="rId105" w:history="1">
        <w:r w:rsidRPr="00AD6866">
          <w:rPr>
            <w:rStyle w:val="afff1"/>
            <w:color w:val="auto"/>
          </w:rPr>
          <w:t>разделе</w:t>
        </w:r>
      </w:hyperlink>
      <w:r w:rsidRPr="00AD6866">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sidRPr="00AD6866">
          <w:rPr>
            <w:rStyle w:val="afff1"/>
            <w:color w:val="auto"/>
          </w:rPr>
          <w:t>пункт 2.7</w:t>
        </w:r>
      </w:hyperlink>
      <w:r w:rsidRPr="00AD6866">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4C7D1E" w:rsidRPr="00AD6866" w:rsidRDefault="004C7D1E" w:rsidP="004C7D1E">
      <w:bookmarkStart w:id="236" w:name="sub_86"/>
      <w:bookmarkEnd w:id="235"/>
      <w:r w:rsidRPr="00AD6866">
        <w:t xml:space="preserve">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w:t>
      </w:r>
      <w:hyperlink r:id="rId107" w:history="1">
        <w:r w:rsidRPr="00AD6866">
          <w:rPr>
            <w:rStyle w:val="afff1"/>
            <w:color w:val="auto"/>
          </w:rPr>
          <w:t>курсу</w:t>
        </w:r>
      </w:hyperlink>
      <w:r w:rsidRPr="00AD6866">
        <w:t xml:space="preserve"> Банка России на отчетную дату.</w:t>
      </w:r>
    </w:p>
    <w:p w:rsidR="004C7D1E" w:rsidRPr="00AD6866" w:rsidRDefault="004C7D1E" w:rsidP="004C7D1E">
      <w:bookmarkStart w:id="237" w:name="sub_87"/>
      <w:bookmarkEnd w:id="236"/>
      <w:r w:rsidRPr="00AD6866">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4C7D1E" w:rsidRPr="00AD6866" w:rsidRDefault="004C7D1E" w:rsidP="004C7D1E">
      <w:bookmarkStart w:id="238" w:name="sub_88"/>
      <w:bookmarkEnd w:id="237"/>
      <w:r w:rsidRPr="00AD6866">
        <w:t xml:space="preserve">88. Служащие (работники), являющиеся держателями зарплатных карт, указывают их в данном </w:t>
      </w:r>
      <w:hyperlink r:id="rId108" w:history="1">
        <w:r w:rsidRPr="00AD6866">
          <w:rPr>
            <w:rStyle w:val="afff1"/>
            <w:color w:val="auto"/>
          </w:rPr>
          <w:t>разделе</w:t>
        </w:r>
      </w:hyperlink>
      <w:r w:rsidRPr="00AD6866">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bookmarkEnd w:id="238"/>
    <w:p w:rsidR="004C7D1E" w:rsidRPr="00AD6866" w:rsidRDefault="004C7D1E" w:rsidP="004C7D1E"/>
    <w:p w:rsidR="004C7D1E" w:rsidRPr="00AD6866" w:rsidRDefault="004C7D1E" w:rsidP="004C7D1E">
      <w:pPr>
        <w:pStyle w:val="1"/>
        <w:rPr>
          <w:color w:val="auto"/>
        </w:rPr>
      </w:pPr>
      <w:bookmarkStart w:id="239" w:name="sub_2041"/>
      <w:r w:rsidRPr="00AD6866">
        <w:rPr>
          <w:color w:val="auto"/>
        </w:rPr>
        <w:t>Кредитные карты, карты с овердрафтом</w:t>
      </w:r>
    </w:p>
    <w:bookmarkEnd w:id="239"/>
    <w:p w:rsidR="004C7D1E" w:rsidRPr="00AD6866" w:rsidRDefault="004C7D1E" w:rsidP="004C7D1E"/>
    <w:p w:rsidR="004C7D1E" w:rsidRPr="00AD6866" w:rsidRDefault="004C7D1E" w:rsidP="004C7D1E">
      <w:bookmarkStart w:id="240" w:name="sub_89"/>
      <w:r w:rsidRPr="00AD6866">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sidRPr="00AD6866">
          <w:rPr>
            <w:rStyle w:val="afff1"/>
            <w:color w:val="auto"/>
          </w:rPr>
          <w:t>графе</w:t>
        </w:r>
      </w:hyperlink>
      <w:r w:rsidRPr="00AD6866">
        <w:t xml:space="preserve"> "остаток на счете" указывается ноль "0".</w:t>
      </w:r>
    </w:p>
    <w:p w:rsidR="004C7D1E" w:rsidRPr="00AD6866" w:rsidRDefault="004C7D1E" w:rsidP="004C7D1E">
      <w:bookmarkStart w:id="241" w:name="sub_90"/>
      <w:bookmarkEnd w:id="240"/>
      <w:r w:rsidRPr="00AD6866">
        <w:lastRenderedPageBreak/>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C7D1E" w:rsidRPr="00AD6866" w:rsidRDefault="004C7D1E" w:rsidP="004C7D1E">
      <w:bookmarkStart w:id="242" w:name="sub_91"/>
      <w:bookmarkEnd w:id="241"/>
      <w:r w:rsidRPr="00AD6866">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C7D1E" w:rsidRPr="00AD6866" w:rsidRDefault="004C7D1E" w:rsidP="004C7D1E">
      <w:bookmarkStart w:id="243" w:name="sub_92"/>
      <w:bookmarkEnd w:id="242"/>
      <w:r w:rsidRPr="00AD6866">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sidRPr="00AD6866">
          <w:rPr>
            <w:rStyle w:val="afff1"/>
            <w:color w:val="auto"/>
          </w:rPr>
          <w:t>подразделе 6.2</w:t>
        </w:r>
      </w:hyperlink>
      <w:r w:rsidRPr="00AD6866">
        <w:t xml:space="preserve"> справки.</w:t>
      </w:r>
    </w:p>
    <w:bookmarkEnd w:id="243"/>
    <w:p w:rsidR="004C7D1E" w:rsidRPr="00AD6866" w:rsidRDefault="004C7D1E" w:rsidP="004C7D1E"/>
    <w:p w:rsidR="004C7D1E" w:rsidRPr="00AD6866" w:rsidRDefault="004C7D1E" w:rsidP="004C7D1E">
      <w:pPr>
        <w:pStyle w:val="1"/>
        <w:rPr>
          <w:color w:val="auto"/>
        </w:rPr>
      </w:pPr>
      <w:bookmarkStart w:id="244" w:name="sub_2042"/>
      <w:r w:rsidRPr="00AD6866">
        <w:rPr>
          <w:color w:val="auto"/>
        </w:rPr>
        <w:t>Вид и валюта счета</w:t>
      </w:r>
    </w:p>
    <w:bookmarkEnd w:id="244"/>
    <w:p w:rsidR="004C7D1E" w:rsidRPr="00AD6866" w:rsidRDefault="004C7D1E" w:rsidP="004C7D1E"/>
    <w:p w:rsidR="004C7D1E" w:rsidRPr="00AD6866" w:rsidRDefault="004C7D1E" w:rsidP="004C7D1E">
      <w:bookmarkStart w:id="245" w:name="sub_93"/>
      <w:r w:rsidRPr="00AD6866">
        <w:t xml:space="preserve">93. Виды банковских счетов определены </w:t>
      </w:r>
      <w:hyperlink r:id="rId111" w:history="1">
        <w:r w:rsidRPr="00AD6866">
          <w:rPr>
            <w:rStyle w:val="afff1"/>
            <w:color w:val="auto"/>
          </w:rPr>
          <w:t>инструкцией</w:t>
        </w:r>
      </w:hyperlink>
      <w:r w:rsidRPr="00AD6866">
        <w:t xml:space="preserve"> Банка России от 30 мая 2014 г. N 153-И "Об открытии и закрытии банковских счетов, счетов по вкладам (депозитам), депозитных счетов".</w:t>
      </w:r>
    </w:p>
    <w:p w:rsidR="004C7D1E" w:rsidRPr="00AD6866" w:rsidRDefault="004C7D1E" w:rsidP="004C7D1E">
      <w:bookmarkStart w:id="246" w:name="sub_94"/>
      <w:bookmarkEnd w:id="245"/>
      <w:r w:rsidRPr="00AD6866">
        <w:t xml:space="preserve">94. Согласно данной </w:t>
      </w:r>
      <w:hyperlink r:id="rId112" w:history="1">
        <w:r w:rsidRPr="00AD6866">
          <w:rPr>
            <w:rStyle w:val="afff1"/>
            <w:color w:val="auto"/>
          </w:rPr>
          <w:t>Инструкции</w:t>
        </w:r>
      </w:hyperlink>
      <w:r w:rsidRPr="00AD6866">
        <w:t xml:space="preserve"> физическим лицам открываются следующие виды счетов (</w:t>
      </w:r>
      <w:hyperlink r:id="rId113" w:anchor="sub_555" w:history="1">
        <w:r w:rsidRPr="00AD6866">
          <w:rPr>
            <w:rStyle w:val="afff1"/>
            <w:color w:val="auto"/>
          </w:rPr>
          <w:t>таблица N 5</w:t>
        </w:r>
      </w:hyperlink>
      <w:r w:rsidRPr="00AD6866">
        <w:t>):</w:t>
      </w:r>
    </w:p>
    <w:bookmarkEnd w:id="246"/>
    <w:p w:rsidR="004C7D1E" w:rsidRPr="00AD6866" w:rsidRDefault="004C7D1E" w:rsidP="004C7D1E"/>
    <w:p w:rsidR="004C7D1E" w:rsidRPr="00AD6866" w:rsidRDefault="004C7D1E" w:rsidP="004C7D1E">
      <w:pPr>
        <w:pStyle w:val="1"/>
        <w:rPr>
          <w:color w:val="auto"/>
        </w:rPr>
      </w:pPr>
      <w:bookmarkStart w:id="247" w:name="sub_555"/>
      <w:r w:rsidRPr="00AD6866">
        <w:rPr>
          <w:color w:val="auto"/>
        </w:rPr>
        <w:t>Таблица 5. Виды счетов для физических лиц</w:t>
      </w:r>
    </w:p>
    <w:bookmarkEnd w:id="247"/>
    <w:p w:rsidR="004C7D1E" w:rsidRPr="00AD6866" w:rsidRDefault="004C7D1E" w:rsidP="004C7D1E"/>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6440"/>
      </w:tblGrid>
      <w:tr w:rsidR="00AD6866" w:rsidRPr="00AD6866" w:rsidTr="004C7D1E">
        <w:tc>
          <w:tcPr>
            <w:tcW w:w="3780" w:type="dxa"/>
            <w:tcBorders>
              <w:top w:val="nil"/>
              <w:left w:val="nil"/>
              <w:bottom w:val="nil"/>
              <w:right w:val="nil"/>
            </w:tcBorders>
            <w:hideMark/>
          </w:tcPr>
          <w:p w:rsidR="004C7D1E" w:rsidRPr="00AD6866" w:rsidRDefault="004C7D1E">
            <w:pPr>
              <w:pStyle w:val="aff6"/>
            </w:pPr>
            <w:r w:rsidRPr="00AD6866">
              <w:t>Текущие счета</w:t>
            </w:r>
          </w:p>
        </w:tc>
        <w:tc>
          <w:tcPr>
            <w:tcW w:w="6440" w:type="dxa"/>
            <w:tcBorders>
              <w:top w:val="nil"/>
              <w:left w:val="single" w:sz="4" w:space="0" w:color="auto"/>
              <w:bottom w:val="nil"/>
              <w:right w:val="nil"/>
            </w:tcBorders>
            <w:hideMark/>
          </w:tcPr>
          <w:p w:rsidR="004C7D1E" w:rsidRPr="00AD6866" w:rsidRDefault="004C7D1E">
            <w:pPr>
              <w:pStyle w:val="aff6"/>
            </w:pPr>
            <w:r w:rsidRPr="00AD6866">
              <w:t>Открываются физическим лицам для совершения операций, не связанных с предпринимательской деятельностью или частной практикой</w:t>
            </w:r>
          </w:p>
        </w:tc>
      </w:tr>
      <w:tr w:rsidR="00AD6866" w:rsidRPr="00AD6866" w:rsidTr="004C7D1E">
        <w:tc>
          <w:tcPr>
            <w:tcW w:w="3780" w:type="dxa"/>
            <w:tcBorders>
              <w:top w:val="nil"/>
              <w:left w:val="nil"/>
              <w:bottom w:val="nil"/>
              <w:right w:val="nil"/>
            </w:tcBorders>
            <w:hideMark/>
          </w:tcPr>
          <w:p w:rsidR="004C7D1E" w:rsidRPr="00AD6866" w:rsidRDefault="004C7D1E">
            <w:pPr>
              <w:pStyle w:val="aff6"/>
            </w:pPr>
            <w:r w:rsidRPr="00AD6866">
              <w:t>Расчетные счета</w:t>
            </w:r>
          </w:p>
        </w:tc>
        <w:tc>
          <w:tcPr>
            <w:tcW w:w="6440" w:type="dxa"/>
            <w:tcBorders>
              <w:top w:val="nil"/>
              <w:left w:val="single" w:sz="4" w:space="0" w:color="auto"/>
              <w:bottom w:val="nil"/>
              <w:right w:val="nil"/>
            </w:tcBorders>
            <w:vAlign w:val="center"/>
            <w:hideMark/>
          </w:tcPr>
          <w:p w:rsidR="004C7D1E" w:rsidRPr="00AD6866" w:rsidRDefault="004C7D1E">
            <w:pPr>
              <w:pStyle w:val="aff6"/>
            </w:pPr>
            <w:r w:rsidRPr="00AD6866">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D6866" w:rsidRPr="00AD6866" w:rsidTr="004C7D1E">
        <w:tc>
          <w:tcPr>
            <w:tcW w:w="3780" w:type="dxa"/>
            <w:tcBorders>
              <w:top w:val="nil"/>
              <w:left w:val="nil"/>
              <w:bottom w:val="nil"/>
              <w:right w:val="nil"/>
            </w:tcBorders>
            <w:hideMark/>
          </w:tcPr>
          <w:p w:rsidR="004C7D1E" w:rsidRPr="00AD6866" w:rsidRDefault="004C7D1E">
            <w:pPr>
              <w:pStyle w:val="aff6"/>
            </w:pPr>
            <w:r w:rsidRPr="00AD6866">
              <w:t>Счета доверительного управления</w:t>
            </w:r>
          </w:p>
        </w:tc>
        <w:tc>
          <w:tcPr>
            <w:tcW w:w="6440" w:type="dxa"/>
            <w:tcBorders>
              <w:top w:val="nil"/>
              <w:left w:val="single" w:sz="4" w:space="0" w:color="auto"/>
              <w:bottom w:val="nil"/>
              <w:right w:val="nil"/>
            </w:tcBorders>
            <w:vAlign w:val="center"/>
            <w:hideMark/>
          </w:tcPr>
          <w:p w:rsidR="004C7D1E" w:rsidRPr="00AD6866" w:rsidRDefault="004C7D1E">
            <w:pPr>
              <w:pStyle w:val="aff6"/>
            </w:pPr>
            <w:r w:rsidRPr="00AD6866">
              <w:t>Открываются доверительному управляющему для осуществления операций, связанных с деятельностью по доверительному управлению</w:t>
            </w:r>
          </w:p>
        </w:tc>
      </w:tr>
      <w:tr w:rsidR="00AD6866" w:rsidRPr="00AD6866" w:rsidTr="004C7D1E">
        <w:tc>
          <w:tcPr>
            <w:tcW w:w="3780" w:type="dxa"/>
            <w:tcBorders>
              <w:top w:val="nil"/>
              <w:left w:val="nil"/>
              <w:bottom w:val="nil"/>
              <w:right w:val="nil"/>
            </w:tcBorders>
            <w:vAlign w:val="center"/>
            <w:hideMark/>
          </w:tcPr>
          <w:p w:rsidR="004C7D1E" w:rsidRPr="00AD6866" w:rsidRDefault="004C7D1E">
            <w:pPr>
              <w:pStyle w:val="aff6"/>
            </w:pPr>
            <w:r w:rsidRPr="00AD6866">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w:t>
            </w:r>
            <w:r w:rsidRPr="00AD6866">
              <w:lastRenderedPageBreak/>
              <w:t xml:space="preserve">счет </w:t>
            </w:r>
            <w:proofErr w:type="spellStart"/>
            <w:r w:rsidRPr="00AD6866">
              <w:t>эскроу</w:t>
            </w:r>
            <w:proofErr w:type="spellEnd"/>
            <w:r w:rsidRPr="00AD6866">
              <w:t>, залоговый счет, специальный банковский счет должника</w:t>
            </w:r>
          </w:p>
        </w:tc>
        <w:tc>
          <w:tcPr>
            <w:tcW w:w="6440" w:type="dxa"/>
            <w:tcBorders>
              <w:top w:val="nil"/>
              <w:left w:val="single" w:sz="4" w:space="0" w:color="auto"/>
              <w:bottom w:val="nil"/>
              <w:right w:val="nil"/>
            </w:tcBorders>
            <w:hideMark/>
          </w:tcPr>
          <w:p w:rsidR="004C7D1E" w:rsidRPr="00AD6866" w:rsidRDefault="004C7D1E">
            <w:pPr>
              <w:pStyle w:val="aff6"/>
            </w:pPr>
            <w:r w:rsidRPr="00AD6866">
              <w:lastRenderedPageBreak/>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AD6866" w:rsidRPr="00AD6866" w:rsidTr="004C7D1E">
        <w:tc>
          <w:tcPr>
            <w:tcW w:w="3780" w:type="dxa"/>
            <w:tcBorders>
              <w:top w:val="nil"/>
              <w:left w:val="nil"/>
              <w:bottom w:val="nil"/>
              <w:right w:val="nil"/>
            </w:tcBorders>
            <w:hideMark/>
          </w:tcPr>
          <w:p w:rsidR="004C7D1E" w:rsidRPr="00AD6866" w:rsidRDefault="004C7D1E">
            <w:pPr>
              <w:pStyle w:val="aff6"/>
            </w:pPr>
            <w:r w:rsidRPr="00AD6866">
              <w:t>Депозитные счета судов, подразделений службы судебных приставов, правоохранительных органов, нотариусов</w:t>
            </w:r>
          </w:p>
        </w:tc>
        <w:tc>
          <w:tcPr>
            <w:tcW w:w="6440" w:type="dxa"/>
            <w:tcBorders>
              <w:top w:val="nil"/>
              <w:left w:val="single" w:sz="4" w:space="0" w:color="auto"/>
              <w:bottom w:val="nil"/>
              <w:right w:val="nil"/>
            </w:tcBorders>
            <w:vAlign w:val="center"/>
            <w:hideMark/>
          </w:tcPr>
          <w:p w:rsidR="004C7D1E" w:rsidRPr="00AD6866" w:rsidRDefault="004C7D1E">
            <w:pPr>
              <w:pStyle w:val="aff6"/>
            </w:pPr>
            <w:r w:rsidRPr="00AD6866">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4C7D1E" w:rsidRPr="00AD6866" w:rsidTr="004C7D1E">
        <w:tc>
          <w:tcPr>
            <w:tcW w:w="3780" w:type="dxa"/>
            <w:tcBorders>
              <w:top w:val="nil"/>
              <w:left w:val="nil"/>
              <w:bottom w:val="nil"/>
              <w:right w:val="nil"/>
            </w:tcBorders>
            <w:hideMark/>
          </w:tcPr>
          <w:p w:rsidR="004C7D1E" w:rsidRPr="00AD6866" w:rsidRDefault="004C7D1E">
            <w:pPr>
              <w:pStyle w:val="aff6"/>
            </w:pPr>
            <w:r w:rsidRPr="00AD6866">
              <w:t>Счета по вкладам (депозитам)</w:t>
            </w:r>
          </w:p>
        </w:tc>
        <w:tc>
          <w:tcPr>
            <w:tcW w:w="6440" w:type="dxa"/>
            <w:tcBorders>
              <w:top w:val="nil"/>
              <w:left w:val="single" w:sz="4" w:space="0" w:color="auto"/>
              <w:bottom w:val="nil"/>
              <w:right w:val="nil"/>
            </w:tcBorders>
            <w:hideMark/>
          </w:tcPr>
          <w:p w:rsidR="004C7D1E" w:rsidRPr="00AD6866" w:rsidRDefault="004C7D1E">
            <w:pPr>
              <w:pStyle w:val="aff6"/>
            </w:pPr>
            <w:r w:rsidRPr="00AD6866">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4C7D1E" w:rsidRPr="00AD6866" w:rsidRDefault="004C7D1E" w:rsidP="004C7D1E"/>
    <w:p w:rsidR="004C7D1E" w:rsidRPr="00AD6866" w:rsidRDefault="004C7D1E" w:rsidP="004C7D1E">
      <w:bookmarkStart w:id="248" w:name="sub_95"/>
      <w:r w:rsidRPr="00AD6866">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AD6866">
        <w:t>перевыпуска</w:t>
      </w:r>
      <w:proofErr w:type="spellEnd"/>
      <w:r w:rsidRPr="00AD6866">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sidRPr="00AD6866">
          <w:rPr>
            <w:rStyle w:val="afff1"/>
            <w:color w:val="auto"/>
          </w:rPr>
          <w:t>абзац 24 пункта 2.1</w:t>
        </w:r>
      </w:hyperlink>
      <w:r w:rsidRPr="00AD6866">
        <w:t xml:space="preserve"> части III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4C7D1E" w:rsidRPr="00AD6866" w:rsidRDefault="004C7D1E" w:rsidP="004C7D1E">
      <w:bookmarkStart w:id="249" w:name="sub_96"/>
      <w:bookmarkEnd w:id="248"/>
      <w:r w:rsidRPr="00AD6866">
        <w:t xml:space="preserve">96. Остаток на счете указывается по состоянию на отчетную дату. Для счетов в иностранной валюте остаток указывается в рублях по </w:t>
      </w:r>
      <w:hyperlink r:id="rId115" w:history="1">
        <w:r w:rsidRPr="00AD6866">
          <w:rPr>
            <w:rStyle w:val="afff1"/>
            <w:color w:val="auto"/>
          </w:rPr>
          <w:t>курсу</w:t>
        </w:r>
      </w:hyperlink>
      <w:r w:rsidRPr="00AD6866">
        <w:t xml:space="preserve">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C7D1E" w:rsidRPr="00AD6866" w:rsidRDefault="004C7D1E" w:rsidP="004C7D1E">
      <w:bookmarkStart w:id="250" w:name="sub_97"/>
      <w:bookmarkEnd w:id="249"/>
      <w:r w:rsidRPr="00AD6866">
        <w:t xml:space="preserve">97. </w:t>
      </w:r>
      <w:hyperlink r:id="rId116" w:history="1">
        <w:r w:rsidRPr="00AD6866">
          <w:rPr>
            <w:rStyle w:val="afff1"/>
            <w:color w:val="auto"/>
          </w:rPr>
          <w:t>Графа</w:t>
        </w:r>
      </w:hyperlink>
      <w:r w:rsidRPr="00AD6866">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прилагается на      л.".</w:t>
      </w:r>
    </w:p>
    <w:p w:rsidR="004C7D1E" w:rsidRPr="00AD6866" w:rsidRDefault="004C7D1E" w:rsidP="004C7D1E">
      <w:bookmarkStart w:id="251" w:name="sub_98"/>
      <w:bookmarkEnd w:id="250"/>
      <w:r w:rsidRPr="00AD6866">
        <w:t xml:space="preserve">98. Для счетов в иностранной валюте сумма указывается в рублях по </w:t>
      </w:r>
      <w:hyperlink r:id="rId117" w:history="1">
        <w:r w:rsidRPr="00AD6866">
          <w:rPr>
            <w:rStyle w:val="afff1"/>
            <w:color w:val="auto"/>
          </w:rPr>
          <w:t>курсу</w:t>
        </w:r>
      </w:hyperlink>
      <w:r w:rsidRPr="00AD6866">
        <w:t xml:space="preserve"> Банка России на отчетную дату.</w:t>
      </w:r>
    </w:p>
    <w:bookmarkEnd w:id="251"/>
    <w:p w:rsidR="004C7D1E" w:rsidRPr="00AD6866" w:rsidRDefault="004C7D1E" w:rsidP="004C7D1E"/>
    <w:p w:rsidR="004C7D1E" w:rsidRPr="00AD6866" w:rsidRDefault="004C7D1E" w:rsidP="004C7D1E">
      <w:pPr>
        <w:pStyle w:val="1"/>
        <w:rPr>
          <w:color w:val="auto"/>
        </w:rPr>
      </w:pPr>
      <w:bookmarkStart w:id="252" w:name="sub_2043"/>
      <w:r w:rsidRPr="00AD6866">
        <w:rPr>
          <w:color w:val="auto"/>
        </w:rPr>
        <w:t>Ликвидация кредитной организации</w:t>
      </w:r>
    </w:p>
    <w:bookmarkEnd w:id="252"/>
    <w:p w:rsidR="004C7D1E" w:rsidRPr="00AD6866" w:rsidRDefault="004C7D1E" w:rsidP="004C7D1E"/>
    <w:p w:rsidR="004C7D1E" w:rsidRPr="00AD6866" w:rsidRDefault="004C7D1E" w:rsidP="004C7D1E">
      <w:bookmarkStart w:id="253" w:name="sub_99"/>
      <w:r w:rsidRPr="00AD6866">
        <w:t xml:space="preserve">99.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w:t>
      </w:r>
      <w:r w:rsidRPr="00AD6866">
        <w:lastRenderedPageBreak/>
        <w:t xml:space="preserve">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sidRPr="00AD6866">
          <w:rPr>
            <w:rStyle w:val="afff1"/>
            <w:color w:val="auto"/>
          </w:rPr>
          <w:t>разделе</w:t>
        </w:r>
      </w:hyperlink>
      <w:r w:rsidRPr="00AD6866">
        <w:t xml:space="preserve"> справки.</w:t>
      </w:r>
    </w:p>
    <w:p w:rsidR="004C7D1E" w:rsidRPr="00AD6866" w:rsidRDefault="004C7D1E" w:rsidP="004C7D1E">
      <w:bookmarkStart w:id="254" w:name="sub_100"/>
      <w:bookmarkEnd w:id="253"/>
      <w:r w:rsidRPr="00AD6866">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C7D1E" w:rsidRPr="00AD6866" w:rsidRDefault="004C7D1E" w:rsidP="004C7D1E">
      <w:bookmarkStart w:id="255" w:name="sub_101"/>
      <w:bookmarkEnd w:id="254"/>
      <w:r w:rsidRPr="00AD6866">
        <w:t xml:space="preserve">101. В данном </w:t>
      </w:r>
      <w:hyperlink r:id="rId119" w:history="1">
        <w:r w:rsidRPr="00AD6866">
          <w:rPr>
            <w:rStyle w:val="afff1"/>
            <w:color w:val="auto"/>
          </w:rPr>
          <w:t>разделе</w:t>
        </w:r>
      </w:hyperlink>
      <w:r w:rsidRPr="00AD6866">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AD6866">
        <w:t>софинансирования</w:t>
      </w:r>
      <w:proofErr w:type="spellEnd"/>
      <w:r w:rsidRPr="00AD6866">
        <w:t xml:space="preserve"> пенсии, действующей в соответствии с </w:t>
      </w:r>
      <w:hyperlink r:id="rId120" w:history="1">
        <w:r w:rsidRPr="00AD6866">
          <w:rPr>
            <w:rStyle w:val="afff1"/>
            <w:color w:val="auto"/>
          </w:rPr>
          <w:t>Федеральным законом</w:t>
        </w:r>
      </w:hyperlink>
      <w:r w:rsidRPr="00AD6866">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sidRPr="00AD6866">
        <w:t>Qiwi</w:t>
      </w:r>
      <w:proofErr w:type="spellEnd"/>
      <w:r w:rsidRPr="00AD6866">
        <w:t xml:space="preserve"> кошелек" и др.</w:t>
      </w:r>
    </w:p>
    <w:bookmarkEnd w:id="255"/>
    <w:p w:rsidR="004C7D1E" w:rsidRPr="00AD6866" w:rsidRDefault="004C7D1E" w:rsidP="004C7D1E"/>
    <w:p w:rsidR="004C7D1E" w:rsidRPr="00AD6866" w:rsidRDefault="004C7D1E" w:rsidP="004C7D1E">
      <w:pPr>
        <w:pStyle w:val="1"/>
        <w:rPr>
          <w:color w:val="auto"/>
        </w:rPr>
      </w:pPr>
      <w:bookmarkStart w:id="256" w:name="sub_2005"/>
      <w:r w:rsidRPr="00AD6866">
        <w:rPr>
          <w:color w:val="auto"/>
        </w:rPr>
        <w:t>Раздел 5. Сведения о ценных бумагах</w:t>
      </w:r>
    </w:p>
    <w:bookmarkEnd w:id="256"/>
    <w:p w:rsidR="004C7D1E" w:rsidRPr="00AD6866" w:rsidRDefault="004C7D1E" w:rsidP="004C7D1E"/>
    <w:p w:rsidR="004C7D1E" w:rsidRPr="00AD6866" w:rsidRDefault="004C7D1E" w:rsidP="004C7D1E">
      <w:bookmarkStart w:id="257" w:name="sub_102"/>
      <w:r w:rsidRPr="00AD6866">
        <w:t xml:space="preserve">102. В данном </w:t>
      </w:r>
      <w:hyperlink r:id="rId121" w:history="1">
        <w:r w:rsidRPr="00AD6866">
          <w:rPr>
            <w:rStyle w:val="afff1"/>
            <w:color w:val="auto"/>
          </w:rPr>
          <w:t>разделе</w:t>
        </w:r>
      </w:hyperlink>
      <w:r w:rsidRPr="00AD6866">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2" w:history="1">
        <w:r w:rsidRPr="00AD6866">
          <w:rPr>
            <w:rStyle w:val="afff1"/>
            <w:color w:val="auto"/>
          </w:rPr>
          <w:t>строка 5</w:t>
        </w:r>
      </w:hyperlink>
      <w:r w:rsidRPr="00AD6866">
        <w:t xml:space="preserve"> "Доход от ценных бумаг и долей участия в коммерческих организациях").</w:t>
      </w:r>
    </w:p>
    <w:bookmarkEnd w:id="257"/>
    <w:p w:rsidR="004C7D1E" w:rsidRPr="00AD6866" w:rsidRDefault="004C7D1E" w:rsidP="004C7D1E"/>
    <w:p w:rsidR="004C7D1E" w:rsidRPr="00AD6866" w:rsidRDefault="004C7D1E" w:rsidP="004C7D1E">
      <w:pPr>
        <w:pStyle w:val="1"/>
        <w:rPr>
          <w:color w:val="auto"/>
        </w:rPr>
      </w:pPr>
      <w:bookmarkStart w:id="258" w:name="sub_2051"/>
      <w:r w:rsidRPr="00AD6866">
        <w:rPr>
          <w:color w:val="auto"/>
        </w:rPr>
        <w:t>Подраздел 5.1. Акции и иное участие в коммерческих организациях и фондах</w:t>
      </w:r>
    </w:p>
    <w:bookmarkEnd w:id="258"/>
    <w:p w:rsidR="004C7D1E" w:rsidRPr="00AD6866" w:rsidRDefault="004C7D1E" w:rsidP="004C7D1E"/>
    <w:p w:rsidR="004C7D1E" w:rsidRPr="00AD6866" w:rsidRDefault="004C7D1E" w:rsidP="004C7D1E">
      <w:bookmarkStart w:id="259" w:name="sub_103"/>
      <w:r w:rsidRPr="00AD6866">
        <w:t xml:space="preserve">103. В соответствии с </w:t>
      </w:r>
      <w:hyperlink r:id="rId123" w:history="1">
        <w:r w:rsidRPr="00AD6866">
          <w:rPr>
            <w:rStyle w:val="afff1"/>
            <w:color w:val="auto"/>
          </w:rPr>
          <w:t>Федеральным законом</w:t>
        </w:r>
      </w:hyperlink>
      <w:r w:rsidRPr="00AD6866">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C7D1E" w:rsidRPr="00AD6866" w:rsidRDefault="004C7D1E" w:rsidP="004C7D1E">
      <w:bookmarkStart w:id="260" w:name="sub_104"/>
      <w:bookmarkEnd w:id="259"/>
      <w:r w:rsidRPr="00AD6866">
        <w:t xml:space="preserve">104. В </w:t>
      </w:r>
      <w:hyperlink r:id="rId124" w:history="1">
        <w:r w:rsidRPr="00AD6866">
          <w:rPr>
            <w:rStyle w:val="afff1"/>
            <w:color w:val="auto"/>
          </w:rPr>
          <w:t>графе</w:t>
        </w:r>
      </w:hyperlink>
      <w:r w:rsidRPr="00AD6866">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C7D1E" w:rsidRPr="00AD6866" w:rsidRDefault="004C7D1E" w:rsidP="004C7D1E">
      <w:bookmarkStart w:id="261" w:name="sub_105"/>
      <w:bookmarkEnd w:id="260"/>
      <w:r w:rsidRPr="00AD6866">
        <w:t xml:space="preserve">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125" w:history="1">
        <w:r w:rsidRPr="00AD6866">
          <w:rPr>
            <w:rStyle w:val="afff1"/>
            <w:color w:val="auto"/>
          </w:rPr>
          <w:t>курсу</w:t>
        </w:r>
      </w:hyperlink>
      <w:r w:rsidRPr="00AD6866">
        <w:t xml:space="preserve">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C7D1E" w:rsidRPr="00AD6866" w:rsidRDefault="004C7D1E" w:rsidP="004C7D1E">
      <w:bookmarkStart w:id="262" w:name="sub_106"/>
      <w:bookmarkEnd w:id="261"/>
      <w:r w:rsidRPr="00AD6866">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bookmarkEnd w:id="262"/>
    <w:p w:rsidR="004C7D1E" w:rsidRPr="00AD6866" w:rsidRDefault="004C7D1E" w:rsidP="004C7D1E"/>
    <w:p w:rsidR="004C7D1E" w:rsidRPr="00AD6866" w:rsidRDefault="004C7D1E" w:rsidP="004C7D1E">
      <w:pPr>
        <w:pStyle w:val="1"/>
        <w:rPr>
          <w:color w:val="auto"/>
        </w:rPr>
      </w:pPr>
      <w:bookmarkStart w:id="263" w:name="sub_2052"/>
      <w:r w:rsidRPr="00AD6866">
        <w:rPr>
          <w:color w:val="auto"/>
        </w:rPr>
        <w:t>Подраздел 5.2. Иные ценные бумаги</w:t>
      </w:r>
    </w:p>
    <w:bookmarkEnd w:id="263"/>
    <w:p w:rsidR="004C7D1E" w:rsidRPr="00AD6866" w:rsidRDefault="004C7D1E" w:rsidP="004C7D1E"/>
    <w:p w:rsidR="004C7D1E" w:rsidRPr="00AD6866" w:rsidRDefault="004C7D1E" w:rsidP="004C7D1E">
      <w:bookmarkStart w:id="264" w:name="sub_107"/>
      <w:r w:rsidRPr="00AD6866">
        <w:lastRenderedPageBreak/>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C7D1E" w:rsidRPr="00AD6866" w:rsidRDefault="004C7D1E" w:rsidP="004C7D1E">
      <w:bookmarkStart w:id="265" w:name="sub_108"/>
      <w:bookmarkEnd w:id="264"/>
      <w:r w:rsidRPr="00AD6866">
        <w:t xml:space="preserve">108. В </w:t>
      </w:r>
      <w:hyperlink r:id="rId126" w:history="1">
        <w:r w:rsidRPr="00AD6866">
          <w:rPr>
            <w:rStyle w:val="afff1"/>
            <w:color w:val="auto"/>
          </w:rPr>
          <w:t>подразделе 5.2</w:t>
        </w:r>
      </w:hyperlink>
      <w:r w:rsidRPr="00AD6866">
        <w:t xml:space="preserve"> указываются все ценные бумаги по видам (облигации, векселя и другие), за исключением акций, указанных в </w:t>
      </w:r>
      <w:hyperlink r:id="rId127" w:history="1">
        <w:r w:rsidRPr="00AD6866">
          <w:rPr>
            <w:rStyle w:val="afff1"/>
            <w:color w:val="auto"/>
          </w:rPr>
          <w:t>подразделе 5.1</w:t>
        </w:r>
      </w:hyperlink>
      <w:r w:rsidRPr="00AD6866">
        <w:t>.</w:t>
      </w:r>
    </w:p>
    <w:p w:rsidR="004C7D1E" w:rsidRPr="00AD6866" w:rsidRDefault="004C7D1E" w:rsidP="004C7D1E">
      <w:bookmarkStart w:id="266" w:name="sub_109"/>
      <w:bookmarkEnd w:id="265"/>
      <w:r w:rsidRPr="00AD6866">
        <w:t xml:space="preserve">109. В </w:t>
      </w:r>
      <w:hyperlink r:id="rId128" w:history="1">
        <w:r w:rsidRPr="00AD6866">
          <w:rPr>
            <w:rStyle w:val="afff1"/>
            <w:color w:val="auto"/>
          </w:rPr>
          <w:t>графе</w:t>
        </w:r>
      </w:hyperlink>
      <w:r w:rsidRPr="00AD6866">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129" w:history="1">
        <w:r w:rsidRPr="00AD6866">
          <w:rPr>
            <w:rStyle w:val="afff1"/>
            <w:color w:val="auto"/>
          </w:rPr>
          <w:t>курсу</w:t>
        </w:r>
      </w:hyperlink>
      <w:r w:rsidRPr="00AD6866">
        <w:t xml:space="preserve">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bookmarkEnd w:id="266"/>
    <w:p w:rsidR="004C7D1E" w:rsidRPr="00AD6866" w:rsidRDefault="004C7D1E" w:rsidP="004C7D1E"/>
    <w:p w:rsidR="004C7D1E" w:rsidRPr="00AD6866" w:rsidRDefault="004C7D1E" w:rsidP="004C7D1E">
      <w:pPr>
        <w:pStyle w:val="1"/>
        <w:rPr>
          <w:color w:val="auto"/>
        </w:rPr>
      </w:pPr>
      <w:bookmarkStart w:id="267" w:name="sub_2006"/>
      <w:r w:rsidRPr="00AD6866">
        <w:rPr>
          <w:color w:val="auto"/>
        </w:rPr>
        <w:t>Раздел 6. Сведения об обязательствах у имущественного характера</w:t>
      </w:r>
    </w:p>
    <w:bookmarkEnd w:id="267"/>
    <w:p w:rsidR="004C7D1E" w:rsidRPr="00AD6866" w:rsidRDefault="004C7D1E" w:rsidP="004C7D1E"/>
    <w:p w:rsidR="004C7D1E" w:rsidRPr="00AD6866" w:rsidRDefault="004C7D1E" w:rsidP="004C7D1E">
      <w:pPr>
        <w:pStyle w:val="1"/>
        <w:rPr>
          <w:color w:val="auto"/>
        </w:rPr>
      </w:pPr>
      <w:bookmarkStart w:id="268" w:name="sub_2061"/>
      <w:r w:rsidRPr="00AD6866">
        <w:rPr>
          <w:color w:val="auto"/>
        </w:rPr>
        <w:t>Подраздел 6.1. Объекты недвижимого имущества, находящиеся в пользовании</w:t>
      </w:r>
    </w:p>
    <w:bookmarkEnd w:id="268"/>
    <w:p w:rsidR="004C7D1E" w:rsidRPr="00AD6866" w:rsidRDefault="004C7D1E" w:rsidP="004C7D1E"/>
    <w:p w:rsidR="004C7D1E" w:rsidRPr="00AD6866" w:rsidRDefault="004C7D1E" w:rsidP="004C7D1E">
      <w:bookmarkStart w:id="269" w:name="sub_110"/>
      <w:r w:rsidRPr="00AD6866">
        <w:t xml:space="preserve">110. В данном </w:t>
      </w:r>
      <w:hyperlink r:id="rId130" w:history="1">
        <w:r w:rsidRPr="00AD6866">
          <w:rPr>
            <w:rStyle w:val="afff1"/>
            <w:color w:val="auto"/>
          </w:rPr>
          <w:t>подразделе</w:t>
        </w:r>
      </w:hyperlink>
      <w:r w:rsidRPr="00AD6866">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C7D1E" w:rsidRPr="00AD6866" w:rsidRDefault="004C7D1E" w:rsidP="004C7D1E">
      <w:bookmarkStart w:id="270" w:name="sub_111"/>
      <w:bookmarkEnd w:id="269"/>
      <w:r w:rsidRPr="00AD6866">
        <w:t xml:space="preserve">111. Данный </w:t>
      </w:r>
      <w:hyperlink r:id="rId131" w:history="1">
        <w:r w:rsidRPr="00AD6866">
          <w:rPr>
            <w:rStyle w:val="afff1"/>
            <w:color w:val="auto"/>
          </w:rPr>
          <w:t>подраздел</w:t>
        </w:r>
      </w:hyperlink>
      <w:r w:rsidRPr="00AD6866">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C7D1E" w:rsidRPr="00AD6866" w:rsidRDefault="004C7D1E" w:rsidP="004C7D1E">
      <w:bookmarkStart w:id="271" w:name="sub_112"/>
      <w:bookmarkEnd w:id="270"/>
      <w:r w:rsidRPr="00AD6866">
        <w:t>112. В том числе указанию подлежат сведения о жилом помещении (дом, квартира, комната), нежилом помещении, земельном участке, гараже и т.д.:</w:t>
      </w:r>
    </w:p>
    <w:p w:rsidR="004C7D1E" w:rsidRPr="00AD6866" w:rsidRDefault="004C7D1E" w:rsidP="004C7D1E">
      <w:bookmarkStart w:id="272" w:name="sub_11201"/>
      <w:bookmarkEnd w:id="271"/>
      <w:r w:rsidRPr="00AD6866">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4C7D1E" w:rsidRPr="00AD6866" w:rsidRDefault="004C7D1E" w:rsidP="004C7D1E">
      <w:bookmarkStart w:id="273" w:name="sub_11202"/>
      <w:bookmarkEnd w:id="272"/>
      <w:r w:rsidRPr="00AD6866">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C7D1E" w:rsidRPr="00AD6866" w:rsidRDefault="004C7D1E" w:rsidP="004C7D1E">
      <w:bookmarkStart w:id="274" w:name="sub_11203"/>
      <w:bookmarkEnd w:id="273"/>
      <w:r w:rsidRPr="00AD6866">
        <w:t>3) занимаемых по договору аренды (найма, поднайма);</w:t>
      </w:r>
    </w:p>
    <w:p w:rsidR="004C7D1E" w:rsidRPr="00AD6866" w:rsidRDefault="004C7D1E" w:rsidP="004C7D1E">
      <w:bookmarkStart w:id="275" w:name="sub_11204"/>
      <w:bookmarkEnd w:id="274"/>
      <w:r w:rsidRPr="00AD6866">
        <w:t>4) занимаемых по договорам социального найма;</w:t>
      </w:r>
    </w:p>
    <w:p w:rsidR="004C7D1E" w:rsidRPr="00AD6866" w:rsidRDefault="004C7D1E" w:rsidP="004C7D1E">
      <w:bookmarkStart w:id="276" w:name="sub_11205"/>
      <w:bookmarkEnd w:id="275"/>
      <w:r w:rsidRPr="00AD6866">
        <w:t xml:space="preserve">5) находящихся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Pr="00AD6866">
        <w:t>Росреестра</w:t>
      </w:r>
      <w:proofErr w:type="spellEnd"/>
      <w:r w:rsidRPr="00AD6866">
        <w:t>, т.е. без свидетельства о праве собственности.</w:t>
      </w:r>
    </w:p>
    <w:p w:rsidR="004C7D1E" w:rsidRPr="00AD6866" w:rsidRDefault="004C7D1E" w:rsidP="004C7D1E">
      <w:bookmarkStart w:id="277" w:name="sub_113"/>
      <w:bookmarkEnd w:id="276"/>
      <w:r w:rsidRPr="00AD6866">
        <w:t>113. При этом указывается общая площадь объекта недвижимого имущества, находящегося в пользовании.</w:t>
      </w:r>
    </w:p>
    <w:p w:rsidR="004C7D1E" w:rsidRPr="00AD6866" w:rsidRDefault="004C7D1E" w:rsidP="004C7D1E">
      <w:bookmarkStart w:id="278" w:name="sub_114"/>
      <w:bookmarkEnd w:id="277"/>
      <w:r w:rsidRPr="00AD6866">
        <w:t>114. Сведения об объектах недвижимого имущества, находящихся в пользовании, указываются по состоянию на отчетную дату.</w:t>
      </w:r>
    </w:p>
    <w:p w:rsidR="004C7D1E" w:rsidRPr="00AD6866" w:rsidRDefault="004C7D1E" w:rsidP="004C7D1E">
      <w:bookmarkStart w:id="279" w:name="sub_115"/>
      <w:bookmarkEnd w:id="278"/>
      <w:r w:rsidRPr="00AD6866">
        <w:t xml:space="preserve">115. В </w:t>
      </w:r>
      <w:hyperlink r:id="rId132" w:history="1">
        <w:r w:rsidRPr="00AD6866">
          <w:rPr>
            <w:rStyle w:val="afff1"/>
            <w:color w:val="auto"/>
          </w:rPr>
          <w:t>графе</w:t>
        </w:r>
      </w:hyperlink>
      <w:r w:rsidRPr="00AD6866">
        <w:t xml:space="preserve"> "Вид имущества" указывается вид недвижимого имущества (земельный участок, жилой дом, дача, квартира и др.).</w:t>
      </w:r>
    </w:p>
    <w:p w:rsidR="004C7D1E" w:rsidRPr="00AD6866" w:rsidRDefault="004C7D1E" w:rsidP="004C7D1E">
      <w:bookmarkStart w:id="280" w:name="sub_116"/>
      <w:bookmarkEnd w:id="279"/>
      <w:r w:rsidRPr="00AD6866">
        <w:t xml:space="preserve">116. В </w:t>
      </w:r>
      <w:hyperlink r:id="rId133" w:history="1">
        <w:r w:rsidRPr="00AD6866">
          <w:rPr>
            <w:rStyle w:val="afff1"/>
            <w:color w:val="auto"/>
          </w:rPr>
          <w:t>графе</w:t>
        </w:r>
      </w:hyperlink>
      <w:r w:rsidRPr="00AD6866">
        <w:t xml:space="preserve"> "Вид и сроки пользования" указываются вид пользования (аренда, безвозмездное пользование и др.) и сроки пользования.</w:t>
      </w:r>
    </w:p>
    <w:p w:rsidR="004C7D1E" w:rsidRPr="00AD6866" w:rsidRDefault="004C7D1E" w:rsidP="004C7D1E">
      <w:bookmarkStart w:id="281" w:name="sub_117"/>
      <w:bookmarkEnd w:id="280"/>
      <w:r w:rsidRPr="00AD6866">
        <w:t xml:space="preserve">117. В </w:t>
      </w:r>
      <w:hyperlink r:id="rId134" w:history="1">
        <w:r w:rsidRPr="00AD6866">
          <w:rPr>
            <w:rStyle w:val="afff1"/>
            <w:color w:val="auto"/>
          </w:rPr>
          <w:t>графе</w:t>
        </w:r>
      </w:hyperlink>
      <w:r w:rsidRPr="00AD6866">
        <w:t xml:space="preserve"> "Основание пользования" указываются основание пользования </w:t>
      </w:r>
      <w:r w:rsidRPr="00AD6866">
        <w:lastRenderedPageBreak/>
        <w:t>(договор, фактическое предоставление и др.), а также реквизиты (дата, номер) соответствующего договора или акта.</w:t>
      </w:r>
    </w:p>
    <w:p w:rsidR="004C7D1E" w:rsidRPr="00AD6866" w:rsidRDefault="004C7D1E" w:rsidP="004C7D1E">
      <w:bookmarkStart w:id="282" w:name="sub_118"/>
      <w:bookmarkEnd w:id="281"/>
      <w:r w:rsidRPr="00AD6866">
        <w:t xml:space="preserve">118. В данном </w:t>
      </w:r>
      <w:hyperlink r:id="rId135" w:history="1">
        <w:r w:rsidRPr="00AD6866">
          <w:rPr>
            <w:rStyle w:val="afff1"/>
            <w:color w:val="auto"/>
          </w:rPr>
          <w:t>подразделе</w:t>
        </w:r>
      </w:hyperlink>
      <w:r w:rsidRPr="00AD6866">
        <w:t xml:space="preserve"> не указывается недвижимое имущество, которое находится в собственности и уже отражено в </w:t>
      </w:r>
      <w:hyperlink r:id="rId136" w:history="1">
        <w:r w:rsidRPr="00AD6866">
          <w:rPr>
            <w:rStyle w:val="afff1"/>
            <w:color w:val="auto"/>
          </w:rPr>
          <w:t>подразделе 3.1</w:t>
        </w:r>
      </w:hyperlink>
      <w:r w:rsidRPr="00AD6866">
        <w:t xml:space="preserve"> справки. Также не подлежат указанию земельные участки, расположенные под многоквартирными домами.</w:t>
      </w:r>
    </w:p>
    <w:p w:rsidR="004C7D1E" w:rsidRPr="00AD6866" w:rsidRDefault="004C7D1E" w:rsidP="004C7D1E">
      <w:bookmarkStart w:id="283" w:name="sub_119"/>
      <w:bookmarkEnd w:id="282"/>
      <w:r w:rsidRPr="00AD6866">
        <w:t xml:space="preserve">119.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7" w:history="1">
        <w:r w:rsidRPr="00AD6866">
          <w:rPr>
            <w:rStyle w:val="afff1"/>
            <w:color w:val="auto"/>
          </w:rPr>
          <w:t>подраздел 6.1.</w:t>
        </w:r>
      </w:hyperlink>
      <w:r w:rsidRPr="00AD6866">
        <w:t xml:space="preserve"> не вносятся. При этом данные доли собственности должны быть отражены в </w:t>
      </w:r>
      <w:hyperlink r:id="rId138" w:history="1">
        <w:r w:rsidRPr="00AD6866">
          <w:rPr>
            <w:rStyle w:val="afff1"/>
            <w:color w:val="auto"/>
          </w:rPr>
          <w:t>подразделе 3.1.</w:t>
        </w:r>
      </w:hyperlink>
      <w:r w:rsidRPr="00AD6866">
        <w:t xml:space="preserve"> справок служащего (работника) и его супруги.</w:t>
      </w:r>
    </w:p>
    <w:bookmarkEnd w:id="283"/>
    <w:p w:rsidR="004C7D1E" w:rsidRPr="00AD6866" w:rsidRDefault="004C7D1E" w:rsidP="004C7D1E"/>
    <w:p w:rsidR="004C7D1E" w:rsidRPr="00AD6866" w:rsidRDefault="004C7D1E" w:rsidP="004C7D1E">
      <w:pPr>
        <w:pStyle w:val="1"/>
        <w:rPr>
          <w:color w:val="auto"/>
        </w:rPr>
      </w:pPr>
      <w:bookmarkStart w:id="284" w:name="sub_2062"/>
      <w:r w:rsidRPr="00AD6866">
        <w:rPr>
          <w:color w:val="auto"/>
        </w:rPr>
        <w:t>Подраздел 6.2. Срочные обязательства финансового характера</w:t>
      </w:r>
    </w:p>
    <w:bookmarkEnd w:id="284"/>
    <w:p w:rsidR="004C7D1E" w:rsidRPr="00AD6866" w:rsidRDefault="004C7D1E" w:rsidP="004C7D1E"/>
    <w:p w:rsidR="004C7D1E" w:rsidRPr="00AD6866" w:rsidRDefault="004C7D1E" w:rsidP="004C7D1E">
      <w:bookmarkStart w:id="285" w:name="sub_120"/>
      <w:r w:rsidRPr="00AD6866">
        <w:t xml:space="preserve">120. В данном </w:t>
      </w:r>
      <w:hyperlink r:id="rId139" w:history="1">
        <w:r w:rsidRPr="00AD6866">
          <w:rPr>
            <w:rStyle w:val="afff1"/>
            <w:color w:val="auto"/>
          </w:rPr>
          <w:t>подразделе</w:t>
        </w:r>
      </w:hyperlink>
      <w:r w:rsidRPr="00AD6866">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C7D1E" w:rsidRPr="00AD6866" w:rsidRDefault="004C7D1E" w:rsidP="004C7D1E">
      <w:bookmarkStart w:id="286" w:name="sub_121"/>
      <w:bookmarkEnd w:id="285"/>
      <w:r w:rsidRPr="00AD6866">
        <w:t xml:space="preserve">121. В </w:t>
      </w:r>
      <w:hyperlink r:id="rId140" w:history="1">
        <w:r w:rsidRPr="00AD6866">
          <w:rPr>
            <w:rStyle w:val="afff1"/>
            <w:color w:val="auto"/>
          </w:rPr>
          <w:t>графе</w:t>
        </w:r>
      </w:hyperlink>
      <w:r w:rsidRPr="00AD6866">
        <w:t xml:space="preserve"> "Содержание обязательства" указывается существо обязательства (заем, кредит и другие).</w:t>
      </w:r>
    </w:p>
    <w:p w:rsidR="004C7D1E" w:rsidRPr="00AD6866" w:rsidRDefault="004C7D1E" w:rsidP="004C7D1E">
      <w:bookmarkStart w:id="287" w:name="sub_122"/>
      <w:bookmarkEnd w:id="286"/>
      <w:r w:rsidRPr="00AD6866">
        <w:t xml:space="preserve">122. В </w:t>
      </w:r>
      <w:hyperlink r:id="rId141" w:history="1">
        <w:r w:rsidRPr="00AD6866">
          <w:rPr>
            <w:rStyle w:val="afff1"/>
            <w:color w:val="auto"/>
          </w:rPr>
          <w:t>графе</w:t>
        </w:r>
      </w:hyperlink>
      <w:r w:rsidRPr="00AD6866">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bookmarkEnd w:id="287"/>
    <w:p w:rsidR="004C7D1E" w:rsidRPr="00AD6866" w:rsidRDefault="004C7D1E" w:rsidP="004C7D1E"/>
    <w:tbl>
      <w:tblPr>
        <w:tblW w:w="0" w:type="auto"/>
        <w:tblInd w:w="-8" w:type="dxa"/>
        <w:tblLayout w:type="fixed"/>
        <w:tblLook w:val="04A0" w:firstRow="1" w:lastRow="0" w:firstColumn="1" w:lastColumn="0" w:noHBand="0" w:noVBand="1"/>
      </w:tblPr>
      <w:tblGrid>
        <w:gridCol w:w="420"/>
        <w:gridCol w:w="9160"/>
        <w:gridCol w:w="420"/>
      </w:tblGrid>
      <w:tr w:rsidR="00AD6866" w:rsidRPr="00AD6866" w:rsidTr="004C7D1E">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4C7D1E" w:rsidRPr="00AD6866" w:rsidRDefault="004C7D1E">
            <w:pPr>
              <w:pStyle w:val="afe"/>
            </w:pPr>
            <w:bookmarkStart w:id="288" w:name="sub_4404620"/>
            <w:bookmarkEnd w:id="288"/>
          </w:p>
        </w:tc>
      </w:tr>
      <w:tr w:rsidR="00AD6866" w:rsidRPr="00AD6866" w:rsidTr="004C7D1E">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hideMark/>
          </w:tcPr>
          <w:p w:rsidR="004C7D1E" w:rsidRPr="00AD6866" w:rsidRDefault="004C7D1E">
            <w:pPr>
              <w:ind w:firstLine="0"/>
              <w:jc w:val="left"/>
            </w:pPr>
            <w:r w:rsidRPr="00AD6866">
              <w:rPr>
                <w:noProof/>
              </w:rPr>
              <w:drawing>
                <wp:inline distT="0" distB="0" distL="0" distR="0">
                  <wp:extent cx="253746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7460" cy="228600"/>
                          </a:xfrm>
                          <a:prstGeom prst="rect">
                            <a:avLst/>
                          </a:prstGeom>
                          <a:noFill/>
                          <a:ln>
                            <a:noFill/>
                          </a:ln>
                        </pic:spPr>
                      </pic:pic>
                    </a:graphicData>
                  </a:graphic>
                </wp:inline>
              </w:drawing>
            </w:r>
          </w:p>
        </w:tc>
      </w:tr>
      <w:tr w:rsidR="00AD6866" w:rsidRPr="00AD6866" w:rsidTr="004C7D1E">
        <w:trPr>
          <w:trHeight w:val="240"/>
        </w:trPr>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pPr>
              <w:ind w:firstLine="0"/>
              <w:jc w:val="left"/>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r w:rsidRPr="00AD6866">
              <w:t>Например,</w:t>
            </w:r>
          </w:p>
          <w:p w:rsidR="004C7D1E" w:rsidRPr="00AD6866" w:rsidRDefault="004C7D1E">
            <w:bookmarkStart w:id="289" w:name="sub_12201"/>
            <w:r w:rsidRPr="00AD6866">
              <w:t xml:space="preserve">1) если служащий (работник), его супруга (супруг) взял кредит в Сбербанке России и является должником, то в </w:t>
            </w:r>
            <w:hyperlink r:id="rId142" w:history="1">
              <w:r w:rsidRPr="00AD6866">
                <w:rPr>
                  <w:rStyle w:val="afff1"/>
                  <w:color w:val="auto"/>
                </w:rPr>
                <w:t>графе</w:t>
              </w:r>
            </w:hyperlink>
            <w:r w:rsidRPr="00AD6866">
              <w:t xml:space="preserve"> "Кредитор (должник)" указывается вторая сторона обязательства: кредитор ОАО "Сбербанк России";</w:t>
            </w:r>
            <w:bookmarkEnd w:id="289"/>
          </w:p>
          <w:p w:rsidR="004C7D1E" w:rsidRPr="00AD6866" w:rsidRDefault="004C7D1E">
            <w:pPr>
              <w:pStyle w:val="afe"/>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4C7D1E" w:rsidRPr="00AD6866" w:rsidRDefault="004C7D1E">
            <w:pPr>
              <w:pStyle w:val="afe"/>
            </w:pPr>
          </w:p>
        </w:tc>
      </w:tr>
    </w:tbl>
    <w:p w:rsidR="004C7D1E" w:rsidRPr="00AD6866" w:rsidRDefault="004C7D1E" w:rsidP="004C7D1E">
      <w:bookmarkStart w:id="290" w:name="sub_12202"/>
      <w:r w:rsidRPr="00AD6866">
        <w:t xml:space="preserve">2) если служащий (работник), его супруга (супруг) заключил договор займа денежных средств и является займодавцем, то в </w:t>
      </w:r>
      <w:hyperlink r:id="rId143" w:history="1">
        <w:r w:rsidRPr="00AD6866">
          <w:rPr>
            <w:rStyle w:val="afff1"/>
            <w:color w:val="auto"/>
          </w:rPr>
          <w:t>графе</w:t>
        </w:r>
      </w:hyperlink>
      <w:r w:rsidRPr="00AD6866">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bookmarkEnd w:id="290"/>
    <w:p w:rsidR="004C7D1E" w:rsidRPr="00AD6866" w:rsidRDefault="004C7D1E" w:rsidP="004C7D1E"/>
    <w:p w:rsidR="004C7D1E" w:rsidRPr="00AD6866" w:rsidRDefault="004C7D1E" w:rsidP="004C7D1E">
      <w:bookmarkStart w:id="291" w:name="sub_123"/>
      <w:r w:rsidRPr="00AD6866">
        <w:t xml:space="preserve">123. В </w:t>
      </w:r>
      <w:hyperlink r:id="rId144" w:history="1">
        <w:r w:rsidRPr="00AD6866">
          <w:rPr>
            <w:rStyle w:val="afff1"/>
            <w:color w:val="auto"/>
          </w:rPr>
          <w:t>графе</w:t>
        </w:r>
      </w:hyperlink>
      <w:r w:rsidRPr="00AD6866">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C7D1E" w:rsidRPr="00AD6866" w:rsidRDefault="004C7D1E" w:rsidP="004C7D1E">
      <w:bookmarkStart w:id="292" w:name="sub_124"/>
      <w:bookmarkEnd w:id="291"/>
      <w:r w:rsidRPr="00AD6866">
        <w:t xml:space="preserve">124. В </w:t>
      </w:r>
      <w:hyperlink r:id="rId145" w:history="1">
        <w:r w:rsidRPr="00AD6866">
          <w:rPr>
            <w:rStyle w:val="afff1"/>
            <w:color w:val="auto"/>
          </w:rPr>
          <w:t>графе</w:t>
        </w:r>
      </w:hyperlink>
      <w:r w:rsidRPr="00AD6866">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w:t>
      </w:r>
      <w:hyperlink r:id="rId146" w:history="1">
        <w:r w:rsidRPr="00AD6866">
          <w:rPr>
            <w:rStyle w:val="afff1"/>
            <w:color w:val="auto"/>
          </w:rPr>
          <w:t>курсу</w:t>
        </w:r>
      </w:hyperlink>
      <w:r w:rsidRPr="00AD6866">
        <w:t xml:space="preserve">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C7D1E" w:rsidRPr="00AD6866" w:rsidRDefault="004C7D1E" w:rsidP="004C7D1E">
      <w:bookmarkStart w:id="293" w:name="sub_125"/>
      <w:bookmarkEnd w:id="292"/>
      <w:r w:rsidRPr="00AD6866">
        <w:t xml:space="preserve">125. В </w:t>
      </w:r>
      <w:hyperlink r:id="rId147" w:history="1">
        <w:r w:rsidRPr="00AD6866">
          <w:rPr>
            <w:rStyle w:val="afff1"/>
            <w:color w:val="auto"/>
          </w:rPr>
          <w:t>графе</w:t>
        </w:r>
      </w:hyperlink>
      <w:r w:rsidRPr="00AD6866">
        <w:t xml:space="preserve"> "Условия обязательства" указываются годовая процентная </w:t>
      </w:r>
      <w:r w:rsidRPr="00AD6866">
        <w:lastRenderedPageBreak/>
        <w:t>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C7D1E" w:rsidRPr="00AD6866" w:rsidRDefault="004C7D1E" w:rsidP="004C7D1E">
      <w:bookmarkStart w:id="294" w:name="sub_126"/>
      <w:bookmarkEnd w:id="293"/>
      <w:r w:rsidRPr="00AD6866">
        <w:t>126. Помимо прочего подлежат указанию:</w:t>
      </w:r>
    </w:p>
    <w:p w:rsidR="004C7D1E" w:rsidRPr="00AD6866" w:rsidRDefault="004C7D1E" w:rsidP="004C7D1E">
      <w:bookmarkStart w:id="295" w:name="sub_12601"/>
      <w:bookmarkEnd w:id="294"/>
      <w:r w:rsidRPr="00AD6866">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C7D1E" w:rsidRPr="00AD6866" w:rsidRDefault="004C7D1E" w:rsidP="004C7D1E">
      <w:bookmarkStart w:id="296" w:name="sub_12602"/>
      <w:bookmarkEnd w:id="295"/>
      <w:r w:rsidRPr="00AD6866">
        <w:t>2) договор финансовой аренды (лизинг);</w:t>
      </w:r>
    </w:p>
    <w:p w:rsidR="004C7D1E" w:rsidRPr="00AD6866" w:rsidRDefault="004C7D1E" w:rsidP="004C7D1E">
      <w:bookmarkStart w:id="297" w:name="sub_12603"/>
      <w:bookmarkEnd w:id="296"/>
      <w:r w:rsidRPr="00AD6866">
        <w:t>3) договор займа;</w:t>
      </w:r>
    </w:p>
    <w:p w:rsidR="004C7D1E" w:rsidRPr="00AD6866" w:rsidRDefault="004C7D1E" w:rsidP="004C7D1E">
      <w:bookmarkStart w:id="298" w:name="sub_12604"/>
      <w:bookmarkEnd w:id="297"/>
      <w:r w:rsidRPr="00AD6866">
        <w:t>4) договор финансирования под уступку денежного требования;</w:t>
      </w:r>
    </w:p>
    <w:p w:rsidR="004C7D1E" w:rsidRPr="00AD6866" w:rsidRDefault="004C7D1E" w:rsidP="004C7D1E">
      <w:bookmarkStart w:id="299" w:name="sub_12605"/>
      <w:bookmarkEnd w:id="298"/>
      <w:r w:rsidRPr="00AD6866">
        <w:t>5) обязательства, связанные с заключением договора об уступке права требования;</w:t>
      </w:r>
    </w:p>
    <w:p w:rsidR="004C7D1E" w:rsidRPr="00AD6866" w:rsidRDefault="004C7D1E" w:rsidP="004C7D1E">
      <w:bookmarkStart w:id="300" w:name="sub_12606"/>
      <w:bookmarkEnd w:id="299"/>
      <w:r w:rsidRPr="00AD6866">
        <w:t>6) обязательства вследствие причинения вреда (финансовые);</w:t>
      </w:r>
    </w:p>
    <w:p w:rsidR="004C7D1E" w:rsidRPr="00AD6866" w:rsidRDefault="004C7D1E" w:rsidP="004C7D1E">
      <w:bookmarkStart w:id="301" w:name="sub_12607"/>
      <w:bookmarkEnd w:id="300"/>
      <w:r w:rsidRPr="00AD6866">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C7D1E" w:rsidRPr="00AD6866" w:rsidRDefault="004C7D1E" w:rsidP="004C7D1E">
      <w:bookmarkStart w:id="302" w:name="sub_12608"/>
      <w:bookmarkEnd w:id="301"/>
      <w:r w:rsidRPr="00AD6866">
        <w:t>8) обязательства по уплате алиментов (если по состоянию на отчетную дату сумма невыплаченных алиментов равна или превышает 500 000 руб.);</w:t>
      </w:r>
    </w:p>
    <w:p w:rsidR="004C7D1E" w:rsidRPr="00AD6866" w:rsidRDefault="004C7D1E" w:rsidP="004C7D1E">
      <w:bookmarkStart w:id="303" w:name="sub_12609"/>
      <w:bookmarkEnd w:id="302"/>
      <w:r w:rsidRPr="00AD6866">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C7D1E" w:rsidRPr="00AD6866" w:rsidRDefault="004C7D1E" w:rsidP="004C7D1E">
      <w:bookmarkStart w:id="304" w:name="sub_12610"/>
      <w:bookmarkEnd w:id="303"/>
      <w:r w:rsidRPr="00AD6866">
        <w:t>10) иные обязательства, в том числе установленные решением суда.</w:t>
      </w:r>
    </w:p>
    <w:p w:rsidR="004C7D1E" w:rsidRPr="00AD6866" w:rsidRDefault="004C7D1E" w:rsidP="004C7D1E">
      <w:bookmarkStart w:id="305" w:name="sub_127"/>
      <w:bookmarkEnd w:id="304"/>
      <w:r w:rsidRPr="00AD6866">
        <w:t>127. Отдельные виды срочных обязательств финансового характера:</w:t>
      </w:r>
    </w:p>
    <w:p w:rsidR="004C7D1E" w:rsidRPr="00AD6866" w:rsidRDefault="004C7D1E" w:rsidP="004C7D1E">
      <w:bookmarkStart w:id="306" w:name="sub_12701"/>
      <w:bookmarkEnd w:id="305"/>
      <w:r w:rsidRPr="00AD6866">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8" w:history="1">
        <w:r w:rsidRPr="00AD6866">
          <w:rPr>
            <w:rStyle w:val="afff1"/>
            <w:color w:val="auto"/>
          </w:rPr>
          <w:t>подразделе</w:t>
        </w:r>
      </w:hyperlink>
      <w:r w:rsidRPr="00AD6866">
        <w:t>. При этом не имеет значения, оформлялся ли кредитный договор с банком или иной кредитной организацией для оплаты по указанному договору.</w:t>
      </w:r>
    </w:p>
    <w:bookmarkEnd w:id="306"/>
    <w:p w:rsidR="004C7D1E" w:rsidRPr="00AD6866" w:rsidRDefault="004C7D1E" w:rsidP="004C7D1E">
      <w:r w:rsidRPr="00AD6866">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w:t>
      </w:r>
      <w:hyperlink r:id="rId149" w:history="1">
        <w:r w:rsidRPr="00AD6866">
          <w:rPr>
            <w:rStyle w:val="afff1"/>
            <w:color w:val="auto"/>
          </w:rPr>
          <w:t>графе 3</w:t>
        </w:r>
      </w:hyperlink>
      <w:r w:rsidRPr="00AD6866">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0" w:history="1">
        <w:r w:rsidRPr="00AD6866">
          <w:rPr>
            <w:rStyle w:val="afff1"/>
            <w:color w:val="auto"/>
          </w:rPr>
          <w:t>графе</w:t>
        </w:r>
      </w:hyperlink>
      <w:r w:rsidRPr="00AD6866">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C7D1E" w:rsidRPr="00AD6866" w:rsidRDefault="004C7D1E" w:rsidP="004C7D1E">
      <w:bookmarkStart w:id="307" w:name="sub_12702"/>
      <w:r w:rsidRPr="00AD6866">
        <w:t xml:space="preserve">2) обязательства по ипотеке в случае разделения суммы кредита между супругами. Согласно </w:t>
      </w:r>
      <w:hyperlink r:id="rId151" w:history="1">
        <w:r w:rsidRPr="00AD6866">
          <w:rPr>
            <w:rStyle w:val="afff1"/>
            <w:color w:val="auto"/>
          </w:rPr>
          <w:t>пунктам 4</w:t>
        </w:r>
      </w:hyperlink>
      <w:r w:rsidRPr="00AD6866">
        <w:t xml:space="preserve"> и </w:t>
      </w:r>
      <w:hyperlink r:id="rId152" w:history="1">
        <w:r w:rsidRPr="00AD6866">
          <w:rPr>
            <w:rStyle w:val="afff1"/>
            <w:color w:val="auto"/>
          </w:rPr>
          <w:t>5 статьи 9</w:t>
        </w:r>
      </w:hyperlink>
      <w:r w:rsidRPr="00AD6866">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w:t>
      </w:r>
      <w:r w:rsidRPr="00AD6866">
        <w:lastRenderedPageBreak/>
        <w:t>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bookmarkEnd w:id="307"/>
    <w:p w:rsidR="004C7D1E" w:rsidRPr="00AD6866" w:rsidRDefault="004C7D1E" w:rsidP="004C7D1E">
      <w:r w:rsidRPr="00AD6866">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D6866">
        <w:t>созаемщиками</w:t>
      </w:r>
      <w:proofErr w:type="spellEnd"/>
      <w:r w:rsidRPr="00AD6866">
        <w:t xml:space="preserve">, то в данном подразделе в </w:t>
      </w:r>
      <w:hyperlink r:id="rId153" w:history="1">
        <w:r w:rsidRPr="00AD6866">
          <w:rPr>
            <w:rStyle w:val="afff1"/>
            <w:color w:val="auto"/>
          </w:rPr>
          <w:t>графе 5</w:t>
        </w:r>
      </w:hyperlink>
      <w:r w:rsidRPr="00AD6866">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4" w:history="1">
        <w:r w:rsidRPr="00AD6866">
          <w:rPr>
            <w:rStyle w:val="afff1"/>
            <w:color w:val="auto"/>
          </w:rPr>
          <w:t>графе 6</w:t>
        </w:r>
      </w:hyperlink>
      <w:r w:rsidRPr="00AD6866">
        <w:t xml:space="preserve"> названного подраздела указать </w:t>
      </w:r>
      <w:proofErr w:type="spellStart"/>
      <w:r w:rsidRPr="00AD6866">
        <w:t>созаемщиков</w:t>
      </w:r>
      <w:proofErr w:type="spellEnd"/>
      <w:r w:rsidRPr="00AD6866">
        <w:t>.</w:t>
      </w:r>
    </w:p>
    <w:p w:rsidR="004C7D1E" w:rsidRPr="00AD6866" w:rsidRDefault="004C7D1E" w:rsidP="004C7D1E"/>
    <w:p w:rsidR="004A33A0" w:rsidRPr="00AD6866" w:rsidRDefault="004A33A0"/>
    <w:sectPr w:rsidR="004A33A0" w:rsidRPr="00AD6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4A33A0"/>
    <w:rsid w:val="004C7D1E"/>
    <w:rsid w:val="00653824"/>
    <w:rsid w:val="00653F86"/>
    <w:rsid w:val="00AD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CE69-3408-44C5-977D-2474DEC4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D1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C7D1E"/>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4C7D1E"/>
    <w:pPr>
      <w:outlineLvl w:val="1"/>
    </w:pPr>
  </w:style>
  <w:style w:type="paragraph" w:styleId="3">
    <w:name w:val="heading 3"/>
    <w:basedOn w:val="2"/>
    <w:next w:val="a"/>
    <w:link w:val="30"/>
    <w:uiPriority w:val="99"/>
    <w:semiHidden/>
    <w:unhideWhenUsed/>
    <w:qFormat/>
    <w:rsid w:val="004C7D1E"/>
    <w:pPr>
      <w:outlineLvl w:val="2"/>
    </w:pPr>
  </w:style>
  <w:style w:type="paragraph" w:styleId="4">
    <w:name w:val="heading 4"/>
    <w:basedOn w:val="3"/>
    <w:next w:val="a"/>
    <w:link w:val="40"/>
    <w:uiPriority w:val="99"/>
    <w:semiHidden/>
    <w:unhideWhenUsed/>
    <w:qFormat/>
    <w:rsid w:val="004C7D1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7D1E"/>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4C7D1E"/>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4C7D1E"/>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4C7D1E"/>
    <w:rPr>
      <w:rFonts w:ascii="Arial" w:eastAsia="Times New Roman" w:hAnsi="Arial" w:cs="Arial"/>
      <w:b/>
      <w:bCs/>
      <w:color w:val="26282F"/>
      <w:sz w:val="24"/>
      <w:szCs w:val="24"/>
      <w:lang w:eastAsia="ru-RU"/>
    </w:rPr>
  </w:style>
  <w:style w:type="paragraph" w:customStyle="1" w:styleId="a3">
    <w:name w:val="Внимание"/>
    <w:basedOn w:val="a"/>
    <w:next w:val="a"/>
    <w:uiPriority w:val="99"/>
    <w:rsid w:val="004C7D1E"/>
    <w:pPr>
      <w:shd w:val="clear" w:color="auto" w:fill="F5F3DA"/>
      <w:spacing w:before="240" w:after="240"/>
      <w:ind w:left="420" w:right="420" w:firstLine="300"/>
    </w:pPr>
  </w:style>
  <w:style w:type="paragraph" w:customStyle="1" w:styleId="a4">
    <w:name w:val="Внимание: криминал!!"/>
    <w:basedOn w:val="a3"/>
    <w:next w:val="a"/>
    <w:uiPriority w:val="99"/>
    <w:rsid w:val="004C7D1E"/>
  </w:style>
  <w:style w:type="paragraph" w:customStyle="1" w:styleId="a5">
    <w:name w:val="Внимание: недобросовестность!"/>
    <w:basedOn w:val="a3"/>
    <w:next w:val="a"/>
    <w:uiPriority w:val="99"/>
    <w:rsid w:val="004C7D1E"/>
  </w:style>
  <w:style w:type="paragraph" w:customStyle="1" w:styleId="a6">
    <w:name w:val="Дочерний элемент списка"/>
    <w:basedOn w:val="a"/>
    <w:next w:val="a"/>
    <w:uiPriority w:val="99"/>
    <w:rsid w:val="004C7D1E"/>
    <w:pPr>
      <w:ind w:firstLine="0"/>
    </w:pPr>
    <w:rPr>
      <w:color w:val="868381"/>
      <w:sz w:val="20"/>
      <w:szCs w:val="20"/>
    </w:rPr>
  </w:style>
  <w:style w:type="paragraph" w:customStyle="1" w:styleId="a7">
    <w:name w:val="Основное меню (преемственное)"/>
    <w:basedOn w:val="a"/>
    <w:next w:val="a"/>
    <w:uiPriority w:val="99"/>
    <w:rsid w:val="004C7D1E"/>
    <w:rPr>
      <w:rFonts w:ascii="Verdana" w:hAnsi="Verdana" w:cs="Verdana"/>
      <w:sz w:val="22"/>
      <w:szCs w:val="22"/>
    </w:rPr>
  </w:style>
  <w:style w:type="paragraph" w:customStyle="1" w:styleId="a8">
    <w:name w:val="Заголовок"/>
    <w:basedOn w:val="a7"/>
    <w:next w:val="a"/>
    <w:uiPriority w:val="99"/>
    <w:rsid w:val="004C7D1E"/>
    <w:pPr>
      <w:shd w:val="clear" w:color="auto" w:fill="F0F0F0"/>
    </w:pPr>
    <w:rPr>
      <w:b/>
      <w:bCs/>
      <w:color w:val="0058A9"/>
    </w:rPr>
  </w:style>
  <w:style w:type="paragraph" w:customStyle="1" w:styleId="a9">
    <w:name w:val="Заголовок группы контролов"/>
    <w:basedOn w:val="a"/>
    <w:next w:val="a"/>
    <w:uiPriority w:val="99"/>
    <w:rsid w:val="004C7D1E"/>
    <w:rPr>
      <w:b/>
      <w:bCs/>
      <w:color w:val="000000"/>
    </w:rPr>
  </w:style>
  <w:style w:type="paragraph" w:customStyle="1" w:styleId="aa">
    <w:name w:val="Заголовок для информации об изменениях"/>
    <w:basedOn w:val="1"/>
    <w:next w:val="a"/>
    <w:uiPriority w:val="99"/>
    <w:rsid w:val="004C7D1E"/>
    <w:pPr>
      <w:shd w:val="clear" w:color="auto" w:fill="FFFFFF"/>
      <w:spacing w:before="0"/>
      <w:outlineLvl w:val="9"/>
    </w:pPr>
    <w:rPr>
      <w:b w:val="0"/>
      <w:bCs w:val="0"/>
      <w:sz w:val="18"/>
      <w:szCs w:val="18"/>
    </w:rPr>
  </w:style>
  <w:style w:type="paragraph" w:customStyle="1" w:styleId="ab">
    <w:name w:val="Заголовок распахивающейся части диалога"/>
    <w:basedOn w:val="a"/>
    <w:next w:val="a"/>
    <w:uiPriority w:val="99"/>
    <w:rsid w:val="004C7D1E"/>
    <w:rPr>
      <w:i/>
      <w:iCs/>
      <w:color w:val="000080"/>
      <w:sz w:val="22"/>
      <w:szCs w:val="22"/>
    </w:rPr>
  </w:style>
  <w:style w:type="paragraph" w:customStyle="1" w:styleId="ac">
    <w:name w:val="Заголовок статьи"/>
    <w:basedOn w:val="a"/>
    <w:next w:val="a"/>
    <w:uiPriority w:val="99"/>
    <w:rsid w:val="004C7D1E"/>
    <w:pPr>
      <w:ind w:left="1612" w:hanging="892"/>
    </w:pPr>
  </w:style>
  <w:style w:type="paragraph" w:customStyle="1" w:styleId="ad">
    <w:name w:val="Заголовок ЭР (левое окно)"/>
    <w:basedOn w:val="a"/>
    <w:next w:val="a"/>
    <w:uiPriority w:val="99"/>
    <w:rsid w:val="004C7D1E"/>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4C7D1E"/>
    <w:pPr>
      <w:spacing w:after="0"/>
      <w:jc w:val="left"/>
    </w:pPr>
  </w:style>
  <w:style w:type="paragraph" w:customStyle="1" w:styleId="af">
    <w:name w:val="Интерактивный заголовок"/>
    <w:basedOn w:val="a8"/>
    <w:next w:val="a"/>
    <w:uiPriority w:val="99"/>
    <w:rsid w:val="004C7D1E"/>
    <w:rPr>
      <w:u w:val="single"/>
    </w:rPr>
  </w:style>
  <w:style w:type="paragraph" w:customStyle="1" w:styleId="af0">
    <w:name w:val="Текст информации об изменениях"/>
    <w:basedOn w:val="a"/>
    <w:next w:val="a"/>
    <w:uiPriority w:val="99"/>
    <w:rsid w:val="004C7D1E"/>
    <w:rPr>
      <w:color w:val="353842"/>
      <w:sz w:val="18"/>
      <w:szCs w:val="18"/>
    </w:rPr>
  </w:style>
  <w:style w:type="paragraph" w:customStyle="1" w:styleId="af1">
    <w:name w:val="Информация об изменениях"/>
    <w:basedOn w:val="af0"/>
    <w:next w:val="a"/>
    <w:uiPriority w:val="99"/>
    <w:rsid w:val="004C7D1E"/>
    <w:pPr>
      <w:shd w:val="clear" w:color="auto" w:fill="EAEFED"/>
      <w:spacing w:before="180"/>
      <w:ind w:left="360" w:right="360" w:firstLine="0"/>
    </w:pPr>
  </w:style>
  <w:style w:type="paragraph" w:customStyle="1" w:styleId="af2">
    <w:name w:val="Текст (справка)"/>
    <w:basedOn w:val="a"/>
    <w:next w:val="a"/>
    <w:uiPriority w:val="99"/>
    <w:rsid w:val="004C7D1E"/>
    <w:pPr>
      <w:ind w:left="170" w:right="170" w:firstLine="0"/>
      <w:jc w:val="left"/>
    </w:pPr>
  </w:style>
  <w:style w:type="paragraph" w:customStyle="1" w:styleId="af3">
    <w:name w:val="Комментарий"/>
    <w:basedOn w:val="af2"/>
    <w:next w:val="a"/>
    <w:uiPriority w:val="99"/>
    <w:rsid w:val="004C7D1E"/>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4C7D1E"/>
    <w:rPr>
      <w:i/>
      <w:iCs/>
    </w:rPr>
  </w:style>
  <w:style w:type="paragraph" w:customStyle="1" w:styleId="af5">
    <w:name w:val="Текст (лев. подпись)"/>
    <w:basedOn w:val="a"/>
    <w:next w:val="a"/>
    <w:uiPriority w:val="99"/>
    <w:rsid w:val="004C7D1E"/>
    <w:pPr>
      <w:ind w:firstLine="0"/>
      <w:jc w:val="left"/>
    </w:pPr>
  </w:style>
  <w:style w:type="paragraph" w:customStyle="1" w:styleId="af6">
    <w:name w:val="Колонтитул (левый)"/>
    <w:basedOn w:val="af5"/>
    <w:next w:val="a"/>
    <w:uiPriority w:val="99"/>
    <w:rsid w:val="004C7D1E"/>
    <w:rPr>
      <w:sz w:val="14"/>
      <w:szCs w:val="14"/>
    </w:rPr>
  </w:style>
  <w:style w:type="paragraph" w:customStyle="1" w:styleId="af7">
    <w:name w:val="Текст (прав. подпись)"/>
    <w:basedOn w:val="a"/>
    <w:next w:val="a"/>
    <w:uiPriority w:val="99"/>
    <w:rsid w:val="004C7D1E"/>
    <w:pPr>
      <w:ind w:firstLine="0"/>
      <w:jc w:val="right"/>
    </w:pPr>
  </w:style>
  <w:style w:type="paragraph" w:customStyle="1" w:styleId="af8">
    <w:name w:val="Колонтитул (правый)"/>
    <w:basedOn w:val="af7"/>
    <w:next w:val="a"/>
    <w:uiPriority w:val="99"/>
    <w:rsid w:val="004C7D1E"/>
    <w:rPr>
      <w:sz w:val="14"/>
      <w:szCs w:val="14"/>
    </w:rPr>
  </w:style>
  <w:style w:type="paragraph" w:customStyle="1" w:styleId="af9">
    <w:name w:val="Комментарий пользователя"/>
    <w:basedOn w:val="af3"/>
    <w:next w:val="a"/>
    <w:uiPriority w:val="99"/>
    <w:rsid w:val="004C7D1E"/>
    <w:pPr>
      <w:shd w:val="clear" w:color="auto" w:fill="FFDFE0"/>
      <w:jc w:val="left"/>
    </w:pPr>
  </w:style>
  <w:style w:type="paragraph" w:customStyle="1" w:styleId="afa">
    <w:name w:val="Куда обратиться?"/>
    <w:basedOn w:val="a3"/>
    <w:next w:val="a"/>
    <w:uiPriority w:val="99"/>
    <w:rsid w:val="004C7D1E"/>
  </w:style>
  <w:style w:type="paragraph" w:customStyle="1" w:styleId="afb">
    <w:name w:val="Моноширинный"/>
    <w:basedOn w:val="a"/>
    <w:next w:val="a"/>
    <w:uiPriority w:val="99"/>
    <w:rsid w:val="004C7D1E"/>
    <w:pPr>
      <w:ind w:firstLine="0"/>
      <w:jc w:val="left"/>
    </w:pPr>
    <w:rPr>
      <w:rFonts w:ascii="Courier New" w:hAnsi="Courier New" w:cs="Courier New"/>
    </w:rPr>
  </w:style>
  <w:style w:type="paragraph" w:customStyle="1" w:styleId="afc">
    <w:name w:val="Напишите нам"/>
    <w:basedOn w:val="a"/>
    <w:next w:val="a"/>
    <w:uiPriority w:val="99"/>
    <w:rsid w:val="004C7D1E"/>
    <w:pPr>
      <w:shd w:val="clear" w:color="auto" w:fill="EFFFAD"/>
      <w:spacing w:before="90" w:after="90"/>
      <w:ind w:left="180" w:right="180" w:firstLine="0"/>
    </w:pPr>
    <w:rPr>
      <w:sz w:val="20"/>
      <w:szCs w:val="20"/>
    </w:rPr>
  </w:style>
  <w:style w:type="paragraph" w:customStyle="1" w:styleId="afd">
    <w:name w:val="Необходимые документы"/>
    <w:basedOn w:val="a3"/>
    <w:next w:val="a"/>
    <w:uiPriority w:val="99"/>
    <w:rsid w:val="004C7D1E"/>
    <w:pPr>
      <w:ind w:firstLine="118"/>
    </w:pPr>
  </w:style>
  <w:style w:type="paragraph" w:customStyle="1" w:styleId="afe">
    <w:name w:val="Нормальный (таблица)"/>
    <w:basedOn w:val="a"/>
    <w:next w:val="a"/>
    <w:uiPriority w:val="99"/>
    <w:rsid w:val="004C7D1E"/>
    <w:pPr>
      <w:ind w:firstLine="0"/>
    </w:pPr>
  </w:style>
  <w:style w:type="paragraph" w:customStyle="1" w:styleId="aff">
    <w:name w:val="Таблицы (моноширинный)"/>
    <w:basedOn w:val="a"/>
    <w:next w:val="a"/>
    <w:uiPriority w:val="99"/>
    <w:rsid w:val="004C7D1E"/>
    <w:pPr>
      <w:ind w:firstLine="0"/>
      <w:jc w:val="left"/>
    </w:pPr>
    <w:rPr>
      <w:rFonts w:ascii="Courier New" w:hAnsi="Courier New" w:cs="Courier New"/>
    </w:rPr>
  </w:style>
  <w:style w:type="paragraph" w:customStyle="1" w:styleId="aff0">
    <w:name w:val="Оглавление"/>
    <w:basedOn w:val="aff"/>
    <w:next w:val="a"/>
    <w:uiPriority w:val="99"/>
    <w:rsid w:val="004C7D1E"/>
    <w:pPr>
      <w:ind w:left="140"/>
    </w:pPr>
  </w:style>
  <w:style w:type="paragraph" w:customStyle="1" w:styleId="aff1">
    <w:name w:val="Переменная часть"/>
    <w:basedOn w:val="a7"/>
    <w:next w:val="a"/>
    <w:uiPriority w:val="99"/>
    <w:rsid w:val="004C7D1E"/>
    <w:rPr>
      <w:sz w:val="18"/>
      <w:szCs w:val="18"/>
    </w:rPr>
  </w:style>
  <w:style w:type="paragraph" w:customStyle="1" w:styleId="aff2">
    <w:name w:val="Подвал для информации об изменениях"/>
    <w:basedOn w:val="1"/>
    <w:next w:val="a"/>
    <w:uiPriority w:val="99"/>
    <w:rsid w:val="004C7D1E"/>
    <w:pPr>
      <w:outlineLvl w:val="9"/>
    </w:pPr>
    <w:rPr>
      <w:b w:val="0"/>
      <w:bCs w:val="0"/>
      <w:sz w:val="18"/>
      <w:szCs w:val="18"/>
    </w:rPr>
  </w:style>
  <w:style w:type="paragraph" w:customStyle="1" w:styleId="aff3">
    <w:name w:val="Подзаголовок для информации об изменениях"/>
    <w:basedOn w:val="af0"/>
    <w:next w:val="a"/>
    <w:uiPriority w:val="99"/>
    <w:rsid w:val="004C7D1E"/>
    <w:rPr>
      <w:b/>
      <w:bCs/>
    </w:rPr>
  </w:style>
  <w:style w:type="paragraph" w:customStyle="1" w:styleId="aff4">
    <w:name w:val="Подчёркнутый текст"/>
    <w:basedOn w:val="a"/>
    <w:next w:val="a"/>
    <w:uiPriority w:val="99"/>
    <w:rsid w:val="004C7D1E"/>
    <w:pPr>
      <w:pBdr>
        <w:bottom w:val="single" w:sz="4" w:space="0" w:color="auto"/>
      </w:pBdr>
    </w:pPr>
  </w:style>
  <w:style w:type="paragraph" w:customStyle="1" w:styleId="aff5">
    <w:name w:val="Постоянная часть"/>
    <w:basedOn w:val="a7"/>
    <w:next w:val="a"/>
    <w:uiPriority w:val="99"/>
    <w:rsid w:val="004C7D1E"/>
    <w:rPr>
      <w:sz w:val="20"/>
      <w:szCs w:val="20"/>
    </w:rPr>
  </w:style>
  <w:style w:type="paragraph" w:customStyle="1" w:styleId="aff6">
    <w:name w:val="Прижатый влево"/>
    <w:basedOn w:val="a"/>
    <w:next w:val="a"/>
    <w:uiPriority w:val="99"/>
    <w:rsid w:val="004C7D1E"/>
    <w:pPr>
      <w:ind w:firstLine="0"/>
      <w:jc w:val="left"/>
    </w:pPr>
  </w:style>
  <w:style w:type="paragraph" w:customStyle="1" w:styleId="aff7">
    <w:name w:val="Пример."/>
    <w:basedOn w:val="a3"/>
    <w:next w:val="a"/>
    <w:uiPriority w:val="99"/>
    <w:rsid w:val="004C7D1E"/>
  </w:style>
  <w:style w:type="paragraph" w:customStyle="1" w:styleId="aff8">
    <w:name w:val="Примечание."/>
    <w:basedOn w:val="a3"/>
    <w:next w:val="a"/>
    <w:uiPriority w:val="99"/>
    <w:rsid w:val="004C7D1E"/>
  </w:style>
  <w:style w:type="paragraph" w:customStyle="1" w:styleId="aff9">
    <w:name w:val="Словарная статья"/>
    <w:basedOn w:val="a"/>
    <w:next w:val="a"/>
    <w:uiPriority w:val="99"/>
    <w:rsid w:val="004C7D1E"/>
    <w:pPr>
      <w:ind w:right="118" w:firstLine="0"/>
    </w:pPr>
  </w:style>
  <w:style w:type="paragraph" w:customStyle="1" w:styleId="affa">
    <w:name w:val="Ссылка на официальную публикацию"/>
    <w:basedOn w:val="a"/>
    <w:next w:val="a"/>
    <w:uiPriority w:val="99"/>
    <w:rsid w:val="004C7D1E"/>
  </w:style>
  <w:style w:type="paragraph" w:customStyle="1" w:styleId="affb">
    <w:name w:val="Текст в таблице"/>
    <w:basedOn w:val="afe"/>
    <w:next w:val="a"/>
    <w:uiPriority w:val="99"/>
    <w:rsid w:val="004C7D1E"/>
    <w:pPr>
      <w:ind w:firstLine="500"/>
    </w:pPr>
  </w:style>
  <w:style w:type="paragraph" w:customStyle="1" w:styleId="affc">
    <w:name w:val="Текст ЭР (см. также)"/>
    <w:basedOn w:val="a"/>
    <w:next w:val="a"/>
    <w:uiPriority w:val="99"/>
    <w:rsid w:val="004C7D1E"/>
    <w:pPr>
      <w:spacing w:before="200"/>
      <w:ind w:firstLine="0"/>
      <w:jc w:val="left"/>
    </w:pPr>
    <w:rPr>
      <w:sz w:val="20"/>
      <w:szCs w:val="20"/>
    </w:rPr>
  </w:style>
  <w:style w:type="paragraph" w:customStyle="1" w:styleId="affd">
    <w:name w:val="Технический комментарий"/>
    <w:basedOn w:val="a"/>
    <w:next w:val="a"/>
    <w:uiPriority w:val="99"/>
    <w:rsid w:val="004C7D1E"/>
    <w:pPr>
      <w:shd w:val="clear" w:color="auto" w:fill="FFFFA6"/>
      <w:ind w:firstLine="0"/>
      <w:jc w:val="left"/>
    </w:pPr>
    <w:rPr>
      <w:color w:val="463F31"/>
    </w:rPr>
  </w:style>
  <w:style w:type="paragraph" w:customStyle="1" w:styleId="affe">
    <w:name w:val="Формула"/>
    <w:basedOn w:val="a"/>
    <w:next w:val="a"/>
    <w:uiPriority w:val="99"/>
    <w:rsid w:val="004C7D1E"/>
    <w:pPr>
      <w:shd w:val="clear" w:color="auto" w:fill="F5F3DA"/>
      <w:spacing w:before="240" w:after="240"/>
      <w:ind w:left="420" w:right="420" w:firstLine="300"/>
    </w:pPr>
  </w:style>
  <w:style w:type="paragraph" w:customStyle="1" w:styleId="afff">
    <w:name w:val="Центрированный (таблица)"/>
    <w:basedOn w:val="afe"/>
    <w:next w:val="a"/>
    <w:uiPriority w:val="99"/>
    <w:rsid w:val="004C7D1E"/>
    <w:pPr>
      <w:jc w:val="center"/>
    </w:pPr>
  </w:style>
  <w:style w:type="paragraph" w:customStyle="1" w:styleId="-">
    <w:name w:val="ЭР-содержание (правое окно)"/>
    <w:basedOn w:val="a"/>
    <w:next w:val="a"/>
    <w:uiPriority w:val="99"/>
    <w:rsid w:val="004C7D1E"/>
    <w:pPr>
      <w:spacing w:before="300"/>
      <w:ind w:firstLine="0"/>
      <w:jc w:val="left"/>
    </w:pPr>
  </w:style>
  <w:style w:type="character" w:customStyle="1" w:styleId="afff0">
    <w:name w:val="Цветовое выделение"/>
    <w:uiPriority w:val="99"/>
    <w:rsid w:val="004C7D1E"/>
    <w:rPr>
      <w:b/>
      <w:bCs/>
      <w:color w:val="26282F"/>
    </w:rPr>
  </w:style>
  <w:style w:type="character" w:customStyle="1" w:styleId="afff1">
    <w:name w:val="Гипертекстовая ссылка"/>
    <w:uiPriority w:val="99"/>
    <w:rsid w:val="004C7D1E"/>
    <w:rPr>
      <w:b w:val="0"/>
      <w:bCs w:val="0"/>
      <w:color w:val="106BBE"/>
    </w:rPr>
  </w:style>
  <w:style w:type="character" w:customStyle="1" w:styleId="afff2">
    <w:name w:val="Активная гипертекстовая ссылка"/>
    <w:uiPriority w:val="99"/>
    <w:rsid w:val="004C7D1E"/>
    <w:rPr>
      <w:b w:val="0"/>
      <w:bCs w:val="0"/>
      <w:color w:val="106BBE"/>
      <w:u w:val="single"/>
    </w:rPr>
  </w:style>
  <w:style w:type="character" w:customStyle="1" w:styleId="afff3">
    <w:name w:val="Выделение для Базового Поиска"/>
    <w:uiPriority w:val="99"/>
    <w:rsid w:val="004C7D1E"/>
    <w:rPr>
      <w:b/>
      <w:bCs/>
      <w:color w:val="0058A9"/>
    </w:rPr>
  </w:style>
  <w:style w:type="character" w:customStyle="1" w:styleId="afff4">
    <w:name w:val="Выделение для Базового Поиска (курсив)"/>
    <w:uiPriority w:val="99"/>
    <w:rsid w:val="004C7D1E"/>
    <w:rPr>
      <w:b/>
      <w:bCs/>
      <w:i/>
      <w:iCs/>
      <w:color w:val="0058A9"/>
    </w:rPr>
  </w:style>
  <w:style w:type="character" w:customStyle="1" w:styleId="afff5">
    <w:name w:val="Заголовок своего сообщения"/>
    <w:uiPriority w:val="99"/>
    <w:rsid w:val="004C7D1E"/>
  </w:style>
  <w:style w:type="character" w:customStyle="1" w:styleId="afff6">
    <w:name w:val="Заголовок чужого сообщения"/>
    <w:uiPriority w:val="99"/>
    <w:rsid w:val="004C7D1E"/>
    <w:rPr>
      <w:b/>
      <w:bCs/>
      <w:color w:val="FF0000"/>
    </w:rPr>
  </w:style>
  <w:style w:type="character" w:customStyle="1" w:styleId="afff7">
    <w:name w:val="Найденные слова"/>
    <w:uiPriority w:val="99"/>
    <w:rsid w:val="004C7D1E"/>
    <w:rPr>
      <w:b w:val="0"/>
      <w:bCs w:val="0"/>
      <w:color w:val="26282F"/>
      <w:shd w:val="clear" w:color="auto" w:fill="FFF580"/>
    </w:rPr>
  </w:style>
  <w:style w:type="character" w:customStyle="1" w:styleId="afff8">
    <w:name w:val="Не вступил в силу"/>
    <w:uiPriority w:val="99"/>
    <w:rsid w:val="004C7D1E"/>
    <w:rPr>
      <w:b w:val="0"/>
      <w:bCs w:val="0"/>
      <w:color w:val="000000"/>
      <w:shd w:val="clear" w:color="auto" w:fill="D8EDE8"/>
    </w:rPr>
  </w:style>
  <w:style w:type="character" w:customStyle="1" w:styleId="afff9">
    <w:name w:val="Опечатки"/>
    <w:uiPriority w:val="99"/>
    <w:rsid w:val="004C7D1E"/>
    <w:rPr>
      <w:color w:val="FF0000"/>
    </w:rPr>
  </w:style>
  <w:style w:type="character" w:customStyle="1" w:styleId="afffa">
    <w:name w:val="Продолжение ссылки"/>
    <w:uiPriority w:val="99"/>
    <w:rsid w:val="004C7D1E"/>
  </w:style>
  <w:style w:type="character" w:customStyle="1" w:styleId="afffb">
    <w:name w:val="Сравнение редакций"/>
    <w:uiPriority w:val="99"/>
    <w:rsid w:val="004C7D1E"/>
    <w:rPr>
      <w:b w:val="0"/>
      <w:bCs w:val="0"/>
      <w:color w:val="26282F"/>
    </w:rPr>
  </w:style>
  <w:style w:type="character" w:customStyle="1" w:styleId="afffc">
    <w:name w:val="Сравнение редакций. Добавленный фрагмент"/>
    <w:uiPriority w:val="99"/>
    <w:rsid w:val="004C7D1E"/>
    <w:rPr>
      <w:color w:val="000000"/>
      <w:shd w:val="clear" w:color="auto" w:fill="C1D7FF"/>
    </w:rPr>
  </w:style>
  <w:style w:type="character" w:customStyle="1" w:styleId="afffd">
    <w:name w:val="Сравнение редакций. Удаленный фрагмент"/>
    <w:uiPriority w:val="99"/>
    <w:rsid w:val="004C7D1E"/>
    <w:rPr>
      <w:color w:val="000000"/>
      <w:shd w:val="clear" w:color="auto" w:fill="C4C413"/>
    </w:rPr>
  </w:style>
  <w:style w:type="character" w:customStyle="1" w:styleId="afffe">
    <w:name w:val="Ссылка на утративший силу документ"/>
    <w:uiPriority w:val="99"/>
    <w:rsid w:val="004C7D1E"/>
    <w:rPr>
      <w:b w:val="0"/>
      <w:bCs w:val="0"/>
      <w:color w:val="749232"/>
    </w:rPr>
  </w:style>
  <w:style w:type="character" w:customStyle="1" w:styleId="affff">
    <w:name w:val="Утратил силу"/>
    <w:uiPriority w:val="99"/>
    <w:rsid w:val="004C7D1E"/>
    <w:rPr>
      <w:b w:val="0"/>
      <w:bCs w:val="0"/>
      <w:strike/>
      <w:color w:val="666600"/>
    </w:rPr>
  </w:style>
  <w:style w:type="character" w:styleId="affff0">
    <w:name w:val="Hyperlink"/>
    <w:basedOn w:val="a0"/>
    <w:uiPriority w:val="99"/>
    <w:semiHidden/>
    <w:unhideWhenUsed/>
    <w:rsid w:val="004C7D1E"/>
    <w:rPr>
      <w:color w:val="0000FF"/>
      <w:u w:val="single"/>
    </w:rPr>
  </w:style>
  <w:style w:type="character" w:styleId="affff1">
    <w:name w:val="FollowedHyperlink"/>
    <w:basedOn w:val="a0"/>
    <w:uiPriority w:val="99"/>
    <w:semiHidden/>
    <w:unhideWhenUsed/>
    <w:rsid w:val="004C7D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3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581384.0/" TargetMode="External"/><Relationship Id="rId117" Type="http://schemas.openxmlformats.org/officeDocument/2006/relationships/hyperlink" Target="garantf1://455501.0/" TargetMode="External"/><Relationship Id="rId21" Type="http://schemas.openxmlformats.org/officeDocument/2006/relationships/hyperlink" Target="garantf1://12083234.2022/" TargetMode="External"/><Relationship Id="rId42" Type="http://schemas.openxmlformats.org/officeDocument/2006/relationships/hyperlink" Target="garantf1://70581384.1665/" TargetMode="External"/><Relationship Id="rId47" Type="http://schemas.openxmlformats.org/officeDocument/2006/relationships/hyperlink" Target="garantf1://455501.0/" TargetMode="External"/><Relationship Id="rId63" Type="http://schemas.openxmlformats.org/officeDocument/2006/relationships/hyperlink" Target="garantf1://71160460.1000/" TargetMode="External"/><Relationship Id="rId68" Type="http://schemas.openxmlformats.org/officeDocument/2006/relationships/hyperlink" Target="garantf1://70581384.1620/" TargetMode="External"/><Relationship Id="rId84" Type="http://schemas.openxmlformats.org/officeDocument/2006/relationships/hyperlink" Target="garantf1://12031702.2/" TargetMode="External"/><Relationship Id="rId89" Type="http://schemas.openxmlformats.org/officeDocument/2006/relationships/hyperlink" Target="garantf1://70581384.1678/" TargetMode="External"/><Relationship Id="rId112" Type="http://schemas.openxmlformats.org/officeDocument/2006/relationships/hyperlink" Target="garantf1://70584172.0/" TargetMode="External"/><Relationship Id="rId133" Type="http://schemas.openxmlformats.org/officeDocument/2006/relationships/hyperlink" Target="garantf1://70581384.16101/" TargetMode="External"/><Relationship Id="rId138" Type="http://schemas.openxmlformats.org/officeDocument/2006/relationships/hyperlink" Target="garantf1://70581384.1310/" TargetMode="External"/><Relationship Id="rId154" Type="http://schemas.openxmlformats.org/officeDocument/2006/relationships/hyperlink" Target="garantf1://70581384.16201/" TargetMode="External"/><Relationship Id="rId16" Type="http://schemas.openxmlformats.org/officeDocument/2006/relationships/hyperlink" Target="garantf1://10005807.25/" TargetMode="External"/><Relationship Id="rId107" Type="http://schemas.openxmlformats.org/officeDocument/2006/relationships/hyperlink" Target="garantf1://455501.0/" TargetMode="External"/><Relationship Id="rId11" Type="http://schemas.openxmlformats.org/officeDocument/2006/relationships/image" Target="media/image2.png"/><Relationship Id="rId32" Type="http://schemas.openxmlformats.org/officeDocument/2006/relationships/hyperlink" Target="garantf1://10800200.41/" TargetMode="External"/><Relationship Id="rId37" Type="http://schemas.openxmlformats.org/officeDocument/2006/relationships/hyperlink" Target="garantf1://70581384.1665/" TargetMode="External"/><Relationship Id="rId53" Type="http://schemas.openxmlformats.org/officeDocument/2006/relationships/hyperlink" Target="garantf1://71160460.1000/" TargetMode="External"/><Relationship Id="rId58" Type="http://schemas.openxmlformats.org/officeDocument/2006/relationships/hyperlink" Target="garantf1://70581384.1679/" TargetMode="External"/><Relationship Id="rId74" Type="http://schemas.openxmlformats.org/officeDocument/2006/relationships/hyperlink" Target="garantf1://70581384.12001/" TargetMode="External"/><Relationship Id="rId79" Type="http://schemas.openxmlformats.org/officeDocument/2006/relationships/hyperlink" Target="garantf1://70581384.1310/" TargetMode="External"/><Relationship Id="rId102" Type="http://schemas.openxmlformats.org/officeDocument/2006/relationships/hyperlink" Target="garantf1://70581384.13201/" TargetMode="External"/><Relationship Id="rId123" Type="http://schemas.openxmlformats.org/officeDocument/2006/relationships/hyperlink" Target="garantf1://10006464.0/" TargetMode="External"/><Relationship Id="rId128" Type="http://schemas.openxmlformats.org/officeDocument/2006/relationships/hyperlink" Target="garantf1://70581384.15201/" TargetMode="External"/><Relationship Id="rId144" Type="http://schemas.openxmlformats.org/officeDocument/2006/relationships/hyperlink" Target="garantf1://70581384.16201/" TargetMode="External"/><Relationship Id="rId149" Type="http://schemas.openxmlformats.org/officeDocument/2006/relationships/hyperlink" Target="garantf1://70581384.16201/" TargetMode="External"/><Relationship Id="rId5" Type="http://schemas.openxmlformats.org/officeDocument/2006/relationships/hyperlink" Target="garantf1://10005807.300/" TargetMode="External"/><Relationship Id="rId90" Type="http://schemas.openxmlformats.org/officeDocument/2006/relationships/hyperlink" Target="garantf1://70581384.1610/" TargetMode="External"/><Relationship Id="rId95" Type="http://schemas.openxmlformats.org/officeDocument/2006/relationships/hyperlink" Target="file:///C:\Users\Nachobchotd\Downloads\metod2016-11-03-1%20(1).doc" TargetMode="External"/><Relationship Id="rId22" Type="http://schemas.openxmlformats.org/officeDocument/2006/relationships/hyperlink" Target="garantf1://12083234.0/" TargetMode="External"/><Relationship Id="rId27" Type="http://schemas.openxmlformats.org/officeDocument/2006/relationships/hyperlink" Target="garantf1://70581384.1000/" TargetMode="External"/><Relationship Id="rId43" Type="http://schemas.openxmlformats.org/officeDocument/2006/relationships/hyperlink" Target="garantf1://70581384.1666/" TargetMode="External"/><Relationship Id="rId48" Type="http://schemas.openxmlformats.org/officeDocument/2006/relationships/hyperlink" Target="garantf1://70581384.1668/" TargetMode="External"/><Relationship Id="rId64" Type="http://schemas.openxmlformats.org/officeDocument/2006/relationships/hyperlink" Target="garantf1://70581384.0/" TargetMode="External"/><Relationship Id="rId69" Type="http://schemas.openxmlformats.org/officeDocument/2006/relationships/hyperlink" Target="garantf1://70581384.1200/" TargetMode="External"/><Relationship Id="rId113" Type="http://schemas.openxmlformats.org/officeDocument/2006/relationships/hyperlink" Target="file:///C:\Users\Nachobchotd\Downloads\metod2016-11-03-1%20(1).doc" TargetMode="External"/><Relationship Id="rId118" Type="http://schemas.openxmlformats.org/officeDocument/2006/relationships/hyperlink" Target="garantf1://70581384.1400/" TargetMode="External"/><Relationship Id="rId134" Type="http://schemas.openxmlformats.org/officeDocument/2006/relationships/hyperlink" Target="garantf1://70581384.16101/" TargetMode="External"/><Relationship Id="rId139" Type="http://schemas.openxmlformats.org/officeDocument/2006/relationships/hyperlink" Target="garantf1://70581384.1620/" TargetMode="External"/><Relationship Id="rId80" Type="http://schemas.openxmlformats.org/officeDocument/2006/relationships/hyperlink" Target="garantf1://10064072.130/" TargetMode="External"/><Relationship Id="rId85" Type="http://schemas.openxmlformats.org/officeDocument/2006/relationships/hyperlink" Target="garantf1://12038258.4803/" TargetMode="External"/><Relationship Id="rId150" Type="http://schemas.openxmlformats.org/officeDocument/2006/relationships/hyperlink" Target="garantf1://70581384.16201/" TargetMode="External"/><Relationship Id="rId155" Type="http://schemas.openxmlformats.org/officeDocument/2006/relationships/fontTable" Target="fontTable.xml"/><Relationship Id="rId12" Type="http://schemas.openxmlformats.org/officeDocument/2006/relationships/hyperlink" Target="garantf1://10005807.10/" TargetMode="External"/><Relationship Id="rId17" Type="http://schemas.openxmlformats.org/officeDocument/2006/relationships/image" Target="media/image4.png"/><Relationship Id="rId25" Type="http://schemas.openxmlformats.org/officeDocument/2006/relationships/hyperlink" Target="garantf1://70581384.1000/" TargetMode="External"/><Relationship Id="rId33" Type="http://schemas.openxmlformats.org/officeDocument/2006/relationships/hyperlink" Target="garantf1://70581384.1664/" TargetMode="External"/><Relationship Id="rId38" Type="http://schemas.openxmlformats.org/officeDocument/2006/relationships/hyperlink" Target="garantf1://71160460.1000/" TargetMode="External"/><Relationship Id="rId46" Type="http://schemas.openxmlformats.org/officeDocument/2006/relationships/hyperlink" Target="garantf1://455501.0/" TargetMode="External"/><Relationship Id="rId59" Type="http://schemas.openxmlformats.org/officeDocument/2006/relationships/hyperlink" Target="garantf1://71160460.1000/" TargetMode="External"/><Relationship Id="rId67" Type="http://schemas.openxmlformats.org/officeDocument/2006/relationships/hyperlink" Target="garantf1://78834.1000/" TargetMode="External"/><Relationship Id="rId103" Type="http://schemas.openxmlformats.org/officeDocument/2006/relationships/hyperlink" Target="garantf1://70581384.1400/" TargetMode="External"/><Relationship Id="rId108" Type="http://schemas.openxmlformats.org/officeDocument/2006/relationships/hyperlink" Target="garantf1://70581384.1400/" TargetMode="External"/><Relationship Id="rId116" Type="http://schemas.openxmlformats.org/officeDocument/2006/relationships/hyperlink" Target="garantf1://70581384.14001/" TargetMode="External"/><Relationship Id="rId124" Type="http://schemas.openxmlformats.org/officeDocument/2006/relationships/hyperlink" Target="garantf1://70581384.15101/" TargetMode="External"/><Relationship Id="rId129" Type="http://schemas.openxmlformats.org/officeDocument/2006/relationships/hyperlink" Target="garantf1://455501.0/" TargetMode="External"/><Relationship Id="rId137" Type="http://schemas.openxmlformats.org/officeDocument/2006/relationships/hyperlink" Target="garantf1://70581384.1610/" TargetMode="External"/><Relationship Id="rId20" Type="http://schemas.openxmlformats.org/officeDocument/2006/relationships/image" Target="media/image6.png"/><Relationship Id="rId41" Type="http://schemas.openxmlformats.org/officeDocument/2006/relationships/hyperlink" Target="garantf1://70581384.1666/" TargetMode="External"/><Relationship Id="rId54" Type="http://schemas.openxmlformats.org/officeDocument/2006/relationships/hyperlink" Target="garantf1://70103380.40302/" TargetMode="External"/><Relationship Id="rId62" Type="http://schemas.openxmlformats.org/officeDocument/2006/relationships/hyperlink" Target="garantf1://70581384.1666/" TargetMode="External"/><Relationship Id="rId70" Type="http://schemas.openxmlformats.org/officeDocument/2006/relationships/hyperlink" Target="garantf1://70581384.1200/" TargetMode="External"/><Relationship Id="rId75" Type="http://schemas.openxmlformats.org/officeDocument/2006/relationships/hyperlink" Target="garantf1://70581384.12001/" TargetMode="External"/><Relationship Id="rId83" Type="http://schemas.openxmlformats.org/officeDocument/2006/relationships/hyperlink" Target="garantf1://70581384.13101/" TargetMode="External"/><Relationship Id="rId88" Type="http://schemas.openxmlformats.org/officeDocument/2006/relationships/hyperlink" Target="garantf1://70581384.1677/" TargetMode="External"/><Relationship Id="rId91" Type="http://schemas.openxmlformats.org/officeDocument/2006/relationships/hyperlink" Target="garantf1://70581384.13101/" TargetMode="External"/><Relationship Id="rId96" Type="http://schemas.openxmlformats.org/officeDocument/2006/relationships/hyperlink" Target="garantf1://70581384.1320/" TargetMode="External"/><Relationship Id="rId111" Type="http://schemas.openxmlformats.org/officeDocument/2006/relationships/hyperlink" Target="garantf1://70584172.0/" TargetMode="External"/><Relationship Id="rId132" Type="http://schemas.openxmlformats.org/officeDocument/2006/relationships/hyperlink" Target="garantf1://70581384.16101/" TargetMode="External"/><Relationship Id="rId140" Type="http://schemas.openxmlformats.org/officeDocument/2006/relationships/hyperlink" Target="garantf1://70581384.16201/" TargetMode="External"/><Relationship Id="rId145" Type="http://schemas.openxmlformats.org/officeDocument/2006/relationships/hyperlink" Target="garantf1://70581384.16201/" TargetMode="External"/><Relationship Id="rId153" Type="http://schemas.openxmlformats.org/officeDocument/2006/relationships/hyperlink" Target="garantf1://70581384.16201/" TargetMode="External"/><Relationship Id="rId1" Type="http://schemas.openxmlformats.org/officeDocument/2006/relationships/styles" Target="styles.xml"/><Relationship Id="rId6" Type="http://schemas.openxmlformats.org/officeDocument/2006/relationships/hyperlink" Target="garantf1://95552.1000/" TargetMode="External"/><Relationship Id="rId15" Type="http://schemas.openxmlformats.org/officeDocument/2006/relationships/image" Target="media/image3.png"/><Relationship Id="rId23" Type="http://schemas.openxmlformats.org/officeDocument/2006/relationships/hyperlink" Target="garantf1://98625.101623/" TargetMode="External"/><Relationship Id="rId28" Type="http://schemas.openxmlformats.org/officeDocument/2006/relationships/hyperlink" Target="garantf1://70581384.1001/" TargetMode="External"/><Relationship Id="rId36" Type="http://schemas.openxmlformats.org/officeDocument/2006/relationships/hyperlink" Target="garantf1://70581384.11001/" TargetMode="External"/><Relationship Id="rId49" Type="http://schemas.openxmlformats.org/officeDocument/2006/relationships/hyperlink" Target="garantf1://70581384.1500/" TargetMode="External"/><Relationship Id="rId57" Type="http://schemas.openxmlformats.org/officeDocument/2006/relationships/hyperlink" Target="garantf1://70581384.1665/" TargetMode="External"/><Relationship Id="rId106" Type="http://schemas.openxmlformats.org/officeDocument/2006/relationships/hyperlink" Target="garantf1://455504.27/" TargetMode="External"/><Relationship Id="rId114" Type="http://schemas.openxmlformats.org/officeDocument/2006/relationships/hyperlink" Target="garantf1://70103380.13000212/" TargetMode="External"/><Relationship Id="rId119" Type="http://schemas.openxmlformats.org/officeDocument/2006/relationships/hyperlink" Target="garantf1://70581384.1400/" TargetMode="External"/><Relationship Id="rId127" Type="http://schemas.openxmlformats.org/officeDocument/2006/relationships/hyperlink" Target="garantf1://70581384.1510/" TargetMode="External"/><Relationship Id="rId10" Type="http://schemas.openxmlformats.org/officeDocument/2006/relationships/image" Target="media/image1.png"/><Relationship Id="rId31" Type="http://schemas.openxmlformats.org/officeDocument/2006/relationships/hyperlink" Target="garantf1://70581384.1100/" TargetMode="External"/><Relationship Id="rId44" Type="http://schemas.openxmlformats.org/officeDocument/2006/relationships/hyperlink" Target="garantf1://70581384.1667/" TargetMode="External"/><Relationship Id="rId52" Type="http://schemas.openxmlformats.org/officeDocument/2006/relationships/hyperlink" Target="garantf1://70581384.1669/" TargetMode="External"/><Relationship Id="rId60" Type="http://schemas.openxmlformats.org/officeDocument/2006/relationships/hyperlink" Target="garantf1://70581384.1400/" TargetMode="External"/><Relationship Id="rId65" Type="http://schemas.openxmlformats.org/officeDocument/2006/relationships/hyperlink" Target="garantf1://12064203.2/" TargetMode="External"/><Relationship Id="rId73" Type="http://schemas.openxmlformats.org/officeDocument/2006/relationships/hyperlink" Target="garantf1://70581384.12001/" TargetMode="External"/><Relationship Id="rId78" Type="http://schemas.openxmlformats.org/officeDocument/2006/relationships/hyperlink" Target="garantf1://70581384.1620/" TargetMode="External"/><Relationship Id="rId81" Type="http://schemas.openxmlformats.org/officeDocument/2006/relationships/hyperlink" Target="garantf1://70581384.1310/" TargetMode="External"/><Relationship Id="rId86" Type="http://schemas.openxmlformats.org/officeDocument/2006/relationships/hyperlink" Target="garantf1://70581384.1676/" TargetMode="External"/><Relationship Id="rId94" Type="http://schemas.openxmlformats.org/officeDocument/2006/relationships/hyperlink" Target="garantf1://70272954.21/" TargetMode="External"/><Relationship Id="rId99" Type="http://schemas.openxmlformats.org/officeDocument/2006/relationships/hyperlink" Target="garantf1://70365286.3/" TargetMode="External"/><Relationship Id="rId101" Type="http://schemas.openxmlformats.org/officeDocument/2006/relationships/hyperlink" Target="garantf1://70581384.1100/" TargetMode="External"/><Relationship Id="rId122" Type="http://schemas.openxmlformats.org/officeDocument/2006/relationships/hyperlink" Target="garantf1://70581384.1668/" TargetMode="External"/><Relationship Id="rId130" Type="http://schemas.openxmlformats.org/officeDocument/2006/relationships/hyperlink" Target="garantf1://70581384.1610/" TargetMode="External"/><Relationship Id="rId135" Type="http://schemas.openxmlformats.org/officeDocument/2006/relationships/hyperlink" Target="garantf1://70581384.1610/" TargetMode="External"/><Relationship Id="rId143" Type="http://schemas.openxmlformats.org/officeDocument/2006/relationships/hyperlink" Target="garantf1://70581384.16201/" TargetMode="External"/><Relationship Id="rId148" Type="http://schemas.openxmlformats.org/officeDocument/2006/relationships/hyperlink" Target="garantf1://70581384.1620/" TargetMode="External"/><Relationship Id="rId151" Type="http://schemas.openxmlformats.org/officeDocument/2006/relationships/hyperlink" Target="garantf1://12012327.9004/" TargetMode="External"/><Relationship Id="rId156" Type="http://schemas.openxmlformats.org/officeDocument/2006/relationships/theme" Target="theme/theme1.xml"/><Relationship Id="rId4" Type="http://schemas.openxmlformats.org/officeDocument/2006/relationships/hyperlink" Target="garantf1://12064203.2/" TargetMode="External"/><Relationship Id="rId9" Type="http://schemas.openxmlformats.org/officeDocument/2006/relationships/hyperlink" Target="file:///C:\Users\Nachobchotd\Downloads\metod2016-11-03-1%20(1).doc" TargetMode="External"/><Relationship Id="rId13" Type="http://schemas.openxmlformats.org/officeDocument/2006/relationships/hyperlink" Target="garantf1://10005807.25/" TargetMode="External"/><Relationship Id="rId18" Type="http://schemas.openxmlformats.org/officeDocument/2006/relationships/image" Target="media/image5.png"/><Relationship Id="rId39" Type="http://schemas.openxmlformats.org/officeDocument/2006/relationships/hyperlink" Target="garantf1://70581384.1664/" TargetMode="External"/><Relationship Id="rId109" Type="http://schemas.openxmlformats.org/officeDocument/2006/relationships/hyperlink" Target="garantf1://70581384.14001/" TargetMode="External"/><Relationship Id="rId34" Type="http://schemas.openxmlformats.org/officeDocument/2006/relationships/hyperlink" Target="garantf1://71160460.1051/" TargetMode="External"/><Relationship Id="rId50" Type="http://schemas.openxmlformats.org/officeDocument/2006/relationships/hyperlink" Target="garantf1://70581384.1669/" TargetMode="External"/><Relationship Id="rId55" Type="http://schemas.openxmlformats.org/officeDocument/2006/relationships/hyperlink" Target="garantf1://70581384.1669/" TargetMode="External"/><Relationship Id="rId76" Type="http://schemas.openxmlformats.org/officeDocument/2006/relationships/hyperlink" Target="garantf1://70581384.1200/" TargetMode="External"/><Relationship Id="rId97" Type="http://schemas.openxmlformats.org/officeDocument/2006/relationships/hyperlink" Target="garantf1://12064531.10006/" TargetMode="External"/><Relationship Id="rId104" Type="http://schemas.openxmlformats.org/officeDocument/2006/relationships/hyperlink" Target="garantf1://70581384.1400/" TargetMode="External"/><Relationship Id="rId120" Type="http://schemas.openxmlformats.org/officeDocument/2006/relationships/hyperlink" Target="garantf1://12060189.0/" TargetMode="External"/><Relationship Id="rId125" Type="http://schemas.openxmlformats.org/officeDocument/2006/relationships/hyperlink" Target="garantf1://455501.0/" TargetMode="External"/><Relationship Id="rId141" Type="http://schemas.openxmlformats.org/officeDocument/2006/relationships/hyperlink" Target="garantf1://70581384.16201/" TargetMode="External"/><Relationship Id="rId146" Type="http://schemas.openxmlformats.org/officeDocument/2006/relationships/hyperlink" Target="garantf1://455501.0/" TargetMode="External"/><Relationship Id="rId7" Type="http://schemas.openxmlformats.org/officeDocument/2006/relationships/hyperlink" Target="garantf1://95552.0/" TargetMode="External"/><Relationship Id="rId71" Type="http://schemas.openxmlformats.org/officeDocument/2006/relationships/hyperlink" Target="garantf1://70171682.0/" TargetMode="External"/><Relationship Id="rId92" Type="http://schemas.openxmlformats.org/officeDocument/2006/relationships/hyperlink" Target="garantf1://10064072.1016/" TargetMode="External"/><Relationship Id="rId2" Type="http://schemas.openxmlformats.org/officeDocument/2006/relationships/settings" Target="settings.xml"/><Relationship Id="rId29" Type="http://schemas.openxmlformats.org/officeDocument/2006/relationships/hyperlink" Target="garantf1://70581384.1000/" TargetMode="External"/><Relationship Id="rId24" Type="http://schemas.openxmlformats.org/officeDocument/2006/relationships/hyperlink" Target="garantf1://98625.0/" TargetMode="External"/><Relationship Id="rId40" Type="http://schemas.openxmlformats.org/officeDocument/2006/relationships/hyperlink" Target="garantf1://70581384.1665/" TargetMode="External"/><Relationship Id="rId45" Type="http://schemas.openxmlformats.org/officeDocument/2006/relationships/hyperlink" Target="garantf1://70581384.1400/" TargetMode="External"/><Relationship Id="rId66" Type="http://schemas.openxmlformats.org/officeDocument/2006/relationships/hyperlink" Target="garantf1://70581384.1669/" TargetMode="External"/><Relationship Id="rId87" Type="http://schemas.openxmlformats.org/officeDocument/2006/relationships/hyperlink" Target="garantf1://70581384.1610/" TargetMode="External"/><Relationship Id="rId110" Type="http://schemas.openxmlformats.org/officeDocument/2006/relationships/hyperlink" Target="garantf1://70581384.1620/" TargetMode="External"/><Relationship Id="rId115" Type="http://schemas.openxmlformats.org/officeDocument/2006/relationships/hyperlink" Target="garantf1://455501.0/" TargetMode="External"/><Relationship Id="rId131" Type="http://schemas.openxmlformats.org/officeDocument/2006/relationships/hyperlink" Target="garantf1://70581384.1610/" TargetMode="External"/><Relationship Id="rId136" Type="http://schemas.openxmlformats.org/officeDocument/2006/relationships/hyperlink" Target="garantf1://70581384.1310/" TargetMode="External"/><Relationship Id="rId61" Type="http://schemas.openxmlformats.org/officeDocument/2006/relationships/hyperlink" Target="garantf1://70581384.1665/" TargetMode="External"/><Relationship Id="rId82" Type="http://schemas.openxmlformats.org/officeDocument/2006/relationships/image" Target="media/image7.png"/><Relationship Id="rId152" Type="http://schemas.openxmlformats.org/officeDocument/2006/relationships/hyperlink" Target="garantf1://12012327.9005/" TargetMode="External"/><Relationship Id="rId19" Type="http://schemas.openxmlformats.org/officeDocument/2006/relationships/hyperlink" Target="garantf1://10003000.60/" TargetMode="External"/><Relationship Id="rId14" Type="http://schemas.openxmlformats.org/officeDocument/2006/relationships/hyperlink" Target="garantf1://10005807.10/" TargetMode="External"/><Relationship Id="rId30" Type="http://schemas.openxmlformats.org/officeDocument/2006/relationships/hyperlink" Target="garantf1://70581384.1001/" TargetMode="External"/><Relationship Id="rId35" Type="http://schemas.openxmlformats.org/officeDocument/2006/relationships/hyperlink" Target="garantf1://70581384.1669/" TargetMode="External"/><Relationship Id="rId56" Type="http://schemas.openxmlformats.org/officeDocument/2006/relationships/hyperlink" Target="garantf1://70581384.1668/" TargetMode="External"/><Relationship Id="rId77" Type="http://schemas.openxmlformats.org/officeDocument/2006/relationships/hyperlink" Target="garantf1://70581384.1620/" TargetMode="External"/><Relationship Id="rId100" Type="http://schemas.openxmlformats.org/officeDocument/2006/relationships/hyperlink" Target="garantf1://70581384.1320/" TargetMode="External"/><Relationship Id="rId105" Type="http://schemas.openxmlformats.org/officeDocument/2006/relationships/hyperlink" Target="garantf1://70581384.1400/" TargetMode="External"/><Relationship Id="rId126" Type="http://schemas.openxmlformats.org/officeDocument/2006/relationships/hyperlink" Target="garantf1://70581384.1520/" TargetMode="External"/><Relationship Id="rId147" Type="http://schemas.openxmlformats.org/officeDocument/2006/relationships/hyperlink" Target="garantf1://70581384.16201/" TargetMode="External"/><Relationship Id="rId8" Type="http://schemas.openxmlformats.org/officeDocument/2006/relationships/hyperlink" Target="garantf1://12064203.2/" TargetMode="External"/><Relationship Id="rId51" Type="http://schemas.openxmlformats.org/officeDocument/2006/relationships/hyperlink" Target="garantf1://70581384.1664/" TargetMode="External"/><Relationship Id="rId72" Type="http://schemas.openxmlformats.org/officeDocument/2006/relationships/hyperlink" Target="garantf1://70581384.1000/" TargetMode="External"/><Relationship Id="rId93" Type="http://schemas.openxmlformats.org/officeDocument/2006/relationships/hyperlink" Target="garantf1://70581384.1000/" TargetMode="External"/><Relationship Id="rId98" Type="http://schemas.openxmlformats.org/officeDocument/2006/relationships/hyperlink" Target="garantf1://12064531.0/" TargetMode="External"/><Relationship Id="rId121" Type="http://schemas.openxmlformats.org/officeDocument/2006/relationships/hyperlink" Target="garantf1://70581384.1500/" TargetMode="External"/><Relationship Id="rId142" Type="http://schemas.openxmlformats.org/officeDocument/2006/relationships/hyperlink" Target="garantf1://70581384.1620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12461</Words>
  <Characters>71032</Characters>
  <Application>Microsoft Office Word</Application>
  <DocSecurity>0</DocSecurity>
  <Lines>591</Lines>
  <Paragraphs>166</Paragraphs>
  <ScaleCrop>false</ScaleCrop>
  <Company/>
  <LinksUpToDate>false</LinksUpToDate>
  <CharactersWithSpaces>83327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2019-09-27T07:55:00Z</dcterms:created>
  <dcterms:modified xsi:type="dcterms:W3CDTF">2020-01-23T08:55:00Z</dcterms:modified>
</cp:coreProperties>
</file>