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B9" w:rsidRDefault="003340B9" w:rsidP="00F40A7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7FD3D6" wp14:editId="1249A90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B9" w:rsidRDefault="003340B9" w:rsidP="00F40A74">
      <w:pPr>
        <w:jc w:val="center"/>
      </w:pPr>
    </w:p>
    <w:p w:rsidR="00F40A74" w:rsidRDefault="00F40A74" w:rsidP="00F4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3340B9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</w:t>
      </w:r>
    </w:p>
    <w:p w:rsidR="00F40A74" w:rsidRDefault="00F40A74" w:rsidP="00F4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F40A74" w:rsidRDefault="00F40A74" w:rsidP="00F40A74">
      <w:pPr>
        <w:jc w:val="center"/>
        <w:rPr>
          <w:b/>
          <w:sz w:val="36"/>
          <w:szCs w:val="36"/>
        </w:rPr>
      </w:pPr>
    </w:p>
    <w:p w:rsidR="00F40A74" w:rsidRDefault="00F40A74" w:rsidP="00F40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40A74" w:rsidRDefault="006F3C68" w:rsidP="00F40A74">
      <w:r>
        <w:rPr>
          <w:b/>
          <w:sz w:val="24"/>
          <w:szCs w:val="24"/>
        </w:rPr>
        <w:t>от 23</w:t>
      </w:r>
      <w:r w:rsidR="003340B9">
        <w:rPr>
          <w:b/>
          <w:sz w:val="24"/>
          <w:szCs w:val="24"/>
        </w:rPr>
        <w:t>.06</w:t>
      </w:r>
      <w:r w:rsidR="00F40A74">
        <w:rPr>
          <w:b/>
          <w:sz w:val="24"/>
          <w:szCs w:val="24"/>
        </w:rPr>
        <w:t xml:space="preserve">.2020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55</w:t>
      </w:r>
      <w:r w:rsidR="00F40A74">
        <w:rPr>
          <w:b/>
          <w:sz w:val="24"/>
          <w:szCs w:val="24"/>
        </w:rPr>
        <w:t xml:space="preserve">  </w:t>
      </w:r>
    </w:p>
    <w:p w:rsidR="00F40A74" w:rsidRDefault="003340B9" w:rsidP="00F40A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40A74" w:rsidRDefault="00F40A74" w:rsidP="00F40A74">
      <w:pPr>
        <w:jc w:val="center"/>
        <w:rPr>
          <w:sz w:val="24"/>
          <w:szCs w:val="24"/>
        </w:rPr>
      </w:pPr>
    </w:p>
    <w:p w:rsidR="00F40A74" w:rsidRDefault="00F40A74" w:rsidP="00F40A7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 утверждении Положения об организации работы по рассмотрению обращений граждан в Совет </w:t>
      </w:r>
      <w:r w:rsidR="003340B9">
        <w:rPr>
          <w:rFonts w:cs="Calibri"/>
          <w:b/>
          <w:sz w:val="28"/>
          <w:szCs w:val="28"/>
        </w:rPr>
        <w:t>Бураковского</w:t>
      </w:r>
      <w:r>
        <w:rPr>
          <w:rFonts w:cs="Calibri"/>
          <w:b/>
          <w:sz w:val="28"/>
          <w:szCs w:val="28"/>
        </w:rPr>
        <w:t xml:space="preserve"> сельского поселения Кореновского района и к депутатам Совета </w:t>
      </w:r>
      <w:r w:rsidR="003340B9">
        <w:rPr>
          <w:rFonts w:cs="Calibri"/>
          <w:b/>
          <w:sz w:val="28"/>
          <w:szCs w:val="28"/>
        </w:rPr>
        <w:t>Бураковского</w:t>
      </w:r>
      <w:r>
        <w:rPr>
          <w:rFonts w:cs="Calibri"/>
          <w:b/>
          <w:sz w:val="28"/>
          <w:szCs w:val="28"/>
        </w:rPr>
        <w:t xml:space="preserve"> сельского поселения Кореновского района </w:t>
      </w:r>
    </w:p>
    <w:p w:rsidR="00F40A74" w:rsidRDefault="00F40A74" w:rsidP="00F40A74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F40A74" w:rsidRDefault="00F40A74" w:rsidP="00F40A74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F40A74" w:rsidRDefault="00F40A74" w:rsidP="00F40A74">
      <w:pPr>
        <w:ind w:firstLine="720"/>
        <w:jc w:val="both"/>
        <w:rPr>
          <w:rFonts w:cs="Calibri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соответствии с Федеральным законом от 02 мая 2006 года № 59-ФЗ    «О порядке рассмотрения обращений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3340B9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Кореновского района, Совет </w:t>
      </w:r>
      <w:r w:rsidR="00E54807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Кореновского района  р е ш и л: </w:t>
      </w:r>
    </w:p>
    <w:p w:rsidR="00F40A74" w:rsidRDefault="00F40A74" w:rsidP="00F40A74">
      <w:pPr>
        <w:ind w:left="142" w:firstLine="56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Утвердить Положения об организации работы по рассмотрению обращений граждан в Совет </w:t>
      </w:r>
      <w:r w:rsidR="00E54807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Кореновского района и к депутатам Совета </w:t>
      </w:r>
      <w:r w:rsidR="00E54807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Кореновского района (прилагается). </w:t>
      </w:r>
    </w:p>
    <w:p w:rsidR="00F40A74" w:rsidRDefault="00F40A74" w:rsidP="00F40A74">
      <w:pPr>
        <w:ind w:firstLine="71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 на информационных стендах </w:t>
      </w:r>
      <w:r w:rsidR="00E5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E5480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F40A74" w:rsidRDefault="00F40A74" w:rsidP="00F40A7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F40A74" w:rsidRDefault="00F40A74" w:rsidP="00F40A74">
      <w:pPr>
        <w:jc w:val="both"/>
        <w:rPr>
          <w:sz w:val="28"/>
          <w:szCs w:val="28"/>
        </w:rPr>
      </w:pPr>
    </w:p>
    <w:p w:rsidR="00E54807" w:rsidRDefault="00E54807" w:rsidP="00F40A74">
      <w:pPr>
        <w:jc w:val="both"/>
        <w:rPr>
          <w:sz w:val="28"/>
          <w:szCs w:val="28"/>
        </w:rPr>
      </w:pPr>
    </w:p>
    <w:p w:rsidR="00E54807" w:rsidRDefault="00E54807" w:rsidP="00F40A74">
      <w:pPr>
        <w:jc w:val="both"/>
        <w:rPr>
          <w:sz w:val="28"/>
          <w:szCs w:val="28"/>
        </w:rPr>
      </w:pPr>
    </w:p>
    <w:p w:rsidR="00F40A74" w:rsidRDefault="00F40A74" w:rsidP="00F40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40A74" w:rsidRDefault="00E54807" w:rsidP="00F40A7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40A74">
        <w:rPr>
          <w:sz w:val="28"/>
          <w:szCs w:val="28"/>
        </w:rPr>
        <w:t xml:space="preserve"> сельского поселения</w:t>
      </w:r>
    </w:p>
    <w:p w:rsidR="00F40A74" w:rsidRDefault="00F40A74" w:rsidP="00F40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E54807">
        <w:rPr>
          <w:sz w:val="28"/>
          <w:szCs w:val="28"/>
        </w:rPr>
        <w:t xml:space="preserve">                               Л.И. </w:t>
      </w:r>
      <w:proofErr w:type="spellStart"/>
      <w:r w:rsidR="00E54807">
        <w:rPr>
          <w:sz w:val="28"/>
          <w:szCs w:val="28"/>
        </w:rPr>
        <w:t>Орлецкая</w:t>
      </w:r>
      <w:proofErr w:type="spellEnd"/>
    </w:p>
    <w:p w:rsidR="00F40A74" w:rsidRDefault="00F40A74" w:rsidP="00F40A74">
      <w:pPr>
        <w:jc w:val="both"/>
        <w:rPr>
          <w:sz w:val="28"/>
          <w:szCs w:val="28"/>
        </w:rPr>
      </w:pPr>
    </w:p>
    <w:p w:rsidR="00F40A74" w:rsidRDefault="00F40A74" w:rsidP="00F40A74">
      <w:pPr>
        <w:jc w:val="both"/>
        <w:rPr>
          <w:sz w:val="28"/>
          <w:szCs w:val="28"/>
        </w:rPr>
      </w:pPr>
    </w:p>
    <w:p w:rsidR="00F40A74" w:rsidRDefault="00F40A74" w:rsidP="00F40A74">
      <w:pPr>
        <w:jc w:val="both"/>
        <w:rPr>
          <w:sz w:val="28"/>
          <w:szCs w:val="28"/>
        </w:rPr>
      </w:pPr>
    </w:p>
    <w:p w:rsidR="00F40A74" w:rsidRDefault="00F40A74" w:rsidP="00F40A74">
      <w:pPr>
        <w:jc w:val="both"/>
        <w:rPr>
          <w:sz w:val="28"/>
          <w:szCs w:val="28"/>
        </w:rPr>
      </w:pPr>
    </w:p>
    <w:p w:rsidR="00077827" w:rsidRDefault="00077827" w:rsidP="00F40A74">
      <w:pPr>
        <w:jc w:val="both"/>
        <w:rPr>
          <w:sz w:val="28"/>
          <w:szCs w:val="28"/>
        </w:rPr>
      </w:pPr>
    </w:p>
    <w:p w:rsidR="00F40A74" w:rsidRDefault="00F40A74" w:rsidP="00F40A74">
      <w:pPr>
        <w:jc w:val="both"/>
        <w:rPr>
          <w:sz w:val="28"/>
          <w:szCs w:val="28"/>
        </w:rPr>
      </w:pPr>
    </w:p>
    <w:p w:rsidR="00F40A74" w:rsidRDefault="00F40A74" w:rsidP="00F40A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</w:t>
      </w:r>
    </w:p>
    <w:p w:rsidR="00F40A74" w:rsidRDefault="00F40A74" w:rsidP="00F40A74">
      <w:pPr>
        <w:jc w:val="center"/>
        <w:rPr>
          <w:sz w:val="28"/>
          <w:szCs w:val="28"/>
        </w:rPr>
      </w:pPr>
    </w:p>
    <w:p w:rsidR="00F40A74" w:rsidRDefault="00F40A74" w:rsidP="00F40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                                </w:t>
      </w:r>
    </w:p>
    <w:p w:rsidR="00F40A74" w:rsidRDefault="00F40A74" w:rsidP="00F40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426F2">
        <w:rPr>
          <w:sz w:val="28"/>
          <w:szCs w:val="28"/>
        </w:rPr>
        <w:t xml:space="preserve">                         решением</w:t>
      </w:r>
      <w:bookmarkStart w:id="0" w:name="_GoBack"/>
      <w:bookmarkEnd w:id="0"/>
      <w:r>
        <w:rPr>
          <w:sz w:val="28"/>
          <w:szCs w:val="28"/>
        </w:rPr>
        <w:t xml:space="preserve"> Совета </w:t>
      </w:r>
      <w:r w:rsidR="00E54807">
        <w:rPr>
          <w:sz w:val="28"/>
          <w:szCs w:val="28"/>
        </w:rPr>
        <w:t>Бураковского</w:t>
      </w:r>
    </w:p>
    <w:p w:rsidR="00F40A74" w:rsidRDefault="00F40A74" w:rsidP="00F40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F40A74" w:rsidRDefault="00F40A74" w:rsidP="00F40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F40A74" w:rsidRDefault="00F40A74" w:rsidP="00F40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F3C68">
        <w:rPr>
          <w:sz w:val="28"/>
          <w:szCs w:val="28"/>
        </w:rPr>
        <w:t xml:space="preserve">                          от 23</w:t>
      </w:r>
      <w:r w:rsidR="00E54807">
        <w:rPr>
          <w:sz w:val="28"/>
          <w:szCs w:val="28"/>
        </w:rPr>
        <w:t>.06.</w:t>
      </w:r>
      <w:r>
        <w:rPr>
          <w:sz w:val="28"/>
          <w:szCs w:val="28"/>
        </w:rPr>
        <w:t xml:space="preserve">2020 года  № </w:t>
      </w:r>
      <w:r w:rsidR="006F3C68">
        <w:rPr>
          <w:sz w:val="28"/>
          <w:szCs w:val="28"/>
        </w:rPr>
        <w:t>55</w:t>
      </w:r>
    </w:p>
    <w:p w:rsidR="00F40A74" w:rsidRDefault="00F40A74" w:rsidP="00F40A74">
      <w:pPr>
        <w:jc w:val="center"/>
        <w:rPr>
          <w:sz w:val="28"/>
          <w:szCs w:val="28"/>
        </w:rPr>
      </w:pPr>
    </w:p>
    <w:p w:rsidR="00F40A74" w:rsidRDefault="00F40A74" w:rsidP="00F40A74">
      <w:pPr>
        <w:jc w:val="center"/>
        <w:rPr>
          <w:sz w:val="28"/>
          <w:szCs w:val="28"/>
        </w:rPr>
      </w:pPr>
    </w:p>
    <w:p w:rsidR="00F40A74" w:rsidRDefault="00F40A74" w:rsidP="00F4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40A74" w:rsidRDefault="00F40A74" w:rsidP="00F40A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по рассмотрению обращений граждан в Совет </w:t>
      </w:r>
      <w:r w:rsidR="00E54807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сельского поселения Кореновского района и к депутатам Совета </w:t>
      </w:r>
      <w:r w:rsidR="00E5480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F40A74" w:rsidRDefault="00F40A74" w:rsidP="00F40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Общие положения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Положение об организации работы по рассмотрению обращений граждан в Совет </w:t>
      </w:r>
      <w:r w:rsidR="00E5480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и к депутатам Совета </w:t>
      </w:r>
      <w:r w:rsidR="00E5480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(далее – Положение) разработано в соответствии с Федеральными законами от 02 мая 2006 года № 59-ФЗ «О порядке рассмотрения обращений граждан Российской Федерации», от 06 октября 2003 года № 131-ФЗ «Об общих принципах организации местного самоуправления в Российской Федерации»,  уставом </w:t>
      </w:r>
      <w:r w:rsidR="00E54807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района, Регламентом Совета </w:t>
      </w:r>
      <w:r w:rsidR="00E5480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Настоящее Положение устанавливает порядок организации работы с письменными, а также устными обращениями граждан, юридических лиц, должностных и других лиц, иностранных граждан и лиц без гражданства, а также организации приема граждан, должностных и других лиц в Совете </w:t>
      </w:r>
      <w:r w:rsidR="00E5480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(далее – Совет).</w:t>
      </w:r>
    </w:p>
    <w:p w:rsidR="00F40A74" w:rsidRDefault="00F40A74" w:rsidP="00F40A74">
      <w:pPr>
        <w:ind w:firstLine="720"/>
        <w:jc w:val="both"/>
        <w:rPr>
          <w:sz w:val="28"/>
          <w:szCs w:val="28"/>
          <w:lang w:eastAsia="ru-RU"/>
        </w:rPr>
      </w:pPr>
      <w:bookmarkStart w:id="1" w:name="sub_13"/>
      <w:r>
        <w:rPr>
          <w:sz w:val="28"/>
          <w:szCs w:val="28"/>
          <w:lang w:eastAsia="ru-RU"/>
        </w:rPr>
        <w:t xml:space="preserve">1.3. Организация работы по приему, учету, регистрации обращений граждан и передача их должностным лицам для рассмотрения в Совет </w:t>
      </w:r>
      <w:r w:rsidR="00E5480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сельского осуществляется в соответствии с Регламентом Совета общим отделом администрации </w:t>
      </w:r>
      <w:r w:rsidR="00E5480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 (далее – общий отдел).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" w:name="sub_14"/>
      <w:bookmarkEnd w:id="1"/>
      <w:r>
        <w:rPr>
          <w:sz w:val="28"/>
          <w:szCs w:val="28"/>
          <w:lang w:eastAsia="ru-RU"/>
        </w:rPr>
        <w:t>1.4. Регистрация обращений граждан осуществляется отдельно от других направлений документационного обеспечения и начинается ежегодно с номера 1.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" w:name="sub_15"/>
      <w:bookmarkEnd w:id="2"/>
      <w:r>
        <w:rPr>
          <w:sz w:val="28"/>
          <w:szCs w:val="28"/>
          <w:lang w:eastAsia="ru-RU"/>
        </w:rPr>
        <w:t>1.5. Председатель Совета, депутаты Совета несут персональную ответственность за организацию работы с обращениями граждан, их своевременное, качественное и объективное разрешение.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6"/>
      <w:bookmarkEnd w:id="3"/>
      <w:r>
        <w:rPr>
          <w:sz w:val="28"/>
          <w:szCs w:val="28"/>
          <w:lang w:eastAsia="ru-RU"/>
        </w:rPr>
        <w:t>1.6. Рассмотрению и разрешению должностными лицами в пределах компетенции Совета  подлежат письменные и устные обращения граждан.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17"/>
      <w:bookmarkEnd w:id="4"/>
      <w:r>
        <w:rPr>
          <w:sz w:val="28"/>
          <w:szCs w:val="28"/>
          <w:lang w:eastAsia="ru-RU"/>
        </w:rPr>
        <w:t xml:space="preserve">1.7. Работа с обращениями граждан в Совете  основывается на принципах </w:t>
      </w:r>
      <w:r>
        <w:rPr>
          <w:sz w:val="28"/>
          <w:szCs w:val="28"/>
          <w:lang w:eastAsia="ru-RU"/>
        </w:rPr>
        <w:lastRenderedPageBreak/>
        <w:t>гласности и открытости. Информация о фактическом адресе, справочном телефоне, порядке и сроках рассмотрения обращений, времени личного приема граждан соответствующими должностными лицами размещается в местах, доступных для посетителей.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18"/>
      <w:bookmarkEnd w:id="5"/>
      <w:r>
        <w:rPr>
          <w:sz w:val="28"/>
          <w:szCs w:val="28"/>
          <w:lang w:eastAsia="ru-RU"/>
        </w:rPr>
        <w:t>1.8. Запрещается преследование гражданина в связи с его обращением с критикой деятельности Совета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9"/>
      <w:bookmarkEnd w:id="6"/>
      <w:r>
        <w:rPr>
          <w:sz w:val="28"/>
          <w:szCs w:val="28"/>
          <w:lang w:eastAsia="ru-RU"/>
        </w:rPr>
        <w:t>1.9. При рассмотрении обращений граждан не допускается разглашение сведений, содержащихся в обращениях, а также сведений, касающихся частной жизни граждан,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10"/>
      <w:bookmarkEnd w:id="7"/>
      <w:r>
        <w:rPr>
          <w:sz w:val="28"/>
          <w:szCs w:val="28"/>
          <w:lang w:eastAsia="ru-RU"/>
        </w:rPr>
        <w:t>1.10. Лица, виновные в нарушении установленного порядка работы с обращениями граждан, несут ответственность, предусмотренную законодательством Российской Федерации.</w:t>
      </w:r>
    </w:p>
    <w:bookmarkEnd w:id="8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bookmarkStart w:id="9" w:name="sub_200"/>
      <w:r>
        <w:rPr>
          <w:sz w:val="28"/>
          <w:szCs w:val="28"/>
          <w:lang w:eastAsia="ru-RU"/>
        </w:rPr>
        <w:t>2. Регистрация и учёт письменных обращений граждан</w:t>
      </w:r>
    </w:p>
    <w:bookmarkEnd w:id="9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1"/>
      <w:r>
        <w:rPr>
          <w:sz w:val="28"/>
          <w:szCs w:val="28"/>
          <w:lang w:eastAsia="ru-RU"/>
        </w:rPr>
        <w:t>2.1. Все поступившие обращения граждан, подлежат обязательной регистрации в журнале регистрации обращений граждан   в течение трех  дней с момента их поступления. В случае поступления обращений в выходные или праздничные дни регистрация производится в первый рабочий день после выходных или праздничных дней.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22"/>
      <w:bookmarkEnd w:id="10"/>
      <w:r>
        <w:rPr>
          <w:sz w:val="28"/>
          <w:szCs w:val="28"/>
          <w:lang w:eastAsia="ru-RU"/>
        </w:rPr>
        <w:t xml:space="preserve">2.2. Перед вскрытием конвертов, бандеролей, других почтовых отправлений (далее - конверты) работниками общего отдела проверяется правильность их </w:t>
      </w:r>
      <w:proofErr w:type="spellStart"/>
      <w:r>
        <w:rPr>
          <w:sz w:val="28"/>
          <w:szCs w:val="28"/>
          <w:lang w:eastAsia="ru-RU"/>
        </w:rPr>
        <w:t>адресования</w:t>
      </w:r>
      <w:proofErr w:type="spellEnd"/>
      <w:r>
        <w:rPr>
          <w:sz w:val="28"/>
          <w:szCs w:val="28"/>
          <w:lang w:eastAsia="ru-RU"/>
        </w:rPr>
        <w:t>. Ошибочно присланные почтовые отправления возвращаются на почту невскрытыми.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23"/>
      <w:bookmarkEnd w:id="11"/>
      <w:r>
        <w:rPr>
          <w:sz w:val="28"/>
          <w:szCs w:val="28"/>
          <w:lang w:eastAsia="ru-RU"/>
        </w:rPr>
        <w:t>2.3. Все конверты, направленные гражданами в адрес Совета или депутату Совета, в том числе адресованные конкретному должностному лицу с пометкой «лично», подлежат вскрытию.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24"/>
      <w:bookmarkEnd w:id="12"/>
      <w:r>
        <w:rPr>
          <w:sz w:val="28"/>
          <w:szCs w:val="28"/>
          <w:lang w:eastAsia="ru-RU"/>
        </w:rPr>
        <w:t>2.4. После вскрытия конверта проверяется наличие в нем письменных вложений. В случае отсутствия в конверте вложения, либо обнаружения недостачи упоминаемых автором документов в учетные формы вносятся соответствующие отметки. Конверт хранится вместе с обращением и уничтожается после истечения срока хранения обращения.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5"/>
      <w:bookmarkEnd w:id="13"/>
      <w:r>
        <w:rPr>
          <w:sz w:val="28"/>
          <w:szCs w:val="28"/>
          <w:lang w:eastAsia="ru-RU"/>
        </w:rPr>
        <w:t>2.5. Учет обращений осуществляется в Журнале регистрации обращений граждан.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6"/>
      <w:bookmarkEnd w:id="14"/>
      <w:r>
        <w:rPr>
          <w:sz w:val="28"/>
          <w:szCs w:val="28"/>
          <w:lang w:eastAsia="ru-RU"/>
        </w:rPr>
        <w:t xml:space="preserve">2.6. Основными сведениями об обращении, подлежащими обязательному учету, являются: дата регистрации; регистрационный номер; сведения о повторности обращения; фамилия и инициалы автора обращения, его адрес (или наименование юридического лица), исходящий номер и его дата (если имеется); краткое содержание обращения; фамилия и резолюция должностного лица, </w:t>
      </w:r>
      <w:r>
        <w:rPr>
          <w:sz w:val="28"/>
          <w:szCs w:val="28"/>
          <w:lang w:eastAsia="ru-RU"/>
        </w:rPr>
        <w:lastRenderedPageBreak/>
        <w:t>рассмотревшего обращение, название структурного подразделения и (или) фамилия лица, ответственного за рассмотрение обращения (исполнителя); дата и результаты рассмотрения обращения; сведения о постановке на контроль; сведения о месте хранения материалов рассмотренного обращения.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7"/>
      <w:bookmarkEnd w:id="15"/>
      <w:r>
        <w:rPr>
          <w:sz w:val="28"/>
          <w:szCs w:val="28"/>
          <w:lang w:eastAsia="ru-RU"/>
        </w:rPr>
        <w:t>2.7. В учетных формах предусматривается графа «Примечание» для внесения дополнительных сведений об обращении.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8"/>
      <w:bookmarkEnd w:id="16"/>
      <w:r>
        <w:rPr>
          <w:sz w:val="28"/>
          <w:szCs w:val="28"/>
          <w:lang w:eastAsia="ru-RU"/>
        </w:rPr>
        <w:t>2.8. Сведения о сути обращения и результатах его разрешения, внесенные в учетные формы, должны быть конкретными и носить информативный характер.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9"/>
      <w:bookmarkEnd w:id="17"/>
      <w:r>
        <w:rPr>
          <w:sz w:val="28"/>
          <w:szCs w:val="28"/>
          <w:lang w:eastAsia="ru-RU"/>
        </w:rPr>
        <w:t xml:space="preserve">2.9. При регистрации обращения на лицевой стороне первого листа на свободном от текста месте проставляется регистрационный штамп, в котором указывается дата поступления обращения и учетный номер. </w:t>
      </w:r>
      <w:bookmarkStart w:id="19" w:name="sub_210"/>
      <w:bookmarkEnd w:id="18"/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 Повторные обращения регистрируются так же, как и первичные. При этом в учетных формах и на свободном месте лицевой стороны первого листа обращения делается пометка «повторно» с указанием регистрационного номера предыдущего обращения. Повторным считается обращение, поступившее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или автор не согласен с принятым по его обращению решением. Обращения одного и того же автора по разным вопросам повторными не являются.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11"/>
      <w:bookmarkEnd w:id="19"/>
      <w:r>
        <w:rPr>
          <w:sz w:val="28"/>
          <w:szCs w:val="28"/>
          <w:lang w:eastAsia="ru-RU"/>
        </w:rPr>
        <w:t xml:space="preserve">2.11. </w:t>
      </w:r>
      <w:bookmarkStart w:id="21" w:name="sub_212"/>
      <w:bookmarkEnd w:id="20"/>
      <w:r>
        <w:rPr>
          <w:sz w:val="28"/>
          <w:szCs w:val="28"/>
          <w:lang w:eastAsia="ru-RU"/>
        </w:rPr>
        <w:t>При регистрации коллективных обращений (обращений, подписанных двумя или более авторами) в журнал  регистрации обращений граждан 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журнале  регистрации обращений 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2.12. В обращении гражданина в обязательном порядке должны быть указаны либо наименование организации, в которую направляется письменное обращение, либо фамилия, имя, отчество соответствующего должностного лица или его должность, а также фамилия, имя, отчество, почтовый адрес заявителя, изложена суть предложения, заявления или жалобы, проставлены личная подпись заявителя и дата. Письменные обращения, в которых не указаны фамилия автора и почтовый адрес (далее - анонимные обращения), по которым должен быть направлен ответ, регистрируются в общем порядке, в учетных формах в качестве автора указывается отметка «анонимное». После рассмотрения анонимного обращения соответствующим должностным лицом оно направляется в дело.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правоохранительные органы или другой государственный орган в соответствии с их компетенцией, о чем в учетных </w:t>
      </w:r>
      <w:r>
        <w:rPr>
          <w:sz w:val="28"/>
          <w:szCs w:val="28"/>
          <w:lang w:eastAsia="ru-RU"/>
        </w:rPr>
        <w:lastRenderedPageBreak/>
        <w:t>формах делается соответствующая отметка.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13"/>
      <w:bookmarkEnd w:id="21"/>
      <w:r>
        <w:rPr>
          <w:sz w:val="28"/>
          <w:szCs w:val="28"/>
          <w:lang w:eastAsia="ru-RU"/>
        </w:rPr>
        <w:t>2.13. Для приема обращений в форме электронных сообщений (Интернет-обращений) применяется программное обеспечение, предусматривающее обязательное заполнение заявителем реквизитов, необходимых для работы с обращениями. Интернет-обращение распечатывается на бумажном носителе и дальнейшая работа с ним ведется как с письменным обращением в порядке, установленном настоящей Инструкцией.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14"/>
      <w:bookmarkEnd w:id="22"/>
      <w:r>
        <w:rPr>
          <w:sz w:val="28"/>
          <w:szCs w:val="28"/>
          <w:lang w:eastAsia="ru-RU"/>
        </w:rPr>
        <w:t>2.14. Граждане, записавшиеся на личный приём, регистрируются в регистрационно-контрольной карточке личного приема.</w:t>
      </w:r>
    </w:p>
    <w:bookmarkEnd w:id="23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bookmarkStart w:id="24" w:name="sub_300"/>
      <w:r>
        <w:rPr>
          <w:sz w:val="28"/>
          <w:szCs w:val="28"/>
          <w:lang w:eastAsia="ru-RU"/>
        </w:rPr>
        <w:t>3. Рассмотрение обращений граждан</w:t>
      </w:r>
    </w:p>
    <w:bookmarkEnd w:id="24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31"/>
      <w:r>
        <w:rPr>
          <w:sz w:val="28"/>
          <w:szCs w:val="28"/>
          <w:lang w:eastAsia="ru-RU"/>
        </w:rPr>
        <w:t>3.1. Обращение, поступившее в Совет или депутату Совету, в соответствии с его компетенцией, подлежит обязательному рассмотрению.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32"/>
      <w:bookmarkEnd w:id="25"/>
      <w:r>
        <w:rPr>
          <w:sz w:val="28"/>
          <w:szCs w:val="28"/>
          <w:lang w:eastAsia="ru-RU"/>
        </w:rPr>
        <w:t>3.2. После регистрации обращения граждан в кратчайший срок (в течение  одного  дня с момента поступления в Совет) должны быть рассмотрены соответствующим должностным лицом Совета, которому предоставлены полномочия по рассмотрению обращений граждан, или лицом, замещающим его в установленном порядке.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33"/>
      <w:bookmarkEnd w:id="26"/>
      <w:r>
        <w:rPr>
          <w:sz w:val="28"/>
          <w:szCs w:val="28"/>
          <w:lang w:eastAsia="ru-RU"/>
        </w:rPr>
        <w:t>3.3. В Совете обращения граждан рассматриваются исполнителями, а Председателем Совета принимаются решения по рассмотрению поступивших обращений.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34"/>
      <w:bookmarkEnd w:id="27"/>
      <w:r>
        <w:rPr>
          <w:sz w:val="28"/>
          <w:szCs w:val="28"/>
          <w:lang w:eastAsia="ru-RU"/>
        </w:rPr>
        <w:t>3.4. Должностное лицо общего отдела на основании соответствующих полномочий направляет обращения граждан для рассмотрения в структурные подразделения или должностным лицам, в чьем ведении находятся вопросы, затрагиваемые в обращениях граждан.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35"/>
      <w:bookmarkEnd w:id="28"/>
      <w:r>
        <w:rPr>
          <w:sz w:val="28"/>
          <w:szCs w:val="28"/>
          <w:lang w:eastAsia="ru-RU"/>
        </w:rPr>
        <w:t>3.5. В соответствии с резолюцией должностного лица обращения граждан общим отделом передаются исполнителям.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36"/>
      <w:bookmarkEnd w:id="29"/>
      <w:r>
        <w:rPr>
          <w:sz w:val="28"/>
          <w:szCs w:val="28"/>
          <w:lang w:eastAsia="ru-RU"/>
        </w:rPr>
        <w:t>3.6. В состав резолюции входят следующие элементы: фамилия исполнителя (исполнителей), содержание поручения, срок исполнения (при необходимости), подпись, дата. Резолюция оформляется на свободном от текста обращения месте либо на отдельном листе форматом не менее 1/4 стандартного листа с указанием регистрационного номера и даты документа, к которому резолюция относится.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37"/>
      <w:bookmarkEnd w:id="30"/>
      <w:r>
        <w:rPr>
          <w:sz w:val="28"/>
          <w:szCs w:val="28"/>
          <w:lang w:eastAsia="ru-RU"/>
        </w:rPr>
        <w:t>3.7. Запрещается писать на тексте обращения. Допускается с помощью маркера выделять отдельные участки текста, имеющие принципиальное значение и требующие особого внимания в ходе непосредственного разрешения обращения исполнителем.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38"/>
      <w:bookmarkEnd w:id="31"/>
      <w:r>
        <w:rPr>
          <w:sz w:val="28"/>
          <w:szCs w:val="28"/>
          <w:lang w:eastAsia="ru-RU"/>
        </w:rPr>
        <w:t>3.8. При рассмотрении обращения принимаются следующие решения:</w:t>
      </w:r>
    </w:p>
    <w:bookmarkEnd w:id="32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принятии обращения к рассмотрению;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передаче обращения для рассмотрения  в соответствии с  частью 3 статьи 8 Федерального Закона от 02 мая 2006 года № 59-ФЗ «О порядке рассмотрения обращений граждан Российской Федерации») в течение семи дней со дня регистрации в соответствующий(</w:t>
      </w:r>
      <w:proofErr w:type="spellStart"/>
      <w:r>
        <w:rPr>
          <w:sz w:val="28"/>
          <w:szCs w:val="28"/>
          <w:lang w:eastAsia="ru-RU"/>
        </w:rPr>
        <w:t>ие</w:t>
      </w:r>
      <w:proofErr w:type="spellEnd"/>
      <w:r>
        <w:rPr>
          <w:sz w:val="28"/>
          <w:szCs w:val="28"/>
          <w:lang w:eastAsia="ru-RU"/>
        </w:rPr>
        <w:t>) орган(</w:t>
      </w:r>
      <w:proofErr w:type="spellStart"/>
      <w:r>
        <w:rPr>
          <w:sz w:val="28"/>
          <w:szCs w:val="28"/>
          <w:lang w:eastAsia="ru-RU"/>
        </w:rPr>
        <w:t>ны</w:t>
      </w:r>
      <w:proofErr w:type="spellEnd"/>
      <w:r>
        <w:rPr>
          <w:sz w:val="28"/>
          <w:szCs w:val="28"/>
          <w:lang w:eastAsia="ru-RU"/>
        </w:rPr>
        <w:t>), в компетенцию которого(</w:t>
      </w:r>
      <w:proofErr w:type="spellStart"/>
      <w:r>
        <w:rPr>
          <w:sz w:val="28"/>
          <w:szCs w:val="28"/>
          <w:lang w:eastAsia="ru-RU"/>
        </w:rPr>
        <w:t>рых</w:t>
      </w:r>
      <w:proofErr w:type="spellEnd"/>
      <w:r>
        <w:rPr>
          <w:sz w:val="28"/>
          <w:szCs w:val="28"/>
          <w:lang w:eastAsia="ru-RU"/>
        </w:rPr>
        <w:t xml:space="preserve">) входит решение поставленных в обращении вопросов, с уведомлением </w:t>
      </w:r>
      <w:r>
        <w:rPr>
          <w:sz w:val="28"/>
          <w:szCs w:val="28"/>
          <w:lang w:eastAsia="ru-RU"/>
        </w:rPr>
        <w:lastRenderedPageBreak/>
        <w:t>гражданина, направившего обращение, о переадресации обращения;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возврате обращения инициатору (гражданину, направившему обращение) в соответствии с частью 7 статьи 8 и частью 2 статьи 11  Федерального Закона от 02 мая 2006 года № 59-ФЗ «О порядке рассмотрения обращений граждан Российской Федерации»;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безосновательности очередного обращения и прекращении переписки с гражданином по поднимаемому вопросу.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3" w:name="sub_39"/>
      <w:r>
        <w:rPr>
          <w:sz w:val="28"/>
          <w:szCs w:val="28"/>
          <w:lang w:eastAsia="ru-RU"/>
        </w:rPr>
        <w:t>3.9. Обращения граждан, содержащие вопросы, не входящие в компетенцию Совета, направляются в течение семи дней со дня регистрации в соответствующий орган по принадлежности, о чем в обязательном порядке уведомляется заявитель.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4" w:name="sub_310"/>
      <w:bookmarkEnd w:id="33"/>
      <w:r>
        <w:rPr>
          <w:sz w:val="28"/>
          <w:szCs w:val="28"/>
          <w:lang w:eastAsia="ru-RU"/>
        </w:rPr>
        <w:t>3.10.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направляются в соответствующие государственные органы, органы местного самоуправления или должностным лицам, о чем уведомляется гражданин, направивший обращение.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5" w:name="sub_311"/>
      <w:bookmarkEnd w:id="34"/>
      <w:r>
        <w:rPr>
          <w:sz w:val="28"/>
          <w:szCs w:val="28"/>
          <w:lang w:eastAsia="ru-RU"/>
        </w:rPr>
        <w:t>3.11. Запрещается направлять жалобу на рассмотрение в организацию или должностному лицу, решение или действия (бездействие) которых обжалуются.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312"/>
      <w:bookmarkEnd w:id="35"/>
      <w:r>
        <w:rPr>
          <w:sz w:val="28"/>
          <w:szCs w:val="28"/>
          <w:lang w:eastAsia="ru-RU"/>
        </w:rPr>
        <w:t>3.12. Если в соответствии с запретом, предусмотренным пунктом 3.11 настоящего Положения, невозможно направление жалобы на рассмотрение в соответствующее структурное подразделение, в компетенцию которого входит решение поставленных в обращении вопросов, жалоба возвращается должностными лицами, указанными в  пунктах 3.3 и 3.4 настоящего Положения, гражданину с разъяснением его права обжаловать соответствующее решение или действие (бездействие) в суд.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7" w:name="sub_313"/>
      <w:bookmarkEnd w:id="36"/>
      <w:r>
        <w:rPr>
          <w:sz w:val="28"/>
          <w:szCs w:val="28"/>
          <w:lang w:eastAsia="ru-RU"/>
        </w:rPr>
        <w:t>3.13.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40A74" w:rsidRDefault="00E54807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314"/>
      <w:bookmarkEnd w:id="37"/>
      <w:r>
        <w:rPr>
          <w:sz w:val="28"/>
          <w:szCs w:val="28"/>
          <w:lang w:eastAsia="ru-RU"/>
        </w:rPr>
        <w:t>3.14.</w:t>
      </w:r>
      <w:r w:rsidR="00F40A74">
        <w:rPr>
          <w:sz w:val="28"/>
          <w:szCs w:val="28"/>
          <w:lang w:eastAsia="ru-RU"/>
        </w:rPr>
        <w:t>При поступлении в установленном порядке запроса из государственного органа, органа местного самоуправления или от должностного лица, рассматривающего обращение, структурное подразделение обязано в течение 15 дней предоставить в указанную организацию или должностному лицу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315"/>
      <w:bookmarkEnd w:id="38"/>
      <w:r>
        <w:rPr>
          <w:sz w:val="28"/>
          <w:szCs w:val="28"/>
          <w:lang w:eastAsia="ru-RU"/>
        </w:rPr>
        <w:t xml:space="preserve">3.15. По обращениям граждан, принятым к рассмотрению, исполнитель проводит проверку по указанным в обращении фактам, осуществляет сбор информации и документов, при необходимости лично встречается с заявителем. По результатам проверки исполнителем готовится заключение о результатах проведенной проверки с изложением всех выявленных нарушений (или отсутствием таковых), выводов и предложений. Заключение подписывается исполнителем, согласовывается с руководителем структурного подразделения, которому поручено проведение проверки и утверждается соответствующим </w:t>
      </w:r>
      <w:r>
        <w:rPr>
          <w:sz w:val="28"/>
          <w:szCs w:val="28"/>
          <w:lang w:eastAsia="ru-RU"/>
        </w:rPr>
        <w:lastRenderedPageBreak/>
        <w:t>должностным лицом. Заключение не составляется в случае, если заявитель просит дать разъяснения по поставленным в обращении вопросам, не требующим проведения проверки, или в случае, если гражданин обратился с заявлением о прекращении рассмотрения обращения.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316"/>
      <w:bookmarkEnd w:id="39"/>
      <w:r>
        <w:rPr>
          <w:sz w:val="28"/>
          <w:szCs w:val="28"/>
          <w:lang w:eastAsia="ru-RU"/>
        </w:rPr>
        <w:t>3.16. Ответ заявителю готовится исполнителем на основании утвержденного заключения (если оно составлялось), визируется руководителем структурного подразделения (или лицом, его замещающим), которому было поручено разрешение обращения гражданина, и подписывается соответствующим должностным лицом, поручившим рассмотрение обращения.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317"/>
      <w:bookmarkEnd w:id="40"/>
      <w:r>
        <w:rPr>
          <w:sz w:val="28"/>
          <w:szCs w:val="28"/>
          <w:lang w:eastAsia="ru-RU"/>
        </w:rPr>
        <w:t>3.17. В случае если рассмотрение обращения гражданина поручается нескольким исполнителям, сотрудник, осуществляющий регистрацию обращений граждан, готовит соответствующее количество копий для каждого исполнителя. Ответственным за рассмотрение обращения гражданина является исполнитель, который указан первым в резолюции. Проекты ответов заявителям должны представляться исполнителю, который указан в поручении первым, с визами начальников тех структурных подразделений, которым также поручено рассмотрение обращения. Ответственность за качественное и своевременное разрешение обращений в целом в равной мере несут все исполнители, указанные в резолюции.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2" w:name="sub_318"/>
      <w:bookmarkEnd w:id="41"/>
      <w:r>
        <w:rPr>
          <w:sz w:val="28"/>
          <w:szCs w:val="28"/>
          <w:lang w:eastAsia="ru-RU"/>
        </w:rPr>
        <w:t>3.18. Обращения считаются рассмотренными, если разрешены все поставленные в них вопросы, приняты необходимые меры по устранению указанных недостатков и в установленные сроки заявителю дан ответ.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3" w:name="sub_319"/>
      <w:bookmarkEnd w:id="42"/>
      <w:r>
        <w:rPr>
          <w:sz w:val="28"/>
          <w:szCs w:val="28"/>
          <w:lang w:eastAsia="ru-RU"/>
        </w:rPr>
        <w:t>3.19. Текст ответа составляется в официальном стиле без употребления служебных аббревиатур. Ответ на обращение гражданина должен содержать юридически обоснованный и мотивированный ответ на каждый изложенный в нем довод. При необходимости в ответе приводится ссылка на законодательные и иные нормативные правовые акты Российской Федерации.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4" w:name="sub_320"/>
      <w:bookmarkEnd w:id="43"/>
      <w:r>
        <w:rPr>
          <w:sz w:val="28"/>
          <w:szCs w:val="28"/>
          <w:lang w:eastAsia="ru-RU"/>
        </w:rPr>
        <w:t>3.20. На коллективное обращение ответ дается на имя гражданина, чья фамилия в учетных формах проставлена первой в соответствии с пунктом 2.12 настоящего Положения.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5" w:name="sub_321"/>
      <w:bookmarkEnd w:id="44"/>
      <w:r>
        <w:rPr>
          <w:sz w:val="28"/>
          <w:szCs w:val="28"/>
          <w:lang w:eastAsia="ru-RU"/>
        </w:rPr>
        <w:t>3.21. Обращение, содержащее нецензурные либо оскорбительные выражения, угрозы жизни, здоровью и имуществу должностного лица, а также членов его семьи, оставляется без ответа по существу поставленных в нем вопросов. Гражданину, направившему подобное обращение, может быть указано на недопустимость злоупотребления своим правом на обращение.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6" w:name="sub_322"/>
      <w:bookmarkEnd w:id="45"/>
      <w:r>
        <w:rPr>
          <w:sz w:val="28"/>
          <w:szCs w:val="28"/>
          <w:lang w:eastAsia="ru-RU"/>
        </w:rPr>
        <w:t>3.22. По обращению, текст которого не поддается прочтению, автору направляется мотивированный ответ об оставлении его обращения без рассмотрения, если его фамилия и почтовый адрес поддаются прочтению.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7" w:name="sub_323"/>
      <w:bookmarkEnd w:id="46"/>
      <w:r>
        <w:rPr>
          <w:sz w:val="28"/>
          <w:szCs w:val="28"/>
          <w:lang w:eastAsia="ru-RU"/>
        </w:rPr>
        <w:t>3.23. При рассмотрении обращения гражданина, содержащего вопрос, на который ему неоднократно давались письменные ответы по существу в связи с ранее направляемыми обращениями и в котором не приводятся новые доводы или обстоятельства, принимается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 Переписка возобновляется, если основания, по которым она была прекращена, устранены.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8" w:name="sub_324"/>
      <w:bookmarkEnd w:id="47"/>
      <w:r>
        <w:rPr>
          <w:sz w:val="28"/>
          <w:szCs w:val="28"/>
          <w:lang w:eastAsia="ru-RU"/>
        </w:rPr>
        <w:lastRenderedPageBreak/>
        <w:t>3.24. В случае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9" w:name="sub_325"/>
      <w:bookmarkEnd w:id="48"/>
      <w:r>
        <w:rPr>
          <w:sz w:val="28"/>
          <w:szCs w:val="28"/>
          <w:lang w:eastAsia="ru-RU"/>
        </w:rPr>
        <w:t>3.25. В случае поступления в Совет  или должностному лицу письменного обращения, содержащего вопрос, ответ на который размещен в соответствии с частью 4 статьи 10 Федерального Закона от 02 мая 2006 года     № 59-ФЗ 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0" w:name="sub_326"/>
      <w:bookmarkEnd w:id="49"/>
      <w:r>
        <w:rPr>
          <w:sz w:val="28"/>
          <w:szCs w:val="28"/>
          <w:lang w:eastAsia="ru-RU"/>
        </w:rPr>
        <w:t>3.26. Если ответ по существу поставленных в обращении вопросов не может быть дан без разглашения сведений, охраняемых законодательством Российской Федерации, в том числе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поставленных в нем вопросов в связи с недопустимостью разглашения указанных сведений.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1" w:name="sub_327"/>
      <w:bookmarkEnd w:id="50"/>
      <w:r>
        <w:rPr>
          <w:sz w:val="28"/>
          <w:szCs w:val="28"/>
          <w:lang w:eastAsia="ru-RU"/>
        </w:rPr>
        <w:t>3.27. Запрещается направлять гражданам ответы с исправлениями, ошибками (в том числе в реквизитах).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2" w:name="sub_328"/>
      <w:bookmarkEnd w:id="51"/>
      <w:r>
        <w:rPr>
          <w:sz w:val="28"/>
          <w:szCs w:val="28"/>
          <w:lang w:eastAsia="ru-RU"/>
        </w:rPr>
        <w:t>3.28. Ответы на обращения граждан, рассмотренные в Совете подписываются Председателем Совета,  лицами, его замещающими. Все ответы на обращения, какие бы вопросы они ни содержали, направляются заявителям только за подписью Председателя Совета или лица, его замещающего, в установленном порядке, либо лица, уполномоченного на осуществление этих функций.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3" w:name="sub_329"/>
      <w:bookmarkEnd w:id="52"/>
      <w:r>
        <w:rPr>
          <w:sz w:val="28"/>
          <w:szCs w:val="28"/>
          <w:lang w:eastAsia="ru-RU"/>
        </w:rPr>
        <w:t>3.29. Ответы заявителям печатаются на бланках установленного образца и после регистрации направляются по почте или выдаются на руки заявителям под роспись.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4" w:name="sub_330"/>
      <w:bookmarkEnd w:id="53"/>
      <w:r>
        <w:rPr>
          <w:sz w:val="28"/>
          <w:szCs w:val="28"/>
          <w:lang w:eastAsia="ru-RU"/>
        </w:rPr>
        <w:t>3.30. Обращение гражданина, поступившее по информационным системам общего пользования, подлежит рассмотрению в порядке, установленном настоящим Положением. В этом случае ответ гражданину направляется по почтовому адресу, указанному в обращении.</w:t>
      </w:r>
    </w:p>
    <w:bookmarkEnd w:id="54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5" w:name="sub_400"/>
      <w:r>
        <w:rPr>
          <w:sz w:val="28"/>
          <w:szCs w:val="28"/>
          <w:lang w:eastAsia="ru-RU"/>
        </w:rPr>
        <w:t>4. Контроль за исполнением и сроки исполнения обращений граждан</w:t>
      </w:r>
    </w:p>
    <w:bookmarkEnd w:id="55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6" w:name="sub_41"/>
      <w:r>
        <w:rPr>
          <w:sz w:val="28"/>
          <w:szCs w:val="28"/>
          <w:lang w:eastAsia="ru-RU"/>
        </w:rPr>
        <w:t xml:space="preserve">4.1.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</w:t>
      </w:r>
      <w:r>
        <w:rPr>
          <w:sz w:val="28"/>
          <w:szCs w:val="28"/>
          <w:lang w:eastAsia="ru-RU"/>
        </w:rPr>
        <w:lastRenderedPageBreak/>
        <w:t>граждан, анализа содержания поступающих обращений, хода и результатов работы с обращениями граждан.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7" w:name="sub_42"/>
      <w:bookmarkEnd w:id="56"/>
      <w:r>
        <w:rPr>
          <w:sz w:val="28"/>
          <w:szCs w:val="28"/>
          <w:lang w:eastAsia="ru-RU"/>
        </w:rPr>
        <w:t>4.2. Контроль за исполнением обращений граждан включает: постановку поручений по исполнению обращений на контроль; сбор и обработку информации о ходе рассмотрения обращений; подготовку оперативных запросов исполнителям о ходе и состоянии исполнения поручений по обращениям; подготовку и обобщение данных о содержании и сроках исполнения поручений по обращениям граждан; снятие обращений с контроля.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8" w:name="sub_43"/>
      <w:bookmarkEnd w:id="57"/>
      <w:r>
        <w:rPr>
          <w:sz w:val="28"/>
          <w:szCs w:val="28"/>
          <w:lang w:eastAsia="ru-RU"/>
        </w:rPr>
        <w:t>4.3. Контроль за исполнением своевременного рассмотрения обращений граждан обеспечивается должностным лицом общего отдела, на которого возложена данная работа.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9" w:name="sub_44"/>
      <w:bookmarkEnd w:id="58"/>
      <w:r>
        <w:rPr>
          <w:sz w:val="28"/>
          <w:szCs w:val="28"/>
          <w:lang w:eastAsia="ru-RU"/>
        </w:rPr>
        <w:t>4.4. Контролю подлежат все поступившие обращения граждан, подлежащие разрешению.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0" w:name="sub_45"/>
      <w:bookmarkEnd w:id="59"/>
      <w:r>
        <w:rPr>
          <w:sz w:val="28"/>
          <w:szCs w:val="28"/>
          <w:lang w:eastAsia="ru-RU"/>
        </w:rPr>
        <w:t>4.5. Постановка на контроль осуществляется после рассмотрения обращения соответствующим должностным лицом в соответствии с его резолюцией. Снятие с контроля поручения по разрешению обращения гражданина осуществляется: при представлении исполнителем копии ответа заявителю по существу обращения; при представлении исполнителем информации о личной встрече с заявителем и решении вопросов, изложенных в обращении гражданина; при переадресации обращения гражданина в другой государственный орган или должностному лицу, в компетенцию которых входит решение поставленных в обращении вопросов, исполнителем представляются копии письма о направлении обращения по принадлежности и копия ответа заявителю.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1" w:name="sub_46"/>
      <w:bookmarkEnd w:id="60"/>
      <w:r>
        <w:rPr>
          <w:sz w:val="28"/>
          <w:szCs w:val="28"/>
          <w:lang w:eastAsia="ru-RU"/>
        </w:rPr>
        <w:t>4.6. Письменные обращения рассматриваются в течение 30 дней со дня регистрации.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2" w:name="sub_47"/>
      <w:bookmarkEnd w:id="61"/>
      <w:r>
        <w:rPr>
          <w:sz w:val="28"/>
          <w:szCs w:val="28"/>
          <w:lang w:eastAsia="ru-RU"/>
        </w:rPr>
        <w:t>4.7. В исключительных случаях, а также в случае направления запроса, предусмотренного частью 2 статьи 10 Федерального Закона от 02 мая 2006 года № 59-ФЗ «О порядке рассмотрения обращений граждан Российской Федерации», Председатель Совета  вправе продлить срок рассмотрения обращения не более чем на 30 дней, уведомив о продлении срока его рассмотрения гражданина, направившего обращение. В резолюции должностного лица, продлевающего срок исполнения, должна быть указана дата, до которой продлевается указанный срок. О продлении срока разрешения обращения исполнитель уведомляет автора обращения и сотрудника, ответственного за контроль по обращениям граждан.</w:t>
      </w:r>
    </w:p>
    <w:bookmarkEnd w:id="62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3" w:name="sub_500"/>
      <w:r>
        <w:rPr>
          <w:sz w:val="28"/>
          <w:szCs w:val="28"/>
          <w:lang w:eastAsia="ru-RU"/>
        </w:rPr>
        <w:t>5. Хранение письменных обращений и материалов, связанных с их рассмотрением</w:t>
      </w:r>
    </w:p>
    <w:bookmarkEnd w:id="63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4" w:name="sub_51"/>
      <w:r>
        <w:rPr>
          <w:sz w:val="28"/>
          <w:szCs w:val="28"/>
          <w:lang w:eastAsia="ru-RU"/>
        </w:rPr>
        <w:t xml:space="preserve">5.1. После подписания ответа автору письменного обращения само обращение и связанные с его рассмотрением материалы проверки с отметкой «в дело» на листе для резолюций или на самом обращении, датой и подписью соответствующего должностного лица, принявшего такое решение, передаются в общий отдел для отправки ответа заявителю и подшивки в дело. Материалы по обращениям граждан в Совет рассмотренные Председателем Совета и </w:t>
      </w:r>
      <w:r>
        <w:rPr>
          <w:sz w:val="28"/>
          <w:szCs w:val="28"/>
          <w:lang w:eastAsia="ru-RU"/>
        </w:rPr>
        <w:lastRenderedPageBreak/>
        <w:t>депутатами Совета, формируются в дела и передаются на хранение в общий отдел.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5" w:name="sub_52"/>
      <w:bookmarkEnd w:id="64"/>
      <w:r>
        <w:rPr>
          <w:sz w:val="28"/>
          <w:szCs w:val="28"/>
          <w:lang w:eastAsia="ru-RU"/>
        </w:rPr>
        <w:t>5.2. Каждое рассмотренное письменное обращение и все документы, относящиеся к его разрешению, формируются в отдельный блок документов в следующей последовательности: лист резолюции по письменному обращению; письменное обращение, приложения к нему (если они имеются); материалы проверки по письменному обращению (если она проводилась); копия ответа автору обращения, а также копии промежуточных ответов автору (если они имеются), резолюция о продлении срока разрешения; заключение по результатам разрешения обращения (если оно имеется).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6" w:name="sub_53"/>
      <w:bookmarkEnd w:id="65"/>
      <w:r>
        <w:rPr>
          <w:sz w:val="28"/>
          <w:szCs w:val="28"/>
          <w:lang w:eastAsia="ru-RU"/>
        </w:rPr>
        <w:t>5.3. Оригиналы личных документов (свидетельство о рождении, паспорт, водительское удостоверение, свидетельство о регистрации, свидетельство о собственности и другие правоустанавливающие документы) к обращению не приобщаются, а возвращаются автору обращения путем личного вручения или способом, обеспечивающим их сохранность.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7" w:name="sub_54"/>
      <w:bookmarkEnd w:id="66"/>
      <w:r>
        <w:rPr>
          <w:sz w:val="28"/>
          <w:szCs w:val="28"/>
          <w:lang w:eastAsia="ru-RU"/>
        </w:rPr>
        <w:t>5.4.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другому должностному лицу в блок документов по письменному обращению подшивается его копия, а также копии сопроводительного документа и ответа автору. В учетные формы вносятся соответствующие сведения.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8" w:name="sub_55"/>
      <w:bookmarkEnd w:id="67"/>
      <w:r>
        <w:rPr>
          <w:sz w:val="28"/>
          <w:szCs w:val="28"/>
          <w:lang w:eastAsia="ru-RU"/>
        </w:rPr>
        <w:t>5.5. Запрещается разъединять блок документов по рассмотрению обращения гражданина, а также изымать из него какие-либо документы.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9" w:name="sub_56"/>
      <w:bookmarkEnd w:id="68"/>
      <w:r>
        <w:rPr>
          <w:sz w:val="28"/>
          <w:szCs w:val="28"/>
          <w:lang w:eastAsia="ru-RU"/>
        </w:rPr>
        <w:t>5.6. Материалы по письменным обращениям граждан, сгруппированные в блоки, подшиваются в дела в хронологическом порядке исходя из даты поступления обращения или в алфавитном порядке и хранятся в соответствии с требованиями инструкции по делопроизводству.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0" w:name="sub_57"/>
      <w:bookmarkEnd w:id="69"/>
      <w:r>
        <w:rPr>
          <w:sz w:val="28"/>
          <w:szCs w:val="28"/>
          <w:lang w:eastAsia="ru-RU"/>
        </w:rPr>
        <w:t>5.7. В учетные формы вносятся сведения о месте хранения материалов рассмотренного обращения.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1" w:name="sub_58"/>
      <w:bookmarkEnd w:id="70"/>
      <w:r>
        <w:rPr>
          <w:sz w:val="28"/>
          <w:szCs w:val="28"/>
          <w:lang w:eastAsia="ru-RU"/>
        </w:rPr>
        <w:t>5.8. Работникам общего отдела запрещается принимать на хранение нерассмотренные письменные обращения, а также неправильно или не полностью оформленные материалы проверок по письменным обращениям.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2" w:name="sub_59"/>
      <w:bookmarkEnd w:id="71"/>
      <w:r>
        <w:rPr>
          <w:sz w:val="28"/>
          <w:szCs w:val="28"/>
          <w:lang w:eastAsia="ru-RU"/>
        </w:rPr>
        <w:t>5.9. Запрещается хранение рассмотренных материалов по письменным обращениям у исполнителей.</w:t>
      </w:r>
    </w:p>
    <w:bookmarkEnd w:id="72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bookmarkStart w:id="73" w:name="sub_600"/>
      <w:r>
        <w:rPr>
          <w:sz w:val="28"/>
          <w:szCs w:val="28"/>
          <w:lang w:eastAsia="ru-RU"/>
        </w:rPr>
        <w:t>6. Личный прием граждан</w:t>
      </w:r>
    </w:p>
    <w:bookmarkEnd w:id="73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4" w:name="sub_61"/>
      <w:r>
        <w:rPr>
          <w:sz w:val="28"/>
          <w:szCs w:val="28"/>
          <w:lang w:eastAsia="ru-RU"/>
        </w:rPr>
        <w:t xml:space="preserve">6.1. Личный прием граждан в Совете  проводится Председателем Совета и депутатами Советами, </w:t>
      </w:r>
      <w:bookmarkStart w:id="75" w:name="sub_62"/>
      <w:bookmarkEnd w:id="74"/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 Место, дни и часы приема граждан устанавливаются графиком приема граждан, утверждаемого Председателем Совета. Информация о часах и месте приема граждан (график приема) размещается в доступных для граждан местах.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6" w:name="sub_63"/>
      <w:bookmarkEnd w:id="75"/>
      <w:r>
        <w:rPr>
          <w:sz w:val="28"/>
          <w:szCs w:val="28"/>
          <w:lang w:eastAsia="ru-RU"/>
        </w:rPr>
        <w:t>6.3. В случаях когда поставленные на приеме вопросы не входят в компетенцию Совета, должностным лицом, проводившим прием, дается разъяснение гражданину, куда и в каком порядке ему следует обратиться.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7" w:name="sub_64"/>
      <w:bookmarkEnd w:id="76"/>
      <w:r>
        <w:rPr>
          <w:sz w:val="28"/>
          <w:szCs w:val="28"/>
          <w:lang w:eastAsia="ru-RU"/>
        </w:rPr>
        <w:lastRenderedPageBreak/>
        <w:t>6.4. В ходе личного приема гражданину может быть отказано в дальнейшем рассмотрении обращения, если ранее ему был дан ответ по существу поставленных в нем вопросов.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8" w:name="sub_65"/>
      <w:bookmarkEnd w:id="77"/>
      <w:r>
        <w:rPr>
          <w:sz w:val="28"/>
          <w:szCs w:val="28"/>
          <w:lang w:eastAsia="ru-RU"/>
        </w:rPr>
        <w:t>6.5. Все обращения граждан, поступившие с личного приёма, регистрируются в регистрационно-контрольной карточке личного приема в день приема и рассматриваются в установленном порядке.</w:t>
      </w:r>
    </w:p>
    <w:bookmarkEnd w:id="78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bookmarkStart w:id="79" w:name="sub_700"/>
      <w:r>
        <w:rPr>
          <w:sz w:val="28"/>
          <w:szCs w:val="28"/>
          <w:lang w:eastAsia="ru-RU"/>
        </w:rPr>
        <w:t>7. Организация работы с обращениями граждан</w:t>
      </w:r>
    </w:p>
    <w:bookmarkEnd w:id="79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0" w:name="sub_71"/>
      <w:r>
        <w:rPr>
          <w:sz w:val="28"/>
          <w:szCs w:val="28"/>
          <w:lang w:eastAsia="ru-RU"/>
        </w:rPr>
        <w:t>7.1. Письменные и устные обращения граждан, а также содержащиеся в них критические замечания должны систематически анализироваться и обобщаться в целях своевременного выявления причин, порождающих нарушения прав и охраняемых законом интересов граждан, изучения общественного мнения, совершенствования работы Совета.</w:t>
      </w:r>
    </w:p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1" w:name="sub_72"/>
      <w:bookmarkEnd w:id="80"/>
      <w:r>
        <w:rPr>
          <w:sz w:val="28"/>
          <w:szCs w:val="28"/>
          <w:lang w:eastAsia="ru-RU"/>
        </w:rPr>
        <w:t xml:space="preserve">7.2. Анализ состояния работы с обращениями граждан в Совете осуществляется один раз в квартал. </w:t>
      </w:r>
    </w:p>
    <w:bookmarkEnd w:id="81"/>
    <w:p w:rsidR="00F40A74" w:rsidRDefault="00F40A74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E54807" w:rsidRDefault="00E54807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E54807" w:rsidRDefault="00E54807" w:rsidP="00F40A7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F40A74" w:rsidRDefault="00F40A74" w:rsidP="00E5480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40A74" w:rsidRDefault="00E54807" w:rsidP="00F40A7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40A74">
        <w:rPr>
          <w:sz w:val="28"/>
          <w:szCs w:val="28"/>
        </w:rPr>
        <w:t xml:space="preserve"> сельского поселения</w:t>
      </w:r>
    </w:p>
    <w:p w:rsidR="00F40A74" w:rsidRDefault="00F40A74" w:rsidP="00F40A7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E54807">
        <w:rPr>
          <w:sz w:val="28"/>
          <w:szCs w:val="28"/>
        </w:rPr>
        <w:t xml:space="preserve">                           Л.И. </w:t>
      </w:r>
      <w:proofErr w:type="spellStart"/>
      <w:r w:rsidR="00E54807">
        <w:rPr>
          <w:sz w:val="28"/>
          <w:szCs w:val="28"/>
        </w:rPr>
        <w:t>Орлецкая</w:t>
      </w:r>
      <w:proofErr w:type="spellEnd"/>
    </w:p>
    <w:p w:rsidR="004A33A0" w:rsidRDefault="004A33A0"/>
    <w:sectPr w:rsidR="004A33A0" w:rsidSect="003340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4B5846"/>
    <w:multiLevelType w:val="multilevel"/>
    <w:tmpl w:val="969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F4"/>
    <w:rsid w:val="00077827"/>
    <w:rsid w:val="001711F4"/>
    <w:rsid w:val="00186222"/>
    <w:rsid w:val="003340B9"/>
    <w:rsid w:val="004A33A0"/>
    <w:rsid w:val="004C659C"/>
    <w:rsid w:val="00653F86"/>
    <w:rsid w:val="006F3C68"/>
    <w:rsid w:val="00803807"/>
    <w:rsid w:val="00A426F2"/>
    <w:rsid w:val="00AF7CF7"/>
    <w:rsid w:val="00B0770F"/>
    <w:rsid w:val="00B71E49"/>
    <w:rsid w:val="00E54807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8C73-B33F-4B0B-B467-176E9A4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40A74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0A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77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8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E658-9C8F-4168-A230-924100F5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2020-06-25T09:54:00Z</cp:lastPrinted>
  <dcterms:created xsi:type="dcterms:W3CDTF">2020-06-19T07:02:00Z</dcterms:created>
  <dcterms:modified xsi:type="dcterms:W3CDTF">2020-06-29T13:44:00Z</dcterms:modified>
</cp:coreProperties>
</file>