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821"/>
      </w:tblGrid>
      <w:tr w:rsidR="00904CCC" w:rsidTr="00904CCC">
        <w:tc>
          <w:tcPr>
            <w:tcW w:w="4785" w:type="dxa"/>
            <w:hideMark/>
          </w:tcPr>
          <w:p w:rsidR="00904CCC" w:rsidRDefault="00904CCC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821" w:type="dxa"/>
            <w:hideMark/>
          </w:tcPr>
          <w:p w:rsidR="00904CCC" w:rsidRDefault="0090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04CCC" w:rsidRDefault="0090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04CCC" w:rsidRDefault="0090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 сельского поселения Кореновского района</w:t>
            </w:r>
          </w:p>
          <w:p w:rsidR="00904CCC" w:rsidRDefault="00904C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Л.И.</w:t>
            </w:r>
            <w:r w:rsidR="00231DCF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8"/>
                <w:szCs w:val="28"/>
              </w:rPr>
              <w:t>Орлецкая</w:t>
            </w:r>
            <w:proofErr w:type="spellEnd"/>
          </w:p>
          <w:p w:rsidR="00904CCC" w:rsidRDefault="001D22D0">
            <w:pPr>
              <w:tabs>
                <w:tab w:val="left" w:pos="300"/>
              </w:tabs>
            </w:pPr>
            <w:r>
              <w:rPr>
                <w:sz w:val="28"/>
                <w:szCs w:val="28"/>
              </w:rPr>
              <w:t xml:space="preserve">«____» ________________2020 </w:t>
            </w:r>
            <w:r w:rsidR="00904CCC">
              <w:rPr>
                <w:sz w:val="28"/>
                <w:szCs w:val="28"/>
              </w:rPr>
              <w:t>г.</w:t>
            </w:r>
          </w:p>
        </w:tc>
      </w:tr>
    </w:tbl>
    <w:p w:rsidR="00904CCC" w:rsidRDefault="00904CCC" w:rsidP="00904CCC">
      <w:pPr>
        <w:jc w:val="right"/>
        <w:rPr>
          <w:sz w:val="28"/>
          <w:szCs w:val="28"/>
        </w:rPr>
      </w:pPr>
    </w:p>
    <w:p w:rsidR="00904CCC" w:rsidRDefault="00904CCC" w:rsidP="00904CCC">
      <w:pPr>
        <w:rPr>
          <w:lang w:val="x-none"/>
        </w:rPr>
      </w:pPr>
    </w:p>
    <w:p w:rsidR="00904CCC" w:rsidRDefault="00904CCC" w:rsidP="00904CCC">
      <w:pPr>
        <w:rPr>
          <w:lang w:val="x-none"/>
        </w:rPr>
      </w:pPr>
    </w:p>
    <w:p w:rsidR="00904CCC" w:rsidRDefault="00904CCC" w:rsidP="00904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904CCC" w:rsidRDefault="00904CCC" w:rsidP="00904CCC">
      <w:pPr>
        <w:jc w:val="center"/>
        <w:rPr>
          <w:b/>
          <w:sz w:val="28"/>
          <w:szCs w:val="28"/>
        </w:rPr>
      </w:pPr>
      <w:bookmarkStart w:id="1" w:name="Par182"/>
      <w:bookmarkEnd w:id="1"/>
      <w:r>
        <w:rPr>
          <w:b/>
          <w:sz w:val="28"/>
          <w:szCs w:val="28"/>
        </w:rPr>
        <w:t xml:space="preserve">ведущего специалиста общего отдела администрации </w:t>
      </w:r>
    </w:p>
    <w:p w:rsidR="00904CCC" w:rsidRDefault="00904CCC" w:rsidP="00904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Бураковского сельского поселения Кореновского района</w:t>
      </w:r>
    </w:p>
    <w:p w:rsidR="00904CCC" w:rsidRDefault="00904CCC" w:rsidP="00904CCC">
      <w:pPr>
        <w:ind w:firstLine="540"/>
        <w:jc w:val="both"/>
        <w:rPr>
          <w:b/>
          <w:sz w:val="28"/>
          <w:szCs w:val="28"/>
        </w:rPr>
      </w:pPr>
    </w:p>
    <w:p w:rsidR="00904CCC" w:rsidRDefault="00904CCC" w:rsidP="00904CCC">
      <w:pPr>
        <w:jc w:val="center"/>
        <w:rPr>
          <w:b/>
          <w:bCs/>
          <w:sz w:val="28"/>
          <w:szCs w:val="28"/>
        </w:rPr>
      </w:pPr>
    </w:p>
    <w:p w:rsidR="00904CCC" w:rsidRDefault="00904CCC" w:rsidP="00904CC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904CCC" w:rsidRDefault="00904CCC" w:rsidP="00904CCC">
      <w:pPr>
        <w:ind w:firstLine="540"/>
        <w:jc w:val="both"/>
        <w:rPr>
          <w:b/>
          <w:sz w:val="28"/>
          <w:szCs w:val="28"/>
        </w:rPr>
      </w:pP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Должность ведущего специалиста общего отдела является должностью муниципальной службы.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Должность ведущего специалиста общего отдела относится к старшей группе должностей (подпункт б пункта 2 Приложения к решению Совета Бураковского сельского поселения Кореновского района от 01 февраля  2011 года № 80 «О реестре муниципальных должностей муниципальной службы в администрации Бураковского сельского поселения, Кореновского района»).</w:t>
      </w:r>
      <w:r>
        <w:rPr>
          <w:sz w:val="28"/>
          <w:szCs w:val="28"/>
        </w:rPr>
        <w:tab/>
      </w:r>
    </w:p>
    <w:p w:rsidR="00904CCC" w:rsidRDefault="00904CCC" w:rsidP="00904CCC">
      <w:pPr>
        <w:ind w:firstLine="709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1.3. Область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регулирование земельных отношений, геодезия и картография.</w:t>
      </w:r>
    </w:p>
    <w:p w:rsidR="00904CCC" w:rsidRDefault="00904CCC" w:rsidP="00904CC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1.4. Вид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 </w:t>
      </w:r>
      <w:r>
        <w:rPr>
          <w:color w:val="000000"/>
          <w:sz w:val="28"/>
          <w:szCs w:val="28"/>
        </w:rPr>
        <w:t>Обеспечение подготовки схемы расположения земельного участка или земельных участков на кадастровом плане территории.</w:t>
      </w:r>
    </w:p>
    <w:p w:rsidR="00904CCC" w:rsidRDefault="00904CCC" w:rsidP="00904CC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1.5. Ведущий специалист общего отдела   назначается на должность и освобождается от должности главой Бураковского сельского поселения Кореновского района  распоряжением администрации Бураковского сельского поселения Кореновского района.</w:t>
      </w:r>
    </w:p>
    <w:p w:rsidR="00904CCC" w:rsidRDefault="00904CCC" w:rsidP="00904C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Ведущий специалист общего отдела непосредственно подчинен главе Бураковского сельского поселения Кореновского района (далее – глава поселения) и начальнику </w:t>
      </w:r>
      <w:r w:rsidR="00B462BF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отдела.</w:t>
      </w:r>
      <w:r>
        <w:rPr>
          <w:sz w:val="28"/>
          <w:szCs w:val="28"/>
        </w:rPr>
        <w:tab/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период временного отсутствия муниципального служащего исполнение его обязанностей возлагается на другого муниципального служащего, замещающего должность ведущего специалиста.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</w:p>
    <w:p w:rsidR="00904CCC" w:rsidRDefault="00904CCC" w:rsidP="00904CCC">
      <w:pPr>
        <w:jc w:val="center"/>
        <w:rPr>
          <w:sz w:val="28"/>
          <w:szCs w:val="28"/>
        </w:rPr>
      </w:pPr>
      <w:bookmarkStart w:id="2" w:name="Par189"/>
      <w:bookmarkEnd w:id="2"/>
      <w:r>
        <w:rPr>
          <w:b/>
          <w:bCs/>
          <w:sz w:val="28"/>
          <w:szCs w:val="28"/>
        </w:rPr>
        <w:t>2. Квалификационные требования</w:t>
      </w:r>
    </w:p>
    <w:p w:rsidR="00904CCC" w:rsidRDefault="00904CCC" w:rsidP="00904CCC">
      <w:pPr>
        <w:ind w:firstLine="540"/>
        <w:jc w:val="both"/>
        <w:rPr>
          <w:sz w:val="28"/>
          <w:szCs w:val="28"/>
        </w:rPr>
      </w:pPr>
    </w:p>
    <w:p w:rsidR="00904CCC" w:rsidRDefault="00904CCC" w:rsidP="00904CCC">
      <w:pPr>
        <w:ind w:right="17" w:firstLine="71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 Для замещения должности ведущего специалиста общего отдела  </w:t>
      </w:r>
      <w:r>
        <w:rPr>
          <w:sz w:val="28"/>
          <w:szCs w:val="28"/>
        </w:rPr>
        <w:lastRenderedPageBreak/>
        <w:t>устанавливаются квалификационные требования, включающие базовые и функциональные квалификационные требования.</w:t>
      </w:r>
    </w:p>
    <w:p w:rsidR="00904CCC" w:rsidRDefault="00904CCC" w:rsidP="00904CCC">
      <w:pPr>
        <w:ind w:right="17" w:firstLine="7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2.1. Базовые квалификационные требования:</w:t>
      </w:r>
    </w:p>
    <w:p w:rsidR="00904CCC" w:rsidRDefault="00904CCC" w:rsidP="00904CC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2.1.1. Муниципальный служащий, замещающий должность ведущего специалиста общего отдела, должен иметь среднее профессиональное образование.</w:t>
      </w:r>
    </w:p>
    <w:p w:rsidR="00904CCC" w:rsidRDefault="00904CCC" w:rsidP="00904CC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Для замещения должности ведущего специалиста общего отдела не установлено требований к стажу муниципальной службы или стажу работы по специальности, направлению подготовки. </w:t>
      </w:r>
    </w:p>
    <w:p w:rsidR="00904CCC" w:rsidRDefault="00904CCC" w:rsidP="00904CC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2.1.3. Ведущий специалист общего отдела должен обладать следующими базовыми знаниями:</w:t>
      </w:r>
    </w:p>
    <w:p w:rsidR="00904CCC" w:rsidRDefault="00904CCC" w:rsidP="00904CC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904CCC" w:rsidRDefault="00904CCC" w:rsidP="00904CCC">
      <w:pPr>
        <w:pStyle w:val="aa"/>
        <w:widowControl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2) </w:t>
      </w:r>
      <w:r>
        <w:rPr>
          <w:sz w:val="28"/>
          <w:szCs w:val="28"/>
        </w:rPr>
        <w:t xml:space="preserve">правовыми знаниями основ: </w:t>
      </w:r>
    </w:p>
    <w:p w:rsidR="00904CCC" w:rsidRDefault="00904CCC" w:rsidP="00904CC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а) Конституции Российской Федерации;</w:t>
      </w:r>
    </w:p>
    <w:p w:rsidR="00904CCC" w:rsidRDefault="00904CCC" w:rsidP="00904CC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б) Федерального закона от 6 октября 2003 года № 131-ФЗ «Об общих принципах организации местного самоуправления в Российской Федерации»;</w:t>
      </w:r>
    </w:p>
    <w:p w:rsidR="00904CCC" w:rsidRDefault="00904CCC" w:rsidP="00904CC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в) Федерального закона от 2 марта 2007 года № 25-ФЗ «О муниципальной службе в Российской Федерации» и законодательства о муниципальной службе в Краснодарском крае, муниципальные правовые акты о муниципальной службе;</w:t>
      </w:r>
    </w:p>
    <w:p w:rsidR="00904CCC" w:rsidRDefault="00904CCC" w:rsidP="00904CC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>законодательства о противодействии коррупции;</w:t>
      </w:r>
    </w:p>
    <w:p w:rsidR="00904CCC" w:rsidRDefault="00904CCC" w:rsidP="00904CCC">
      <w:pPr>
        <w:pStyle w:val="aa"/>
        <w:widowControl/>
        <w:ind w:left="0"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2.1.4. </w:t>
      </w:r>
      <w:r>
        <w:rPr>
          <w:sz w:val="28"/>
          <w:szCs w:val="28"/>
          <w:lang w:val="ru-RU"/>
        </w:rPr>
        <w:t xml:space="preserve">Ведущий специалист общего отдела </w:t>
      </w:r>
      <w:r>
        <w:rPr>
          <w:sz w:val="28"/>
          <w:szCs w:val="28"/>
        </w:rPr>
        <w:t xml:space="preserve">должен обладать следующими базовыми умениями: </w:t>
      </w:r>
    </w:p>
    <w:p w:rsidR="00904CCC" w:rsidRDefault="00904CCC" w:rsidP="00904CCC">
      <w:pPr>
        <w:pStyle w:val="aa"/>
        <w:widowControl/>
        <w:ind w:left="0"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</w:rPr>
        <w:t>работ</w:t>
      </w:r>
      <w:r>
        <w:rPr>
          <w:sz w:val="28"/>
          <w:szCs w:val="28"/>
          <w:lang w:val="ru-RU"/>
        </w:rPr>
        <w:t>ать</w:t>
      </w:r>
      <w:r>
        <w:rPr>
          <w:sz w:val="28"/>
          <w:szCs w:val="28"/>
        </w:rPr>
        <w:t xml:space="preserve"> на компьютере, в том числе в сети «Интернет»;</w:t>
      </w:r>
    </w:p>
    <w:p w:rsidR="00904CCC" w:rsidRDefault="00904CCC" w:rsidP="00904CCC">
      <w:pPr>
        <w:pStyle w:val="aa"/>
        <w:widowControl/>
        <w:ind w:left="0"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</w:rPr>
        <w:t>работ</w:t>
      </w:r>
      <w:r>
        <w:rPr>
          <w:sz w:val="28"/>
          <w:szCs w:val="28"/>
          <w:lang w:val="ru-RU"/>
        </w:rPr>
        <w:t>ать</w:t>
      </w:r>
      <w:r>
        <w:rPr>
          <w:sz w:val="28"/>
          <w:szCs w:val="28"/>
        </w:rPr>
        <w:t xml:space="preserve"> в информационно-правовых системах</w:t>
      </w:r>
      <w:r>
        <w:rPr>
          <w:sz w:val="28"/>
          <w:szCs w:val="28"/>
          <w:lang w:val="ru-RU"/>
        </w:rPr>
        <w:t>;</w:t>
      </w:r>
    </w:p>
    <w:p w:rsidR="00904CCC" w:rsidRDefault="00904CCC" w:rsidP="00904CCC">
      <w:pPr>
        <w:pStyle w:val="aa"/>
        <w:widowControl/>
        <w:ind w:left="0"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планировать и рационально использовать рабочее время;</w:t>
      </w:r>
    </w:p>
    <w:p w:rsidR="00904CCC" w:rsidRDefault="00904CCC" w:rsidP="00904CCC">
      <w:pPr>
        <w:pStyle w:val="aa"/>
        <w:widowControl/>
        <w:ind w:left="0"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достигать результата;</w:t>
      </w:r>
    </w:p>
    <w:p w:rsidR="00904CCC" w:rsidRDefault="00904CCC" w:rsidP="00904CCC">
      <w:pPr>
        <w:pStyle w:val="aa"/>
        <w:widowControl/>
        <w:ind w:left="0"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соблюдать этику делового общения при взаимодействии с гражданами и организациями;</w:t>
      </w:r>
    </w:p>
    <w:p w:rsidR="00904CCC" w:rsidRDefault="00904CCC" w:rsidP="00904CCC">
      <w:pPr>
        <w:pStyle w:val="aa"/>
        <w:widowControl/>
        <w:ind w:left="0" w:firstLine="71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е) в области информационно-коммуникационных технологий;</w:t>
      </w:r>
    </w:p>
    <w:p w:rsidR="00904CCC" w:rsidRDefault="00904CCC" w:rsidP="00904CC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 Муниципальный служащий, замещающий должность ведущего специалиста общего отдела должен соответствовать следующим </w:t>
      </w:r>
      <w:r>
        <w:rPr>
          <w:b/>
          <w:bCs/>
          <w:sz w:val="28"/>
          <w:szCs w:val="28"/>
        </w:rPr>
        <w:t>функциональным квалификационным требованиям</w:t>
      </w:r>
      <w:r>
        <w:rPr>
          <w:sz w:val="28"/>
          <w:szCs w:val="28"/>
        </w:rPr>
        <w:t>.</w:t>
      </w:r>
    </w:p>
    <w:p w:rsidR="00904CCC" w:rsidRDefault="00904CCC" w:rsidP="00904CCC">
      <w:pPr>
        <w:ind w:firstLine="709"/>
        <w:jc w:val="both"/>
        <w:rPr>
          <w:rFonts w:eastAsia="Calibri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2.2.1. Ведущий специалист общего отдела должен иметь  среднее  профессиональное образование по специальности, направлению подготовки: </w:t>
      </w:r>
      <w:r>
        <w:rPr>
          <w:rFonts w:eastAsia="Calibri"/>
          <w:sz w:val="28"/>
          <w:szCs w:val="28"/>
        </w:rPr>
        <w:t>«Государственное и муниципальное управление», «Менеджмент», «Юриспруденция», «Экономика», «Управление персоналом»,</w:t>
      </w:r>
      <w:r>
        <w:rPr>
          <w:sz w:val="28"/>
          <w:szCs w:val="28"/>
        </w:rPr>
        <w:t xml:space="preserve"> «</w:t>
      </w:r>
      <w:r>
        <w:rPr>
          <w:bCs/>
          <w:sz w:val="28"/>
          <w:szCs w:val="28"/>
        </w:rPr>
        <w:t>Геодезия и дистанционное зондирование</w:t>
      </w:r>
      <w:r>
        <w:rPr>
          <w:sz w:val="28"/>
          <w:szCs w:val="28"/>
        </w:rPr>
        <w:t>», «Землеустройство и кадастры», «</w:t>
      </w:r>
      <w:r>
        <w:rPr>
          <w:bCs/>
          <w:sz w:val="28"/>
          <w:szCs w:val="28"/>
        </w:rPr>
        <w:t xml:space="preserve">Картография и </w:t>
      </w:r>
      <w:proofErr w:type="spellStart"/>
      <w:r>
        <w:rPr>
          <w:bCs/>
          <w:sz w:val="28"/>
          <w:szCs w:val="28"/>
        </w:rPr>
        <w:t>геоинформатика</w:t>
      </w:r>
      <w:proofErr w:type="spellEnd"/>
      <w:r>
        <w:rPr>
          <w:sz w:val="28"/>
          <w:szCs w:val="28"/>
        </w:rPr>
        <w:t>», «</w:t>
      </w:r>
      <w:r>
        <w:rPr>
          <w:rFonts w:eastAsia="Calibri"/>
          <w:sz w:val="28"/>
          <w:szCs w:val="28"/>
        </w:rPr>
        <w:t>Архитектура</w:t>
      </w:r>
      <w:r>
        <w:rPr>
          <w:sz w:val="28"/>
          <w:szCs w:val="28"/>
        </w:rPr>
        <w:t>», «Строительство», «</w:t>
      </w:r>
      <w:r>
        <w:rPr>
          <w:rFonts w:eastAsia="Calibri"/>
          <w:sz w:val="28"/>
          <w:szCs w:val="28"/>
        </w:rPr>
        <w:t>Экология и природопользование</w:t>
      </w:r>
      <w:r>
        <w:rPr>
          <w:sz w:val="28"/>
          <w:szCs w:val="28"/>
        </w:rPr>
        <w:t>»</w:t>
      </w:r>
      <w:r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>, «</w:t>
      </w:r>
      <w:r>
        <w:rPr>
          <w:rFonts w:eastAsia="Calibri"/>
          <w:sz w:val="28"/>
          <w:szCs w:val="28"/>
        </w:rPr>
        <w:t>Городское строительство и хозяйство», «Промышленное и гражданское строительство</w:t>
      </w:r>
      <w:r>
        <w:rPr>
          <w:sz w:val="28"/>
          <w:szCs w:val="28"/>
        </w:rPr>
        <w:t>»</w:t>
      </w:r>
      <w:r>
        <w:rPr>
          <w:rStyle w:val="ac"/>
          <w:sz w:val="28"/>
          <w:szCs w:val="28"/>
        </w:rPr>
        <w:footnoteReference w:id="2"/>
      </w:r>
      <w:r>
        <w:rPr>
          <w:sz w:val="28"/>
          <w:szCs w:val="28"/>
        </w:rPr>
        <w:t xml:space="preserve"> или иные специальности и </w:t>
      </w:r>
      <w:r>
        <w:rPr>
          <w:sz w:val="28"/>
          <w:szCs w:val="28"/>
        </w:rPr>
        <w:lastRenderedPageBreak/>
        <w:t>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Ведущий специалист общего отдела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sz w:val="28"/>
          <w:szCs w:val="28"/>
        </w:rPr>
        <w:t xml:space="preserve">: </w:t>
      </w:r>
    </w:p>
    <w:p w:rsidR="00904CCC" w:rsidRDefault="00904CCC" w:rsidP="00904CCC">
      <w:pPr>
        <w:pStyle w:val="aa"/>
        <w:widowControl/>
        <w:tabs>
          <w:tab w:val="left" w:pos="567"/>
          <w:tab w:val="left" w:pos="1418"/>
        </w:tabs>
        <w:autoSpaceDE/>
        <w:autoSpaceDN w:val="0"/>
        <w:ind w:left="0" w:firstLine="71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Устава Бураковского сельского поселения Кореновского района;</w:t>
      </w:r>
    </w:p>
    <w:p w:rsidR="00904CCC" w:rsidRDefault="00904CCC" w:rsidP="00904CCC">
      <w:pPr>
        <w:pStyle w:val="aa"/>
        <w:widowControl/>
        <w:tabs>
          <w:tab w:val="left" w:pos="567"/>
          <w:tab w:val="left" w:pos="1418"/>
        </w:tabs>
        <w:autoSpaceDE/>
        <w:autoSpaceDN w:val="0"/>
        <w:ind w:left="0" w:firstLine="71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Регламента администрации Бураковского сельского поселения Кореновского района;</w:t>
      </w:r>
    </w:p>
    <w:p w:rsidR="00904CCC" w:rsidRDefault="00904CCC" w:rsidP="00904CCC">
      <w:pPr>
        <w:pStyle w:val="aa"/>
        <w:widowControl/>
        <w:tabs>
          <w:tab w:val="left" w:pos="567"/>
          <w:tab w:val="left" w:pos="1418"/>
        </w:tabs>
        <w:autoSpaceDE/>
        <w:autoSpaceDN w:val="0"/>
        <w:ind w:left="0" w:firstLine="71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положения об отраслевом (функциональном) органе администрации Бураковского сельского поселения Кореновского района, в котором муниципальный служащий замещает должность муниципальной службы;</w:t>
      </w:r>
    </w:p>
    <w:p w:rsidR="00904CCC" w:rsidRDefault="00904CCC" w:rsidP="00904CCC">
      <w:pPr>
        <w:pStyle w:val="aa"/>
        <w:widowControl/>
        <w:tabs>
          <w:tab w:val="left" w:pos="567"/>
          <w:tab w:val="left" w:pos="1418"/>
        </w:tabs>
        <w:autoSpaceDE/>
        <w:autoSpaceDN w:val="0"/>
        <w:ind w:left="0" w:firstLine="71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правил служебного распорядка;</w:t>
      </w:r>
    </w:p>
    <w:p w:rsidR="00904CCC" w:rsidRDefault="00904CCC" w:rsidP="00904CCC">
      <w:pPr>
        <w:pStyle w:val="aa"/>
        <w:widowControl/>
        <w:tabs>
          <w:tab w:val="left" w:pos="567"/>
          <w:tab w:val="left" w:pos="1418"/>
        </w:tabs>
        <w:autoSpaceDE/>
        <w:autoSpaceDN w:val="0"/>
        <w:ind w:left="0" w:firstLine="71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правил документооборота и работы со служебной информацией, И</w:t>
      </w:r>
      <w:r>
        <w:rPr>
          <w:sz w:val="28"/>
          <w:szCs w:val="28"/>
          <w:lang w:val="ru-RU"/>
        </w:rPr>
        <w:t>нструкции по делопроизводству в администрации Бураковского сельского поселения Кореновского района, ее отраслевых (функциональных) органах</w:t>
      </w:r>
      <w:r>
        <w:rPr>
          <w:rFonts w:eastAsia="Calibri"/>
          <w:sz w:val="28"/>
          <w:szCs w:val="28"/>
          <w:lang w:val="ru-RU"/>
        </w:rPr>
        <w:t>;</w:t>
      </w:r>
    </w:p>
    <w:p w:rsidR="00904CCC" w:rsidRDefault="00904CCC" w:rsidP="00904CCC">
      <w:pPr>
        <w:pStyle w:val="aa"/>
        <w:widowControl/>
        <w:tabs>
          <w:tab w:val="left" w:pos="567"/>
          <w:tab w:val="left" w:pos="1418"/>
        </w:tabs>
        <w:autoSpaceDE/>
        <w:autoSpaceDN w:val="0"/>
        <w:ind w:left="0" w:firstLine="71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норм охраны труда и противопожарной защиты;</w:t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Градостроительный кодекс Российской Федерации; </w:t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Гражданский кодекс Российской Федерации;</w:t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 кодекс Российской Федерации;</w:t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кодекс Российской Федерации;</w:t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Лесной кодекс Российской Федерации</w:t>
      </w:r>
      <w:r>
        <w:rPr>
          <w:sz w:val="28"/>
          <w:szCs w:val="28"/>
          <w:lang w:val="ru-RU"/>
        </w:rPr>
        <w:t>;</w:t>
      </w:r>
      <w:r>
        <w:rPr>
          <w:sz w:val="28"/>
          <w:szCs w:val="28"/>
        </w:rPr>
        <w:tab/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Федерации;</w:t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Федеральный закон от 21 июля 1997 г. № 122-ФЗ «О государственной регистрации прав на недвижимое имущество и сделок с ним»;</w:t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 июля 1998 г. № 135-ФЗ «Об оценочной деятельности в Российской Федерации»; </w:t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18 июня 2001 г. № 78-ФЗ «О землеустройстве»;</w:t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24 июля 2007 г. № 221-ФЗ «О государственном кадастре недвижимости»; </w:t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 Министерства экономического развития Российской Федерации от 29 июля 2011 г. № 382 «Об утверждении требований к отчету об определении кадастровой стоимости».</w:t>
      </w:r>
    </w:p>
    <w:p w:rsidR="00904CCC" w:rsidRDefault="00904CCC" w:rsidP="00904CCC">
      <w:pPr>
        <w:tabs>
          <w:tab w:val="left" w:pos="903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04CCC" w:rsidRDefault="00904CCC" w:rsidP="00904CCC">
      <w:pPr>
        <w:tabs>
          <w:tab w:val="left" w:pos="9033"/>
        </w:tabs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Федеральный закон от 13 июля 2015 г. № 218-ФЗ «О государственной регистрации недвижимости»; 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приказ Министерства экономического развития </w:t>
      </w:r>
      <w:r>
        <w:rPr>
          <w:sz w:val="28"/>
          <w:szCs w:val="28"/>
        </w:rPr>
        <w:t>Российской Федерации</w:t>
      </w:r>
      <w:r>
        <w:rPr>
          <w:bCs/>
          <w:sz w:val="28"/>
          <w:szCs w:val="28"/>
        </w:rPr>
        <w:t xml:space="preserve"> от 22 июня 2015 г. № 387 «Об установлении формы карты-плана территории и требований к ее подготовке, формы акта согласования местоположения границ земельных участков при выполнении комплексных кадастровых работ и </w:t>
      </w:r>
      <w:r>
        <w:rPr>
          <w:bCs/>
          <w:sz w:val="28"/>
          <w:szCs w:val="28"/>
        </w:rPr>
        <w:lastRenderedPageBreak/>
        <w:t>требований к его подготовке».</w:t>
      </w:r>
    </w:p>
    <w:p w:rsidR="00904CCC" w:rsidRDefault="00904CCC" w:rsidP="00904CCC">
      <w:pPr>
        <w:pStyle w:val="aa"/>
        <w:widowControl/>
        <w:tabs>
          <w:tab w:val="left" w:pos="426"/>
          <w:tab w:val="left" w:pos="567"/>
          <w:tab w:val="left" w:pos="1418"/>
        </w:tabs>
        <w:suppressAutoHyphens w:val="0"/>
        <w:autoSpaceDE/>
        <w:autoSpaceDN w:val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>Закон Краснодарского края от 05 ноября 2002 года № 532-КЗ «Об основах регулирования земельных отношений в Краснодарском крае»;</w:t>
      </w:r>
    </w:p>
    <w:p w:rsidR="00904CCC" w:rsidRDefault="00904CCC" w:rsidP="00904C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Бураковского сельского поселения Кореновского района «Об утверждении  правил землепользования и застройки Бураковского сельского поселения Кореновского района»</w:t>
      </w:r>
    </w:p>
    <w:p w:rsidR="00904CCC" w:rsidRDefault="00904CCC" w:rsidP="00904CCC">
      <w:pPr>
        <w:pStyle w:val="a8"/>
        <w:tabs>
          <w:tab w:val="num" w:pos="0"/>
        </w:tabs>
        <w:jc w:val="both"/>
        <w:rPr>
          <w:b w:val="0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 w:val="0"/>
          <w:szCs w:val="28"/>
        </w:rPr>
        <w:t>Решение Совета Бураковского сельского поселения Кореновского района «</w:t>
      </w:r>
      <w:r>
        <w:rPr>
          <w:b w:val="0"/>
        </w:rPr>
        <w:t>Об утверждении генерального плана Бураковского сельского поселения Кореновского района».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Понятие схемы земельного участка или земельных участков на кадастровом плане территории;</w:t>
      </w:r>
    </w:p>
    <w:p w:rsidR="00904CCC" w:rsidRDefault="00904CCC" w:rsidP="00904CCC">
      <w:pPr>
        <w:pStyle w:val="a6"/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z w:val="28"/>
          <w:szCs w:val="28"/>
        </w:rPr>
        <w:t>орядок подготовки схемы расположения земельного участка или земельных участков.</w:t>
      </w:r>
    </w:p>
    <w:p w:rsidR="00904CCC" w:rsidRDefault="00904CCC" w:rsidP="00904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 Ведущий специалист общего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должен обладать следующими умениями,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904CCC" w:rsidRDefault="00904CCC" w:rsidP="00904CCC">
      <w:pPr>
        <w:widowControl/>
        <w:tabs>
          <w:tab w:val="left" w:pos="709"/>
        </w:tabs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систематизации и подготовки информационного материала по профилю деятельности;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коммуникативности</w:t>
      </w:r>
      <w:proofErr w:type="spellEnd"/>
      <w:r>
        <w:rPr>
          <w:sz w:val="28"/>
          <w:szCs w:val="28"/>
          <w:lang w:eastAsia="ru-RU"/>
        </w:rPr>
        <w:t xml:space="preserve"> и умениями строить межличностные отношения;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составления и исполнения перспективных и текущих планов;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подготовки текстов статей, выступлений, докладов, справок, отчетов, сообщений и иных материалов по профилю деятельности;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служебного взаимодействия с органами государственной власти и органами местного самоуправления;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владения современными средствами, методами и технологиями работы с информацией и документами;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владения официально-деловым стилем современного русского языка;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пользования современной оргтехникой и программными продуктами;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работы с внутренними и периферийными устройствами компьютера;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работы с информационно-коммуникационными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таблицами;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организовывать проведение протокольных мероприятий;</w:t>
      </w:r>
    </w:p>
    <w:p w:rsidR="00904CCC" w:rsidRDefault="00904CCC" w:rsidP="00904CCC">
      <w:pPr>
        <w:widowControl/>
        <w:suppressAutoHyphens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>
        <w:rPr>
          <w:rFonts w:eastAsia="Calibri"/>
          <w:sz w:val="28"/>
          <w:szCs w:val="28"/>
        </w:rPr>
        <w:t>одготавливать схемы расположения земельных участков на кадастровом плане территории</w:t>
      </w:r>
      <w:r>
        <w:rPr>
          <w:sz w:val="28"/>
          <w:szCs w:val="28"/>
        </w:rPr>
        <w:t>.</w:t>
      </w:r>
    </w:p>
    <w:p w:rsidR="00904CCC" w:rsidRDefault="00904CCC" w:rsidP="00904CCC">
      <w:pPr>
        <w:jc w:val="center"/>
        <w:rPr>
          <w:b/>
          <w:bCs/>
          <w:sz w:val="28"/>
          <w:szCs w:val="28"/>
        </w:rPr>
      </w:pPr>
    </w:p>
    <w:p w:rsidR="00904CCC" w:rsidRDefault="00904CCC" w:rsidP="00904C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Должностные обязанности</w:t>
      </w:r>
    </w:p>
    <w:p w:rsidR="00904CCC" w:rsidRDefault="00904CCC" w:rsidP="00904CCC">
      <w:pPr>
        <w:jc w:val="both"/>
        <w:rPr>
          <w:sz w:val="28"/>
          <w:szCs w:val="28"/>
        </w:rPr>
      </w:pPr>
    </w:p>
    <w:p w:rsidR="00904CCC" w:rsidRDefault="00904CCC" w:rsidP="00904C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задач и функций, определенных </w:t>
      </w:r>
      <w:r>
        <w:rPr>
          <w:rFonts w:eastAsia="Calibri"/>
          <w:sz w:val="28"/>
          <w:szCs w:val="28"/>
        </w:rPr>
        <w:t xml:space="preserve">Положением об общем отделе администрации Бураковского сельского поселения Кореновского района на ведущего специалиста общего отдела </w:t>
      </w:r>
      <w:r>
        <w:rPr>
          <w:sz w:val="28"/>
          <w:szCs w:val="28"/>
        </w:rPr>
        <w:t>возлагаются следующие должностные обязанности: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Ведет реестр муниципальной собственности. 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Осуществляет контроль за использованием муниципального имущества предприятиями, организациями, учреждениями.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3.3. Обеспечивает полноту и своевременность размещения сведений в Федеральной информационной адресной системе.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3.4. Обеспечивает полноту и своевременность размещения сведений в государственной информационной системе «ЖКХ».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Осуществляет взаимодействие с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Краснодарского края в Кореновском районе.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3.6. Осуществляет контроль за исполнением гражданами и организациями Правил благоустройства территории поселения.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3.7. Осуществляет деятельность рабочей группы по инвентаризации земельных участков при администрации Бураковского сельского поселения Кореновского района.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 Является уполномоченным должностным лицом администрации Бураковского сельского поселения Кореновского района по исполнению функций органа местного самоуправления, предусмотренных Федеральным законом от 24 июля 2002 года № 101-ФЗ «Об обороте земель сельскохозяйственного назначения»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Осуществляет взаимодействие с управлением сельского хозяйства муниципального образования </w:t>
      </w:r>
      <w:proofErr w:type="spellStart"/>
      <w:r>
        <w:rPr>
          <w:sz w:val="28"/>
          <w:szCs w:val="28"/>
        </w:rPr>
        <w:t>Кореновский</w:t>
      </w:r>
      <w:proofErr w:type="spellEnd"/>
      <w:r>
        <w:rPr>
          <w:sz w:val="28"/>
          <w:szCs w:val="28"/>
        </w:rPr>
        <w:t xml:space="preserve"> район, а также с лицами, ведущими личное подсобное хозяйство на территории поселения, по реализации государственной программы «Пастбище».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3.10.    Участвует в работе комиссии для осуществления деятельности по реализации мер государственной поддержки личных подсобных хозяйств на территории Бураковского сельского поселения Кореновского района.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3.11. Участвует в работе административной комиссии Бураковского сельского поселения Кореновского района.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3.12. Осуществляет мониторинг за исполнением ветеринарного законодательства на территории поселения.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3.13. Осуществляет контроль за состоянием использования и охраны земель.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3.14. Участвует в работе комиссии по определению размера арендной платы за землю.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3.15. Осуществляет мониторинг за рациональным использованием земельных участков, выделенных гражданам в аренду под строительство жилых домов.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3.16. Ведет мониторинг наличия документов, удостоверяющих право на землю у юридических и физических лиц.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3.17. Оформляет договора аренды земельных участков, находящихся в муниципальной собственности.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3.18. Осуществляет резервирование земель и изъятие, в том числе путем выкупа, земельных участков в границах поселения для муниципальных нужд.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Своевременно рассматривает обращения граждан, общественных объединений, а также предприятий, учреждений и организаций, государственных органов и органов местного самоуправления и разрешает их в </w:t>
      </w:r>
      <w:r>
        <w:rPr>
          <w:sz w:val="28"/>
          <w:szCs w:val="28"/>
        </w:rPr>
        <w:lastRenderedPageBreak/>
        <w:t xml:space="preserve">порядке, установленном нормативными правовыми актами администрации поселения, в соответствии с Федеральными законами и законами края. 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3.20. Соблюдает установленные в администрации Бураковского сельского поселения правила внутреннего трудового распорядка.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 в соответствии с Федеральным законом от               25 декабря 2008 года №273-ФЗ «О противодействии коррупции».                                                            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Надлежащим образом исполнять обязанности муниципального служащего, установленные в соответствии с федеральным и краевым законодательством.                                                                                                                                  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Соблюдает установленные федеральными законами запреты и ограничения, связанные с прохождением муниципальной службы.                                     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3.24. Обязан беречь и рационально использовать муниципальное имущество, предоставленное для исполнения должностных обязанностей.</w:t>
      </w:r>
      <w:r>
        <w:rPr>
          <w:color w:val="800000"/>
          <w:sz w:val="28"/>
          <w:szCs w:val="28"/>
        </w:rPr>
        <w:t xml:space="preserve"> 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3.25. Поддерживает уровень квалификации, необходимый для надлежащего выполнения должностных обязанностей.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3.26. Представляет в установленном порядке предусмотренные федеральными и краевыми законами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характера.</w:t>
      </w:r>
    </w:p>
    <w:p w:rsidR="00904CCC" w:rsidRDefault="00904CCC" w:rsidP="00904CCC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3.27. Не разглашает сведения, составляющие государственную и иную охраняемую законом тайну, а также сведения, ставшие ему известными в связи с выполнением должностных обязанностей, в том числе сведения, касающиеся частной жизни и здоровья граждан или затрагивающие их честь и достоинство. 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3.28. Осуществляет муниципальный контроль в области торговой деятельности, за соблюдением правил благоустройства территории муниципального образования, за сохранностью автомобильных дорог местного значения в границах населенных пунктов поселения. </w:t>
      </w:r>
      <w:r>
        <w:rPr>
          <w:sz w:val="28"/>
          <w:szCs w:val="28"/>
        </w:rPr>
        <w:t xml:space="preserve">                         </w:t>
      </w:r>
    </w:p>
    <w:p w:rsidR="00904CCC" w:rsidRDefault="00904CCC" w:rsidP="00904C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3.29. Выполняет все поручения главы поселения, отданные в пределах его должностных полномочий.</w:t>
      </w:r>
    </w:p>
    <w:p w:rsidR="00904CCC" w:rsidRDefault="00904CCC" w:rsidP="00904C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904CCC" w:rsidRDefault="00904CCC" w:rsidP="00904CCC">
      <w:pPr>
        <w:jc w:val="center"/>
        <w:rPr>
          <w:sz w:val="28"/>
          <w:szCs w:val="28"/>
        </w:rPr>
      </w:pPr>
      <w:bookmarkStart w:id="3" w:name="Par259"/>
      <w:bookmarkEnd w:id="3"/>
      <w:r>
        <w:rPr>
          <w:b/>
          <w:bCs/>
          <w:sz w:val="28"/>
          <w:szCs w:val="28"/>
        </w:rPr>
        <w:t>4. Права</w:t>
      </w:r>
    </w:p>
    <w:p w:rsidR="00904CCC" w:rsidRDefault="00904CCC" w:rsidP="00904CCC">
      <w:pPr>
        <w:jc w:val="center"/>
        <w:rPr>
          <w:sz w:val="28"/>
          <w:szCs w:val="28"/>
        </w:rPr>
      </w:pP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Наряду с основными правами, которые определены статьей 11 Федерального закона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 марта 2007 г. № 25-ФЗ «О муниципальной службе в Российской Федерации» ведущий специалист общего отдела   имеет право: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Запрашивать от должностных лиц федеральных органов государственной власти и их территориальных органов, органов государственной власти субъекта Российской Федерации, иных государственных органов, органов местного самоуправления, организаций и получать в установленном порядке документы и информацию, необходимые для выполнения своих должностных обязанностей.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Привлекать в установленном порядке для подготовки проектов документов, разработки и осуществления мероприятий, проводимых общим отделом администрации Бураковского сельского поселения Кореновского района, работников структурных подразделений администрации Бураковского сельского поселения Кореновского района.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904CCC" w:rsidRDefault="00904CCC" w:rsidP="00904CCC">
      <w:pPr>
        <w:rPr>
          <w:b/>
          <w:bCs/>
          <w:sz w:val="28"/>
          <w:szCs w:val="28"/>
        </w:rPr>
      </w:pPr>
      <w:bookmarkStart w:id="4" w:name="Par267"/>
      <w:bookmarkEnd w:id="4"/>
    </w:p>
    <w:p w:rsidR="00904CCC" w:rsidRDefault="00904CCC" w:rsidP="00904C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Ответственность</w:t>
      </w:r>
    </w:p>
    <w:p w:rsidR="00904CCC" w:rsidRDefault="00904CCC" w:rsidP="00904CCC">
      <w:pPr>
        <w:ind w:firstLine="540"/>
        <w:jc w:val="both"/>
        <w:rPr>
          <w:sz w:val="28"/>
          <w:szCs w:val="28"/>
        </w:rPr>
      </w:pPr>
    </w:p>
    <w:p w:rsidR="00904CCC" w:rsidRDefault="00904CCC" w:rsidP="00904C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общего отдела несет установленную законодательством ответственность:</w:t>
      </w:r>
    </w:p>
    <w:p w:rsidR="00904CCC" w:rsidRDefault="00904CCC" w:rsidP="00904C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 и о противодействии коррупции;</w:t>
      </w:r>
    </w:p>
    <w:p w:rsidR="00904CCC" w:rsidRDefault="00904CCC" w:rsidP="00904C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Федерации;</w:t>
      </w:r>
    </w:p>
    <w:p w:rsidR="00904CCC" w:rsidRDefault="00904CCC" w:rsidP="00904C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</w:p>
    <w:p w:rsidR="00904CCC" w:rsidRDefault="00904CCC" w:rsidP="00904CCC">
      <w:pPr>
        <w:spacing w:after="24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904CCC" w:rsidRDefault="00904CCC" w:rsidP="00904CCC">
      <w:pPr>
        <w:pStyle w:val="western"/>
        <w:spacing w:before="0" w:beforeAutospacing="0" w:after="0" w:afterAutospacing="0"/>
        <w:ind w:firstLine="868"/>
      </w:pPr>
      <w:r>
        <w:t>В соответствии с замещаемой должностью ведущий специалист общего отдела   и в пределах функциональной компетенции муниципальный служащий вправе самостоятельно принимать или принимает решение по вопросам: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6.1. Выбор метода выполнения поставленных задач;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6.2. Подготовка предложений по вопросам деятельности общего отдела и администрации Бураковского сельского поселения Кореновского района;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6.3. Подготовка проектов ответов на запросы органов государственной власти и местного самоуправления, обращений граждан, общественных объединений, организаций по вопросам, относящимся к компетенции отдела, а также в организации и контроле подготовки по ним соответствующих решений;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6.4. Участие в организации, регулировании и контроле в пределах своей компетенции исполнения решений, принятых в результате приема граждан;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6.5. Участие в подготовке совещаний, проведении других видов работ финансового отдела;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6.6. Участие в подготовке проектов муниципальных правовых актов и документов, относящихся к компетенции отдела;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Обязан самостоятельно принимать или принимает решение по вопросам: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6.7. Рассмотрение, визирование, согласование или отклонение представленных на рассмотрение проектов документов;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lastRenderedPageBreak/>
        <w:t>6.8. Качественное и своевременное рассмотрение входящих документов, подготовка проектов заключений и предложений, исходящих документов;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6.9. Участие в контроле и регулировании прохождения, исполнения, учета и текущего хранения документов в отделе;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6.10. Реализация полномочий в случае назначения членом комиссии или иного коллегиального органа;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6.11. Консультирование муниципальных служащих по вопросам, относящимся к его компетенции;</w:t>
      </w:r>
    </w:p>
    <w:p w:rsidR="00904CCC" w:rsidRDefault="00904CCC" w:rsidP="00904CCC">
      <w:pPr>
        <w:pStyle w:val="western"/>
        <w:spacing w:before="0" w:beforeAutospacing="0" w:after="0" w:afterAutospacing="0"/>
        <w:ind w:firstLine="720"/>
      </w:pPr>
      <w:r>
        <w:t>6.12. Участие в подготовке отчетов о деятельности отдела и о выполнении поручений руководства.</w:t>
      </w:r>
    </w:p>
    <w:p w:rsidR="00904CCC" w:rsidRDefault="00904CCC" w:rsidP="00904CCC">
      <w:pPr>
        <w:pStyle w:val="western"/>
        <w:spacing w:before="0" w:beforeAutospacing="0" w:after="0" w:afterAutospacing="0"/>
      </w:pPr>
    </w:p>
    <w:p w:rsidR="00904CCC" w:rsidRDefault="00904CCC" w:rsidP="00904CCC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Перечень вопросов, по которым муниципальный служащий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904CCC" w:rsidRDefault="00904CCC" w:rsidP="00904CCC">
      <w:pPr>
        <w:ind w:firstLine="709"/>
        <w:jc w:val="center"/>
        <w:rPr>
          <w:sz w:val="28"/>
          <w:szCs w:val="28"/>
        </w:rPr>
      </w:pPr>
    </w:p>
    <w:p w:rsidR="00904CCC" w:rsidRDefault="00904CCC" w:rsidP="00904CCC">
      <w:pPr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пределах функциональной компетенции муниципальный служащий, замещающий должность  ведущего специалиста общего отдела,  принимает участие в подготовке нормативных правовых актов и (или) проектов управленческих и иных решений по вопросам, отнесенным к ведению общего отдела администрации Бураковского сельского поселения Кореновского района. </w:t>
      </w:r>
    </w:p>
    <w:p w:rsidR="00904CCC" w:rsidRDefault="00904CCC" w:rsidP="00904CCC">
      <w:pPr>
        <w:ind w:firstLine="567"/>
        <w:jc w:val="both"/>
        <w:outlineLvl w:val="1"/>
        <w:rPr>
          <w:sz w:val="28"/>
          <w:szCs w:val="28"/>
        </w:rPr>
      </w:pPr>
    </w:p>
    <w:p w:rsidR="00904CCC" w:rsidRDefault="00904CCC" w:rsidP="00904CCC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Сроки и процедуры подготовки, рассмотрения проектов управленческих и иных решений, порядок согласования и принятия данных решений </w:t>
      </w:r>
    </w:p>
    <w:p w:rsidR="00904CCC" w:rsidRDefault="00904CCC" w:rsidP="00904CCC">
      <w:pPr>
        <w:ind w:firstLine="709"/>
        <w:jc w:val="center"/>
        <w:rPr>
          <w:sz w:val="28"/>
          <w:szCs w:val="28"/>
        </w:rPr>
      </w:pPr>
    </w:p>
    <w:p w:rsidR="00904CCC" w:rsidRDefault="00904CCC" w:rsidP="00904CCC">
      <w:pPr>
        <w:ind w:firstLine="709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8.1. Сроки и процедуры подготовки, рассмотрения проектов  управленческих и иных решений, порядок согласования и принятия данных решений определяются в соответствии с законодательством Российской Федерации, Краснодарского края, муниципальными актами, в том числе  Регламентом администрации Бураковского сельского поселения Кореновского района, требованиями  Инструкции по делопроизводству в администрации Бураковского сельского поселения Кореновского района</w:t>
      </w:r>
      <w:r>
        <w:rPr>
          <w:i/>
          <w:sz w:val="28"/>
          <w:szCs w:val="28"/>
        </w:rPr>
        <w:t>.</w:t>
      </w:r>
    </w:p>
    <w:p w:rsidR="00904CCC" w:rsidRDefault="00904CCC" w:rsidP="00904CCC">
      <w:pPr>
        <w:ind w:firstLine="567"/>
        <w:jc w:val="center"/>
        <w:rPr>
          <w:i/>
          <w:sz w:val="28"/>
          <w:szCs w:val="28"/>
        </w:rPr>
      </w:pPr>
    </w:p>
    <w:p w:rsidR="00904CCC" w:rsidRDefault="00904CCC" w:rsidP="00904C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Порядок служебного взаимодействия муниципального служащего  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904CCC" w:rsidRDefault="00904CCC" w:rsidP="00904CCC">
      <w:pPr>
        <w:jc w:val="center"/>
        <w:rPr>
          <w:sz w:val="28"/>
          <w:szCs w:val="28"/>
        </w:rPr>
      </w:pPr>
    </w:p>
    <w:p w:rsidR="00904CCC" w:rsidRDefault="00904CCC" w:rsidP="00904CCC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Служебное взаимодействие с муниципальными служащими,  гражданскими служащими, гражданами и организациями строится на основе принципов служебного поведения, предусмотренных законодательством о муниципальной службе, Кодексом этики и служебного поведения муниципальных служащих, Регламентом администрации Бураковского сельского поселения Кореновского района, а также в соответствии с иными нормативными правовыми актами Российской Федерации.  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</w:p>
    <w:p w:rsidR="00904CCC" w:rsidRDefault="00904CCC" w:rsidP="00904CC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Перечень муниципальных услуг, оказываемых гражданам и организациям</w:t>
      </w:r>
    </w:p>
    <w:p w:rsidR="00904CCC" w:rsidRDefault="00904CCC" w:rsidP="00904CCC">
      <w:pPr>
        <w:ind w:firstLine="567"/>
        <w:jc w:val="center"/>
        <w:rPr>
          <w:b/>
          <w:sz w:val="28"/>
          <w:szCs w:val="28"/>
        </w:rPr>
      </w:pP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служащий, замещающий должность ведущего специалиста общего отдела оказывает гражданам и организациям муниципальные услуги: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Прекращение правоотношений с правообладателями земельных участков;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выписки из реестра муниципального имущества;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муниципального имущества в аренду или безвозмездное пользование без проведения торгов;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право организации розничного рынка;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порубочного билета на территории муниципального образования;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разрешений на проведение земляных работ;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разрешения на перемещение отходов строительства, сноса зданий и сооружений, в том числе грунтов;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проведения работ в технических и охранных зонах;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схемы движения транспорта и пешеходов на период проведения работ на проезжей части;</w:t>
      </w:r>
    </w:p>
    <w:p w:rsidR="00904CCC" w:rsidRDefault="00904CCC" w:rsidP="00904CCC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Предоставление информации о порядке предоставления жилищно-коммунальных услуг населению;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Присвоение, изменение и аннулирование адресов;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мест родственного захоронения, </w:t>
      </w:r>
      <w:proofErr w:type="spellStart"/>
      <w:r>
        <w:rPr>
          <w:sz w:val="28"/>
          <w:szCs w:val="28"/>
        </w:rPr>
        <w:t>подзахоронения</w:t>
      </w:r>
      <w:proofErr w:type="spellEnd"/>
      <w:r>
        <w:rPr>
          <w:sz w:val="28"/>
          <w:szCs w:val="28"/>
        </w:rPr>
        <w:t xml:space="preserve"> на месте родственного захоронения;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мест для создания семейного (родового) захоронения;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мест почетного и воинского захоронений;</w:t>
      </w:r>
    </w:p>
    <w:p w:rsidR="00904CCC" w:rsidRDefault="00904CCC" w:rsidP="00904CCC">
      <w:pPr>
        <w:shd w:val="clear" w:color="auto" w:fill="FFFFFF"/>
        <w:tabs>
          <w:tab w:val="left" w:pos="709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Выдача свидетельств о регистрации захоронений, перерегистрации свидетельств о регистрации захоронений на иных лиц (родственников, близких родственников).</w:t>
      </w:r>
    </w:p>
    <w:p w:rsidR="00904CCC" w:rsidRDefault="00904CCC" w:rsidP="00904CCC">
      <w:pPr>
        <w:ind w:firstLine="709"/>
        <w:jc w:val="both"/>
        <w:rPr>
          <w:sz w:val="28"/>
          <w:szCs w:val="28"/>
        </w:rPr>
      </w:pPr>
    </w:p>
    <w:p w:rsidR="00904CCC" w:rsidRDefault="00904CCC" w:rsidP="00904CC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Показатели эффективности и результативности профессиональной</w:t>
      </w:r>
    </w:p>
    <w:p w:rsidR="00904CCC" w:rsidRDefault="00904CCC" w:rsidP="00904CC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служебной деятельности заместителя главы муниципального образования </w:t>
      </w:r>
      <w:proofErr w:type="spellStart"/>
      <w:r>
        <w:rPr>
          <w:b/>
          <w:bCs/>
          <w:sz w:val="28"/>
          <w:szCs w:val="28"/>
        </w:rPr>
        <w:t>Кореновский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904CCC" w:rsidRDefault="00904CCC" w:rsidP="00904CCC">
      <w:pPr>
        <w:jc w:val="center"/>
        <w:rPr>
          <w:sz w:val="28"/>
          <w:szCs w:val="28"/>
        </w:rPr>
      </w:pPr>
    </w:p>
    <w:p w:rsidR="00904CCC" w:rsidRDefault="00904CCC" w:rsidP="00904CC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и результативность профессиональной служебной деятельности  ведущего специалиста общего отдела  определяется по следующим показателям:</w:t>
      </w: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и Краснодарского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 о муниципальной службе;</w:t>
      </w: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профессионализм, профессиональная компетентность (знание нормативных правовых актов, широта профессионального кругозора и другое), </w:t>
      </w: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</w:t>
      </w: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выполнение поручений;</w:t>
      </w: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выполненной работы -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объем мероприятий, в подготовке и проведении которых принимал участие муниципальный служащий;</w:t>
      </w: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интенсивность труда - способность в короткие сроки выполнять определенный объем работ;</w:t>
      </w: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муниципального служащего поощрений за безупречную и эффективную службу;</w:t>
      </w: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профессиональных, организаторских и личностных качеств муниципального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904CCC" w:rsidRDefault="00904CCC" w:rsidP="00904CCC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</w:p>
    <w:p w:rsidR="00904CCC" w:rsidRDefault="00904CCC" w:rsidP="00904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должностной</w:t>
      </w:r>
    </w:p>
    <w:p w:rsidR="00904CCC" w:rsidRDefault="00904CCC" w:rsidP="00904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инструкцией ознакомлен(а)  ________________   _____________________</w:t>
      </w:r>
    </w:p>
    <w:p w:rsidR="00904CCC" w:rsidRDefault="00904CCC" w:rsidP="00904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(расшифровка подписи)</w:t>
      </w:r>
    </w:p>
    <w:p w:rsidR="00904CCC" w:rsidRDefault="00904CCC" w:rsidP="00904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«____» __________ 20__ г.</w:t>
      </w:r>
    </w:p>
    <w:p w:rsidR="00904CCC" w:rsidRDefault="00904CCC" w:rsidP="00904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04CCC" w:rsidRDefault="00904CCC" w:rsidP="00904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Второй экземпляр получил(а)</w:t>
      </w:r>
    </w:p>
    <w:p w:rsidR="00904CCC" w:rsidRDefault="00904CCC" w:rsidP="00904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руки                    ________________ «____» ____________ 20__ г.</w:t>
      </w:r>
    </w:p>
    <w:p w:rsidR="00904CCC" w:rsidRDefault="00904CCC" w:rsidP="00904CCC">
      <w:pPr>
        <w:pStyle w:val="ConsPlusNonformat"/>
        <w:jc w:val="both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</w:p>
    <w:p w:rsidR="00904CCC" w:rsidRDefault="00904CCC" w:rsidP="00904CCC">
      <w:pPr>
        <w:jc w:val="center"/>
        <w:rPr>
          <w:b/>
          <w:sz w:val="28"/>
          <w:szCs w:val="28"/>
        </w:rPr>
      </w:pPr>
    </w:p>
    <w:p w:rsidR="00904CCC" w:rsidRDefault="00904CCC" w:rsidP="00904CCC">
      <w:pPr>
        <w:jc w:val="center"/>
        <w:rPr>
          <w:b/>
          <w:sz w:val="28"/>
          <w:szCs w:val="28"/>
        </w:rPr>
      </w:pPr>
    </w:p>
    <w:p w:rsidR="00904CCC" w:rsidRDefault="00904CCC" w:rsidP="00904CCC">
      <w:pPr>
        <w:rPr>
          <w:b/>
          <w:sz w:val="28"/>
          <w:szCs w:val="28"/>
        </w:rPr>
      </w:pPr>
    </w:p>
    <w:p w:rsidR="00904CCC" w:rsidRDefault="00904CCC" w:rsidP="00904CCC">
      <w:pPr>
        <w:rPr>
          <w:b/>
          <w:sz w:val="28"/>
          <w:szCs w:val="28"/>
        </w:rPr>
      </w:pPr>
    </w:p>
    <w:p w:rsidR="00904CCC" w:rsidRDefault="00904CCC" w:rsidP="00904CCC">
      <w:pPr>
        <w:rPr>
          <w:b/>
          <w:sz w:val="28"/>
          <w:szCs w:val="28"/>
        </w:rPr>
      </w:pPr>
    </w:p>
    <w:p w:rsidR="00904CCC" w:rsidRDefault="00904CCC" w:rsidP="00904CCC">
      <w:pPr>
        <w:rPr>
          <w:b/>
          <w:sz w:val="28"/>
          <w:szCs w:val="28"/>
        </w:rPr>
      </w:pPr>
    </w:p>
    <w:p w:rsidR="001D22D0" w:rsidRDefault="001D22D0" w:rsidP="00904CCC">
      <w:pPr>
        <w:rPr>
          <w:b/>
          <w:sz w:val="28"/>
          <w:szCs w:val="28"/>
        </w:rPr>
      </w:pPr>
    </w:p>
    <w:p w:rsidR="001D22D0" w:rsidRDefault="001D22D0" w:rsidP="00904CCC">
      <w:pPr>
        <w:rPr>
          <w:b/>
          <w:sz w:val="28"/>
          <w:szCs w:val="28"/>
        </w:rPr>
      </w:pPr>
    </w:p>
    <w:p w:rsidR="00904CCC" w:rsidRDefault="00904CCC" w:rsidP="00904CCC">
      <w:pPr>
        <w:rPr>
          <w:b/>
          <w:sz w:val="28"/>
          <w:szCs w:val="28"/>
        </w:rPr>
      </w:pPr>
    </w:p>
    <w:p w:rsidR="00904CCC" w:rsidRDefault="00904CCC" w:rsidP="00904CCC">
      <w:pPr>
        <w:rPr>
          <w:b/>
          <w:sz w:val="28"/>
          <w:szCs w:val="28"/>
        </w:rPr>
      </w:pPr>
    </w:p>
    <w:p w:rsidR="00904CCC" w:rsidRDefault="00904CCC" w:rsidP="00904CCC">
      <w:pPr>
        <w:rPr>
          <w:b/>
          <w:sz w:val="28"/>
          <w:szCs w:val="28"/>
        </w:rPr>
      </w:pPr>
    </w:p>
    <w:p w:rsidR="001D22D0" w:rsidRDefault="001D22D0" w:rsidP="00904CCC">
      <w:pPr>
        <w:jc w:val="center"/>
        <w:rPr>
          <w:b/>
          <w:sz w:val="28"/>
          <w:szCs w:val="28"/>
        </w:rPr>
      </w:pPr>
    </w:p>
    <w:p w:rsidR="001D22D0" w:rsidRDefault="001D22D0" w:rsidP="00904CCC">
      <w:pPr>
        <w:jc w:val="center"/>
        <w:rPr>
          <w:b/>
          <w:sz w:val="28"/>
          <w:szCs w:val="28"/>
        </w:rPr>
      </w:pPr>
    </w:p>
    <w:p w:rsidR="00904CCC" w:rsidRDefault="00904CCC" w:rsidP="00904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</w:p>
    <w:p w:rsidR="00904CCC" w:rsidRDefault="00904CCC" w:rsidP="00904CC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 w:rsidR="00904CCC" w:rsidRDefault="00904CCC" w:rsidP="00904CC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904CCC" w:rsidRDefault="00904CCC" w:rsidP="00904CC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должности муниципальной службы)</w:t>
      </w:r>
    </w:p>
    <w:p w:rsidR="00904CCC" w:rsidRDefault="00904CCC" w:rsidP="00904CC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:rsidR="00904CCC" w:rsidRDefault="00904CCC" w:rsidP="00904CC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структурного, отраслевого подразделения)</w:t>
      </w:r>
    </w:p>
    <w:p w:rsidR="00904CCC" w:rsidRDefault="00904CCC" w:rsidP="00904CC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501"/>
        <w:gridCol w:w="2918"/>
        <w:gridCol w:w="2332"/>
      </w:tblGrid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04CCC" w:rsidRDefault="00904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роспись в ознакомлении и получении второго экземпляра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номер акта о назначении на должность</w:t>
            </w: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904CCC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CCC" w:rsidRDefault="00904CCC">
            <w:pPr>
              <w:jc w:val="both"/>
              <w:rPr>
                <w:sz w:val="28"/>
                <w:szCs w:val="28"/>
              </w:rPr>
            </w:pPr>
          </w:p>
        </w:tc>
      </w:tr>
      <w:tr w:rsidR="001D22D0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</w:tr>
      <w:tr w:rsidR="001D22D0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</w:tr>
      <w:tr w:rsidR="001D22D0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</w:tr>
      <w:tr w:rsidR="001D22D0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</w:tr>
      <w:tr w:rsidR="001D22D0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2D0" w:rsidRDefault="001D22D0">
            <w:pPr>
              <w:jc w:val="both"/>
              <w:rPr>
                <w:sz w:val="28"/>
                <w:szCs w:val="28"/>
              </w:rPr>
            </w:pPr>
          </w:p>
        </w:tc>
      </w:tr>
      <w:tr w:rsidR="0086173D" w:rsidTr="001D22D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3D" w:rsidRDefault="00861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3D" w:rsidRDefault="00861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3D" w:rsidRDefault="0086173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73D" w:rsidRDefault="0086173D">
            <w:pPr>
              <w:jc w:val="both"/>
              <w:rPr>
                <w:sz w:val="28"/>
                <w:szCs w:val="28"/>
              </w:rPr>
            </w:pPr>
          </w:p>
        </w:tc>
      </w:tr>
    </w:tbl>
    <w:p w:rsidR="004A33A0" w:rsidRDefault="004A33A0"/>
    <w:sectPr w:rsidR="004A33A0" w:rsidSect="001D22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E3" w:rsidRDefault="00134DE3" w:rsidP="00904CCC">
      <w:r>
        <w:separator/>
      </w:r>
    </w:p>
  </w:endnote>
  <w:endnote w:type="continuationSeparator" w:id="0">
    <w:p w:rsidR="00134DE3" w:rsidRDefault="00134DE3" w:rsidP="0090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E3" w:rsidRDefault="00134DE3" w:rsidP="00904CCC">
      <w:r>
        <w:separator/>
      </w:r>
    </w:p>
  </w:footnote>
  <w:footnote w:type="continuationSeparator" w:id="0">
    <w:p w:rsidR="00134DE3" w:rsidRDefault="00134DE3" w:rsidP="00904CCC">
      <w:r>
        <w:continuationSeparator/>
      </w:r>
    </w:p>
  </w:footnote>
  <w:footnote w:id="1">
    <w:p w:rsidR="00904CCC" w:rsidRDefault="00904CCC" w:rsidP="00904CCC">
      <w:pPr>
        <w:pStyle w:val="a4"/>
      </w:pPr>
      <w:r>
        <w:rPr>
          <w:rStyle w:val="ac"/>
        </w:rPr>
        <w:footnoteRef/>
      </w:r>
      <w:r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от 12 сентября 2013 г. № 1061.</w:t>
      </w:r>
    </w:p>
  </w:footnote>
  <w:footnote w:id="2">
    <w:p w:rsidR="00904CCC" w:rsidRDefault="00904CCC" w:rsidP="00904CCC">
      <w:pPr>
        <w:pStyle w:val="a4"/>
      </w:pPr>
      <w:r>
        <w:rPr>
          <w:rStyle w:val="ac"/>
        </w:rPr>
        <w:footnoteRef/>
      </w:r>
      <w:r>
        <w:t xml:space="preserve"> В соответствии с Общероссийским классификатором специальностей по образованию (ОК 009-2003), утвержденным Постановлением Госстандарта Российской Федерации               от 30 сентября 2003 г. № 276-ст.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5B"/>
    <w:rsid w:val="00134DE3"/>
    <w:rsid w:val="00186222"/>
    <w:rsid w:val="001D22D0"/>
    <w:rsid w:val="00231DCF"/>
    <w:rsid w:val="00452CF0"/>
    <w:rsid w:val="004A33A0"/>
    <w:rsid w:val="004C659C"/>
    <w:rsid w:val="00653F86"/>
    <w:rsid w:val="00745B5B"/>
    <w:rsid w:val="0086173D"/>
    <w:rsid w:val="00904CCC"/>
    <w:rsid w:val="00AF7CF7"/>
    <w:rsid w:val="00B0770F"/>
    <w:rsid w:val="00B462BF"/>
    <w:rsid w:val="00B71E49"/>
    <w:rsid w:val="00F0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89DA0-E572-4F5A-96FB-DBA148A1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CC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904CCC"/>
    <w:pPr>
      <w:keepNext/>
      <w:keepLines/>
      <w:widowControl/>
      <w:tabs>
        <w:tab w:val="num" w:pos="360"/>
      </w:tabs>
      <w:autoSpaceDE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4CCC"/>
    <w:rPr>
      <w:rFonts w:ascii="Cambria" w:eastAsia="Times New Roman" w:hAnsi="Cambria" w:cs="Cambria"/>
      <w:b/>
      <w:bCs/>
      <w:color w:val="365F91"/>
      <w:sz w:val="28"/>
      <w:szCs w:val="28"/>
      <w:lang w:val="x-none" w:eastAsia="zh-CN"/>
    </w:rPr>
  </w:style>
  <w:style w:type="paragraph" w:styleId="a3">
    <w:name w:val="Normal (Web)"/>
    <w:basedOn w:val="a"/>
    <w:semiHidden/>
    <w:unhideWhenUsed/>
    <w:rsid w:val="00904CCC"/>
    <w:pPr>
      <w:widowControl/>
      <w:autoSpaceDE/>
      <w:spacing w:before="280" w:after="280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904CCC"/>
    <w:rPr>
      <w:lang w:val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904CCC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6">
    <w:name w:val="Subtitle"/>
    <w:basedOn w:val="a"/>
    <w:next w:val="a"/>
    <w:link w:val="a7"/>
    <w:uiPriority w:val="11"/>
    <w:qFormat/>
    <w:rsid w:val="00904CCC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4CCC"/>
    <w:rPr>
      <w:rFonts w:ascii="Calibri Light" w:eastAsia="Times New Roman" w:hAnsi="Calibri Light" w:cs="Times New Roman"/>
      <w:sz w:val="24"/>
      <w:szCs w:val="24"/>
      <w:lang w:eastAsia="zh-CN"/>
    </w:rPr>
  </w:style>
  <w:style w:type="paragraph" w:styleId="a8">
    <w:name w:val="Title"/>
    <w:basedOn w:val="a"/>
    <w:next w:val="a6"/>
    <w:link w:val="a9"/>
    <w:qFormat/>
    <w:rsid w:val="00904CCC"/>
    <w:pPr>
      <w:widowControl/>
      <w:suppressAutoHyphens w:val="0"/>
      <w:autoSpaceDE/>
      <w:jc w:val="center"/>
    </w:pPr>
    <w:rPr>
      <w:b/>
      <w:bCs/>
      <w:sz w:val="28"/>
      <w:szCs w:val="24"/>
      <w:lang w:eastAsia="ar-SA"/>
    </w:rPr>
  </w:style>
  <w:style w:type="character" w:customStyle="1" w:styleId="a9">
    <w:name w:val="Название Знак"/>
    <w:basedOn w:val="a0"/>
    <w:link w:val="a8"/>
    <w:rsid w:val="00904CC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904CCC"/>
    <w:pPr>
      <w:ind w:left="720"/>
      <w:contextualSpacing/>
    </w:pPr>
    <w:rPr>
      <w:lang w:val="x-none"/>
    </w:rPr>
  </w:style>
  <w:style w:type="paragraph" w:customStyle="1" w:styleId="ConsPlusNormal">
    <w:name w:val="ConsPlusNormal"/>
    <w:rsid w:val="00904C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04CC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b">
    <w:name w:val="Нормальный (таблица)"/>
    <w:uiPriority w:val="99"/>
    <w:rsid w:val="00904CCC"/>
    <w:pPr>
      <w:widowControl w:val="0"/>
      <w:suppressAutoHyphens/>
      <w:spacing w:after="0" w:line="240" w:lineRule="auto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western">
    <w:name w:val="western"/>
    <w:basedOn w:val="a"/>
    <w:rsid w:val="00904CCC"/>
    <w:pPr>
      <w:widowControl/>
      <w:suppressAutoHyphens w:val="0"/>
      <w:autoSpaceDE/>
      <w:spacing w:before="100" w:beforeAutospacing="1" w:after="100" w:afterAutospacing="1"/>
      <w:jc w:val="both"/>
    </w:pPr>
    <w:rPr>
      <w:sz w:val="28"/>
      <w:szCs w:val="28"/>
      <w:lang w:eastAsia="ru-RU"/>
    </w:rPr>
  </w:style>
  <w:style w:type="character" w:styleId="ac">
    <w:name w:val="footnote reference"/>
    <w:uiPriority w:val="99"/>
    <w:semiHidden/>
    <w:unhideWhenUsed/>
    <w:rsid w:val="00904CCC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617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617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3512</Words>
  <Characters>20022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2020-05-15T07:21:00Z</cp:lastPrinted>
  <dcterms:created xsi:type="dcterms:W3CDTF">2020-05-08T07:16:00Z</dcterms:created>
  <dcterms:modified xsi:type="dcterms:W3CDTF">2020-08-10T06:55:00Z</dcterms:modified>
</cp:coreProperties>
</file>