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95B" w:rsidRDefault="00ED295B" w:rsidP="00ED295B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93420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95B" w:rsidRDefault="00ED295B" w:rsidP="00ED29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БУРАКОВСКОГО СЕЛЬСКОГО ПОСЕЛЕНИЯ КОРЕНОВСКОГО РАЙОНА</w:t>
      </w:r>
    </w:p>
    <w:p w:rsidR="00ED295B" w:rsidRDefault="00ED295B" w:rsidP="00ED295B">
      <w:pPr>
        <w:jc w:val="center"/>
        <w:rPr>
          <w:sz w:val="36"/>
          <w:szCs w:val="36"/>
        </w:rPr>
      </w:pPr>
    </w:p>
    <w:p w:rsidR="00ED295B" w:rsidRDefault="00ED295B" w:rsidP="00ED29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r w:rsidR="004E3013">
        <w:rPr>
          <w:b/>
          <w:sz w:val="32"/>
          <w:szCs w:val="32"/>
        </w:rPr>
        <w:t>/проект</w:t>
      </w:r>
      <w:bookmarkStart w:id="0" w:name="_GoBack"/>
      <w:bookmarkEnd w:id="0"/>
    </w:p>
    <w:p w:rsidR="00ED295B" w:rsidRDefault="00ED295B" w:rsidP="00ED295B">
      <w:pPr>
        <w:jc w:val="center"/>
        <w:rPr>
          <w:b/>
          <w:sz w:val="36"/>
          <w:szCs w:val="36"/>
        </w:rPr>
      </w:pPr>
    </w:p>
    <w:p w:rsidR="00ED295B" w:rsidRDefault="004E3013" w:rsidP="00ED295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00</w:t>
      </w:r>
      <w:r w:rsidR="00ED295B">
        <w:rPr>
          <w:b/>
          <w:sz w:val="24"/>
          <w:szCs w:val="24"/>
        </w:rPr>
        <w:t xml:space="preserve">.06.2020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№ 00</w:t>
      </w:r>
    </w:p>
    <w:p w:rsidR="00ED295B" w:rsidRDefault="00ED295B" w:rsidP="00ED295B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х.Бураковский</w:t>
      </w:r>
      <w:proofErr w:type="spellEnd"/>
    </w:p>
    <w:p w:rsidR="00ED295B" w:rsidRDefault="00ED295B" w:rsidP="00ED295B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ED295B" w:rsidRDefault="00ED295B" w:rsidP="00ED295B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 внесении изменений в постановление администрации Бураковского сельского поселения Кореновского района от 20 сентября 2019 года № 64 «Об утверждении административного регламента администрации Бураковского  сельского поселения Кореновского района</w:t>
      </w:r>
    </w:p>
    <w:p w:rsidR="00ED295B" w:rsidRDefault="00ED295B" w:rsidP="00ED295B">
      <w:pPr>
        <w:widowControl w:val="0"/>
        <w:suppressAutoHyphens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ar-SA"/>
        </w:rPr>
        <w:t>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ископаемых» (с изменениями от 08 ноября 2019 года № 91)</w:t>
      </w:r>
    </w:p>
    <w:p w:rsidR="00ED295B" w:rsidRDefault="00ED295B" w:rsidP="00ED295B">
      <w:pPr>
        <w:jc w:val="center"/>
        <w:rPr>
          <w:b/>
          <w:sz w:val="28"/>
          <w:szCs w:val="28"/>
        </w:rPr>
      </w:pPr>
    </w:p>
    <w:p w:rsidR="00ED295B" w:rsidRDefault="00ED295B" w:rsidP="00ED295B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 целью приведения нормативных правовых актов администрации Бураковского сельского поселения Кореновского района в соответствие с действующим законодательством, администрация Бураковского сельского поселения Кореновского района   п о с т а н о в л я е т:</w:t>
      </w:r>
    </w:p>
    <w:p w:rsidR="00ED295B" w:rsidRDefault="00ED295B" w:rsidP="00ED295B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lang w:eastAsia="ar-SA"/>
        </w:rPr>
        <w:t xml:space="preserve">1. Внести в приложение к </w:t>
      </w:r>
      <w:r>
        <w:rPr>
          <w:sz w:val="28"/>
          <w:szCs w:val="28"/>
          <w:shd w:val="clear" w:color="auto" w:fill="FFFFFF"/>
        </w:rPr>
        <w:t xml:space="preserve">постановлению администрации Бураковского сельского поселения Кореновского района от 20 сентября 2019 года № 64 «Об утверждении административного регламента администрации Бураковского сельского поселения Кореновского района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ископаемых» (с изменениями от 08 ноября 2019 года № 91) изменения, изложив подпункты 3.4.11 и 3.4.12 пункта 3.4 раздела </w:t>
      </w:r>
      <w:r>
        <w:rPr>
          <w:sz w:val="28"/>
          <w:szCs w:val="28"/>
          <w:shd w:val="clear" w:color="auto" w:fill="FFFFFF"/>
          <w:lang w:val="en-US"/>
        </w:rPr>
        <w:t>III</w:t>
      </w:r>
      <w:r>
        <w:rPr>
          <w:sz w:val="28"/>
          <w:szCs w:val="28"/>
          <w:shd w:val="clear" w:color="auto" w:fill="FFFFFF"/>
        </w:rPr>
        <w:t xml:space="preserve"> в следующей редакции:</w:t>
      </w:r>
    </w:p>
    <w:p w:rsidR="00ED295B" w:rsidRDefault="00ED295B" w:rsidP="00ED295B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«3.4.11. Плановые проверки в отношении юридических лиц, индивидуальных предпринимателей,  отнесенных  в  соответствии     с   Федеральным    законом от 26.12.2008 № 209-ФЗ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 года по 01 апреля 2020 года, за исключением случаев, установленных частью 1 статьи 26.2 Федерального закона от 26.12.2008  № 294-ФЗ.</w:t>
      </w:r>
    </w:p>
    <w:p w:rsidR="00ED295B" w:rsidRDefault="00ED295B" w:rsidP="00ED295B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Если иное не установлено Правительством Российской Федерации, проверки в отношении юридических лиц, индивидуальных предпринимателей, отнесенных в соответствии со статьей 4 Федерального </w:t>
      </w:r>
      <w:r>
        <w:rPr>
          <w:sz w:val="28"/>
          <w:szCs w:val="28"/>
          <w:lang w:eastAsia="ar-SA"/>
        </w:rPr>
        <w:lastRenderedPageBreak/>
        <w:t>закона от 24 июля 2007 года № 209-ФЗ «О развитии малого и среднего предпринимательства в Российской Федерации» к субъектам малого и среднего предпринимательства, сведения о которых включены в единый реестр субъектов малого и среднего предпринимательства, не проводятся с 1 апреля по 31 декабря 2020 года включительно, за исключением проверок, основаниями для проведения 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характера.</w:t>
      </w:r>
    </w:p>
    <w:p w:rsidR="00ED295B" w:rsidRDefault="00ED295B" w:rsidP="00ED295B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3.4.12.</w:t>
      </w:r>
      <w:r>
        <w:t xml:space="preserve"> </w:t>
      </w:r>
      <w:r>
        <w:rPr>
          <w:sz w:val="28"/>
          <w:szCs w:val="28"/>
          <w:lang w:eastAsia="ar-SA"/>
        </w:rPr>
        <w:t>Проведение проверки с нарушением требований статьи 26.2 Федерального закона № 294-ФЗ является грубым нарушением требований законодательства о муниципальном контроле и влечет недействительность результатов проверки в соответствии с частью 1 статьи 20 Федерального закона № 294-ФЗ.».</w:t>
      </w:r>
    </w:p>
    <w:p w:rsidR="00ED295B" w:rsidRDefault="00ED295B" w:rsidP="00ED29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2</w:t>
      </w:r>
      <w:r>
        <w:rPr>
          <w:sz w:val="28"/>
          <w:szCs w:val="28"/>
        </w:rPr>
        <w:t xml:space="preserve"> Общему отделу администрации Бураковского сельского поселения Кореновского района (</w:t>
      </w:r>
      <w:proofErr w:type="spellStart"/>
      <w:r>
        <w:rPr>
          <w:sz w:val="28"/>
          <w:szCs w:val="28"/>
        </w:rPr>
        <w:t>Абрамкина</w:t>
      </w:r>
      <w:proofErr w:type="spellEnd"/>
      <w:r>
        <w:rPr>
          <w:sz w:val="28"/>
          <w:szCs w:val="28"/>
        </w:rPr>
        <w:t>) обнародовать настоящее постановление в установленных местах и обеспечить его размещение на официальном сайте администрации Бураковского сельского поселения Кореновского района в информационно-телекоммуникационной сети «Интернет».</w:t>
      </w:r>
    </w:p>
    <w:p w:rsidR="00ED295B" w:rsidRDefault="00ED295B" w:rsidP="00ED29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3.Постановление вступает в силу после его официального обнародования.</w:t>
      </w:r>
    </w:p>
    <w:p w:rsidR="00ED295B" w:rsidRDefault="00ED295B" w:rsidP="00ED29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295B" w:rsidRDefault="00ED295B" w:rsidP="00ED29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295B" w:rsidRDefault="00ED295B" w:rsidP="00ED295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ED295B" w:rsidRDefault="00ED295B" w:rsidP="00ED295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Бураковского сельского поселения </w:t>
      </w:r>
    </w:p>
    <w:p w:rsidR="00ED295B" w:rsidRDefault="00ED295B" w:rsidP="00ED295B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               </w:t>
      </w:r>
      <w:proofErr w:type="spellStart"/>
      <w:r>
        <w:rPr>
          <w:sz w:val="28"/>
          <w:szCs w:val="28"/>
        </w:rPr>
        <w:t>Л.И.Орлецкая</w:t>
      </w:r>
      <w:proofErr w:type="spellEnd"/>
    </w:p>
    <w:p w:rsidR="00ED295B" w:rsidRDefault="00ED295B" w:rsidP="00ED295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D295B" w:rsidRDefault="00ED295B" w:rsidP="00ED295B"/>
    <w:p w:rsidR="00ED295B" w:rsidRDefault="00ED295B" w:rsidP="00ED295B"/>
    <w:p w:rsidR="00ED295B" w:rsidRDefault="00ED295B" w:rsidP="00ED295B"/>
    <w:p w:rsidR="00ED295B" w:rsidRDefault="00ED295B" w:rsidP="00ED295B"/>
    <w:p w:rsidR="00ED295B" w:rsidRDefault="00ED295B" w:rsidP="00ED295B"/>
    <w:p w:rsidR="00ED295B" w:rsidRDefault="00ED295B" w:rsidP="00ED295B"/>
    <w:p w:rsidR="00ED295B" w:rsidRDefault="00ED295B" w:rsidP="00ED295B"/>
    <w:p w:rsidR="00ED295B" w:rsidRDefault="00ED295B" w:rsidP="00ED295B"/>
    <w:p w:rsidR="00ED295B" w:rsidRDefault="00ED295B" w:rsidP="00ED295B"/>
    <w:p w:rsidR="00ED295B" w:rsidRDefault="00ED295B" w:rsidP="00ED295B"/>
    <w:p w:rsidR="00ED295B" w:rsidRDefault="00ED295B" w:rsidP="00ED295B"/>
    <w:p w:rsidR="00ED295B" w:rsidRDefault="00ED295B" w:rsidP="00ED295B"/>
    <w:p w:rsidR="00ED295B" w:rsidRDefault="00ED295B" w:rsidP="00ED295B"/>
    <w:p w:rsidR="00ED295B" w:rsidRDefault="00ED295B" w:rsidP="00ED295B">
      <w:pPr>
        <w:jc w:val="both"/>
        <w:rPr>
          <w:sz w:val="28"/>
          <w:szCs w:val="28"/>
        </w:rPr>
      </w:pPr>
    </w:p>
    <w:p w:rsidR="00ED295B" w:rsidRDefault="00ED295B" w:rsidP="00ED295B"/>
    <w:p w:rsidR="00ED295B" w:rsidRDefault="00ED295B" w:rsidP="00ED295B"/>
    <w:p w:rsidR="00ED295B" w:rsidRDefault="00ED295B" w:rsidP="00ED295B"/>
    <w:p w:rsidR="00ED295B" w:rsidRDefault="00ED295B" w:rsidP="00ED295B"/>
    <w:p w:rsidR="00ED295B" w:rsidRDefault="00ED295B" w:rsidP="00ED295B"/>
    <w:p w:rsidR="002B59EF" w:rsidRDefault="002B59EF"/>
    <w:sectPr w:rsidR="002B5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C7B"/>
    <w:rsid w:val="00000F78"/>
    <w:rsid w:val="002B59EF"/>
    <w:rsid w:val="00366C7B"/>
    <w:rsid w:val="004E3013"/>
    <w:rsid w:val="00ED295B"/>
    <w:rsid w:val="00F4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C7E43E-39FD-4FEA-9D6D-03EB9A90B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9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8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542</Words>
  <Characters>3096</Characters>
  <Application>Microsoft Office Word</Application>
  <DocSecurity>0</DocSecurity>
  <Lines>25</Lines>
  <Paragraphs>7</Paragraphs>
  <ScaleCrop>false</ScaleCrop>
  <Company/>
  <LinksUpToDate>false</LinksUpToDate>
  <CharactersWithSpaces>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5</cp:revision>
  <dcterms:created xsi:type="dcterms:W3CDTF">2020-10-06T11:31:00Z</dcterms:created>
  <dcterms:modified xsi:type="dcterms:W3CDTF">2020-10-06T11:32:00Z</dcterms:modified>
</cp:coreProperties>
</file>