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E9" w:rsidRDefault="00A56A81" w:rsidP="00F46CE9">
      <w:pPr>
        <w:jc w:val="center"/>
      </w:pPr>
      <w:r>
        <w:rPr>
          <w:noProof/>
          <w:lang w:eastAsia="ru-RU"/>
        </w:rPr>
        <w:drawing>
          <wp:inline distT="0" distB="0" distL="0" distR="0" wp14:anchorId="4A0EF24F" wp14:editId="57FBC4AF">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F46CE9" w:rsidRDefault="00F46CE9" w:rsidP="00F46CE9">
      <w:pPr>
        <w:pStyle w:val="2"/>
        <w:numPr>
          <w:ilvl w:val="1"/>
          <w:numId w:val="1"/>
        </w:numPr>
      </w:pPr>
    </w:p>
    <w:p w:rsidR="00F46CE9" w:rsidRDefault="00F46CE9" w:rsidP="00F46CE9">
      <w:pPr>
        <w:jc w:val="center"/>
        <w:rPr>
          <w:b/>
          <w:sz w:val="28"/>
          <w:szCs w:val="28"/>
        </w:rPr>
      </w:pPr>
      <w:r>
        <w:rPr>
          <w:b/>
          <w:sz w:val="28"/>
          <w:szCs w:val="28"/>
        </w:rPr>
        <w:t xml:space="preserve">СОВЕТ </w:t>
      </w:r>
      <w:r w:rsidR="0073436E">
        <w:rPr>
          <w:b/>
          <w:sz w:val="28"/>
          <w:szCs w:val="28"/>
        </w:rPr>
        <w:t>БУРА</w:t>
      </w:r>
      <w:r>
        <w:rPr>
          <w:b/>
          <w:sz w:val="28"/>
          <w:szCs w:val="28"/>
        </w:rPr>
        <w:t>КОВСКОГО СЕЛЬСКОГО ПОСЕЛЕНИЯ</w:t>
      </w:r>
    </w:p>
    <w:p w:rsidR="00F46CE9" w:rsidRDefault="00F46CE9" w:rsidP="00F46CE9">
      <w:pPr>
        <w:jc w:val="center"/>
        <w:rPr>
          <w:b/>
          <w:sz w:val="28"/>
          <w:szCs w:val="28"/>
        </w:rPr>
      </w:pPr>
      <w:r>
        <w:rPr>
          <w:b/>
          <w:sz w:val="28"/>
          <w:szCs w:val="28"/>
        </w:rPr>
        <w:t>КОРЕНОВСКОГО  РАЙОНА</w:t>
      </w:r>
    </w:p>
    <w:p w:rsidR="00F46CE9" w:rsidRDefault="00F46CE9" w:rsidP="00F46CE9">
      <w:pPr>
        <w:jc w:val="center"/>
        <w:rPr>
          <w:b/>
          <w:sz w:val="36"/>
          <w:szCs w:val="36"/>
        </w:rPr>
      </w:pPr>
    </w:p>
    <w:p w:rsidR="00F46CE9" w:rsidRDefault="00F46CE9" w:rsidP="00F46CE9">
      <w:pPr>
        <w:jc w:val="center"/>
        <w:rPr>
          <w:b/>
          <w:sz w:val="32"/>
          <w:szCs w:val="32"/>
        </w:rPr>
      </w:pPr>
      <w:r>
        <w:rPr>
          <w:b/>
          <w:sz w:val="32"/>
          <w:szCs w:val="32"/>
        </w:rPr>
        <w:t>РЕШЕНИЕ</w:t>
      </w:r>
      <w:r w:rsidR="0048300C">
        <w:rPr>
          <w:b/>
          <w:sz w:val="32"/>
          <w:szCs w:val="32"/>
        </w:rPr>
        <w:t xml:space="preserve"> </w:t>
      </w:r>
    </w:p>
    <w:p w:rsidR="00F46CE9" w:rsidRDefault="00711B56" w:rsidP="00F46CE9">
      <w:r>
        <w:rPr>
          <w:b/>
          <w:sz w:val="24"/>
          <w:szCs w:val="24"/>
        </w:rPr>
        <w:t>от 31</w:t>
      </w:r>
      <w:r w:rsidR="0073436E">
        <w:rPr>
          <w:b/>
          <w:sz w:val="24"/>
          <w:szCs w:val="24"/>
        </w:rPr>
        <w:t>.08</w:t>
      </w:r>
      <w:r w:rsidR="00F46CE9">
        <w:rPr>
          <w:b/>
          <w:sz w:val="24"/>
          <w:szCs w:val="24"/>
        </w:rPr>
        <w:t xml:space="preserve">.2020                                                                                                </w:t>
      </w:r>
      <w:r>
        <w:rPr>
          <w:b/>
          <w:sz w:val="24"/>
          <w:szCs w:val="24"/>
        </w:rPr>
        <w:t xml:space="preserve">                             № </w:t>
      </w:r>
      <w:r w:rsidR="0090314C">
        <w:rPr>
          <w:b/>
          <w:sz w:val="24"/>
          <w:szCs w:val="24"/>
        </w:rPr>
        <w:t>59</w:t>
      </w:r>
      <w:r w:rsidR="00F46CE9">
        <w:rPr>
          <w:b/>
          <w:sz w:val="24"/>
          <w:szCs w:val="24"/>
        </w:rPr>
        <w:t xml:space="preserve">  </w:t>
      </w:r>
    </w:p>
    <w:p w:rsidR="00F46CE9" w:rsidRDefault="0073436E" w:rsidP="00F46CE9">
      <w:pPr>
        <w:jc w:val="center"/>
        <w:rPr>
          <w:sz w:val="24"/>
          <w:szCs w:val="24"/>
        </w:rPr>
      </w:pPr>
      <w:proofErr w:type="spellStart"/>
      <w:r>
        <w:rPr>
          <w:sz w:val="24"/>
          <w:szCs w:val="24"/>
        </w:rPr>
        <w:t>х.Бураковский</w:t>
      </w:r>
      <w:proofErr w:type="spellEnd"/>
    </w:p>
    <w:p w:rsidR="00F46CE9" w:rsidRDefault="00F46CE9" w:rsidP="00F46CE9">
      <w:pPr>
        <w:jc w:val="center"/>
        <w:rPr>
          <w:sz w:val="24"/>
          <w:szCs w:val="24"/>
        </w:rPr>
      </w:pPr>
    </w:p>
    <w:p w:rsidR="00F46CE9" w:rsidRDefault="00F46CE9" w:rsidP="00F46CE9">
      <w:pPr>
        <w:widowControl w:val="0"/>
        <w:suppressAutoHyphens w:val="0"/>
        <w:autoSpaceDE w:val="0"/>
        <w:autoSpaceDN w:val="0"/>
        <w:adjustRightInd w:val="0"/>
        <w:jc w:val="center"/>
        <w:outlineLvl w:val="0"/>
        <w:rPr>
          <w:rFonts w:ascii="Times New Roman CYR" w:hAnsi="Times New Roman CYR" w:cs="Times New Roman CYR"/>
          <w:b/>
          <w:sz w:val="28"/>
          <w:szCs w:val="28"/>
          <w:shd w:val="clear" w:color="auto" w:fill="FFFFFF"/>
          <w:lang w:eastAsia="ru-RU"/>
        </w:rPr>
      </w:pPr>
      <w:r>
        <w:rPr>
          <w:rFonts w:ascii="Times New Roman CYR" w:hAnsi="Times New Roman CYR" w:cs="Times New Roman CYR"/>
          <w:b/>
          <w:sz w:val="28"/>
          <w:szCs w:val="28"/>
          <w:shd w:val="clear" w:color="auto" w:fill="FFFFFF"/>
          <w:lang w:eastAsia="ru-RU"/>
        </w:rPr>
        <w:t xml:space="preserve">Об утверждении Положения об организации работы </w:t>
      </w:r>
    </w:p>
    <w:p w:rsidR="00F46CE9" w:rsidRDefault="00F46CE9" w:rsidP="00F46CE9">
      <w:pPr>
        <w:widowControl w:val="0"/>
        <w:suppressAutoHyphens w:val="0"/>
        <w:autoSpaceDE w:val="0"/>
        <w:autoSpaceDN w:val="0"/>
        <w:adjustRightInd w:val="0"/>
        <w:jc w:val="center"/>
        <w:outlineLvl w:val="0"/>
        <w:rPr>
          <w:rFonts w:ascii="Times New Roman CYR" w:hAnsi="Times New Roman CYR" w:cs="Times New Roman CYR"/>
          <w:b/>
          <w:sz w:val="28"/>
          <w:szCs w:val="28"/>
          <w:shd w:val="clear" w:color="auto" w:fill="FFFFFF"/>
          <w:lang w:eastAsia="ru-RU"/>
        </w:rPr>
      </w:pPr>
      <w:r>
        <w:rPr>
          <w:rFonts w:ascii="Times New Roman CYR" w:hAnsi="Times New Roman CYR" w:cs="Times New Roman CYR"/>
          <w:b/>
          <w:sz w:val="28"/>
          <w:szCs w:val="28"/>
          <w:shd w:val="clear" w:color="auto" w:fill="FFFFFF"/>
          <w:lang w:eastAsia="ru-RU"/>
        </w:rPr>
        <w:t xml:space="preserve">по рассмотрению  обращений граждан в </w:t>
      </w:r>
    </w:p>
    <w:p w:rsidR="00F46CE9" w:rsidRDefault="00F46CE9" w:rsidP="00F46CE9">
      <w:pPr>
        <w:widowControl w:val="0"/>
        <w:suppressAutoHyphens w:val="0"/>
        <w:autoSpaceDE w:val="0"/>
        <w:autoSpaceDN w:val="0"/>
        <w:adjustRightInd w:val="0"/>
        <w:jc w:val="center"/>
        <w:outlineLvl w:val="0"/>
        <w:rPr>
          <w:rFonts w:ascii="Times New Roman CYR" w:hAnsi="Times New Roman CYR" w:cs="Times New Roman CYR"/>
          <w:b/>
          <w:sz w:val="28"/>
          <w:szCs w:val="28"/>
          <w:shd w:val="clear" w:color="auto" w:fill="FFFFFF"/>
          <w:lang w:eastAsia="ru-RU"/>
        </w:rPr>
      </w:pPr>
      <w:r>
        <w:rPr>
          <w:rFonts w:ascii="Times New Roman CYR" w:hAnsi="Times New Roman CYR" w:cs="Times New Roman CYR"/>
          <w:b/>
          <w:sz w:val="28"/>
          <w:szCs w:val="28"/>
          <w:shd w:val="clear" w:color="auto" w:fill="FFFFFF"/>
          <w:lang w:eastAsia="ru-RU"/>
        </w:rPr>
        <w:t xml:space="preserve">Совете </w:t>
      </w:r>
      <w:r w:rsidR="0073436E">
        <w:rPr>
          <w:rFonts w:ascii="Times New Roman CYR" w:hAnsi="Times New Roman CYR" w:cs="Times New Roman CYR"/>
          <w:b/>
          <w:sz w:val="28"/>
          <w:szCs w:val="28"/>
          <w:shd w:val="clear" w:color="auto" w:fill="FFFFFF"/>
          <w:lang w:eastAsia="ru-RU"/>
        </w:rPr>
        <w:t>Бураковского</w:t>
      </w:r>
      <w:r>
        <w:rPr>
          <w:rFonts w:ascii="Times New Roman CYR" w:hAnsi="Times New Roman CYR" w:cs="Times New Roman CYR"/>
          <w:b/>
          <w:sz w:val="28"/>
          <w:szCs w:val="28"/>
          <w:shd w:val="clear" w:color="auto" w:fill="FFFFFF"/>
          <w:lang w:eastAsia="ru-RU"/>
        </w:rPr>
        <w:t xml:space="preserve"> сельского поселения Кореновского района</w:t>
      </w:r>
    </w:p>
    <w:p w:rsidR="00F46CE9" w:rsidRDefault="00F46CE9" w:rsidP="00F46CE9">
      <w:pPr>
        <w:widowControl w:val="0"/>
        <w:suppressAutoHyphens w:val="0"/>
        <w:autoSpaceDE w:val="0"/>
        <w:autoSpaceDN w:val="0"/>
        <w:adjustRightInd w:val="0"/>
        <w:jc w:val="center"/>
        <w:outlineLvl w:val="0"/>
        <w:rPr>
          <w:rFonts w:eastAsia="Courier New" w:cs="Courier New"/>
          <w:sz w:val="28"/>
          <w:szCs w:val="28"/>
        </w:rPr>
      </w:pPr>
    </w:p>
    <w:p w:rsidR="00F46CE9" w:rsidRDefault="00F46CE9" w:rsidP="00F46CE9">
      <w:pPr>
        <w:ind w:firstLine="720"/>
        <w:jc w:val="both"/>
        <w:rPr>
          <w:rFonts w:cs="Calibri"/>
          <w:sz w:val="28"/>
          <w:szCs w:val="28"/>
        </w:rPr>
      </w:pPr>
      <w:r>
        <w:rPr>
          <w:rFonts w:eastAsia="Courier New" w:cs="Courier New"/>
          <w:sz w:val="28"/>
          <w:szCs w:val="28"/>
        </w:rPr>
        <w:t xml:space="preserve"> </w:t>
      </w:r>
      <w:r>
        <w:rPr>
          <w:rFonts w:cs="Calibri"/>
          <w:sz w:val="28"/>
          <w:szCs w:val="28"/>
        </w:rPr>
        <w:t>В целях реализации Федерального закона от 2 мая 2006 года № 59-ФЗ «О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граждан на обращение в</w:t>
      </w:r>
      <w:r w:rsidR="00A56A81">
        <w:rPr>
          <w:rFonts w:cs="Calibri"/>
          <w:sz w:val="28"/>
          <w:szCs w:val="28"/>
        </w:rPr>
        <w:t xml:space="preserve"> Краснодарском крае», Совет Бураковского</w:t>
      </w:r>
      <w:r>
        <w:rPr>
          <w:rFonts w:cs="Calibri"/>
          <w:sz w:val="28"/>
          <w:szCs w:val="28"/>
        </w:rPr>
        <w:t xml:space="preserve"> сельского поселения Кореновского района  р е ш и л: </w:t>
      </w:r>
    </w:p>
    <w:p w:rsidR="00F46CE9" w:rsidRDefault="00F46CE9" w:rsidP="00F46CE9">
      <w:pPr>
        <w:ind w:left="142" w:firstLine="568"/>
        <w:jc w:val="both"/>
        <w:rPr>
          <w:rFonts w:cs="Calibri"/>
          <w:sz w:val="28"/>
          <w:szCs w:val="28"/>
        </w:rPr>
      </w:pPr>
      <w:r>
        <w:rPr>
          <w:rFonts w:cs="Calibri"/>
          <w:sz w:val="28"/>
          <w:szCs w:val="28"/>
        </w:rPr>
        <w:t xml:space="preserve">1. Утвердить Положения об организации работы по рассмотрению  обращений граждан в Совете </w:t>
      </w:r>
      <w:r w:rsidR="00A56A81">
        <w:rPr>
          <w:rFonts w:cs="Calibri"/>
          <w:sz w:val="28"/>
          <w:szCs w:val="28"/>
        </w:rPr>
        <w:t>Бураковского</w:t>
      </w:r>
      <w:r>
        <w:rPr>
          <w:rFonts w:cs="Calibri"/>
          <w:sz w:val="28"/>
          <w:szCs w:val="28"/>
        </w:rPr>
        <w:t xml:space="preserve"> сельского поселения Кореновского района  (прилагается). </w:t>
      </w:r>
    </w:p>
    <w:p w:rsidR="00360E7C" w:rsidRDefault="00360E7C" w:rsidP="00360E7C">
      <w:pPr>
        <w:jc w:val="both"/>
        <w:rPr>
          <w:rFonts w:cs="Calibri"/>
          <w:b/>
          <w:sz w:val="28"/>
          <w:szCs w:val="28"/>
        </w:rPr>
      </w:pPr>
      <w:r>
        <w:rPr>
          <w:rFonts w:cs="Calibri"/>
          <w:sz w:val="28"/>
          <w:szCs w:val="28"/>
        </w:rPr>
        <w:t xml:space="preserve">          2.</w:t>
      </w:r>
      <w:r w:rsidRPr="00360E7C">
        <w:rPr>
          <w:rFonts w:cs="Calibri"/>
          <w:b/>
          <w:sz w:val="28"/>
          <w:szCs w:val="28"/>
        </w:rPr>
        <w:t xml:space="preserve"> </w:t>
      </w:r>
      <w:r w:rsidR="005351C8">
        <w:rPr>
          <w:sz w:val="28"/>
          <w:szCs w:val="28"/>
        </w:rPr>
        <w:t xml:space="preserve">Решение Совета Бураковского сельского поселения  Кореновского района от 23 июня 2020 года № 55 </w:t>
      </w:r>
      <w:r>
        <w:rPr>
          <w:rFonts w:cs="Calibri"/>
          <w:b/>
          <w:sz w:val="28"/>
          <w:szCs w:val="28"/>
        </w:rPr>
        <w:t>«</w:t>
      </w:r>
      <w:r w:rsidRPr="00360E7C">
        <w:rPr>
          <w:rFonts w:cs="Calibri"/>
          <w:sz w:val="28"/>
          <w:szCs w:val="28"/>
        </w:rPr>
        <w:t>Об утверждении Положения об организации работы по рассмотрению обращений граждан в Совет Бураковского сельского поселения Кореновского района и к депутатам Совета Бураковского сельского поселения Кореновского района</w:t>
      </w:r>
      <w:r>
        <w:rPr>
          <w:rFonts w:cs="Calibri"/>
          <w:sz w:val="28"/>
          <w:szCs w:val="28"/>
        </w:rPr>
        <w:t>»</w:t>
      </w:r>
      <w:r>
        <w:rPr>
          <w:rFonts w:cs="Calibri"/>
          <w:b/>
          <w:sz w:val="28"/>
          <w:szCs w:val="28"/>
        </w:rPr>
        <w:t xml:space="preserve"> </w:t>
      </w:r>
      <w:r w:rsidR="005351C8" w:rsidRPr="005351C8">
        <w:rPr>
          <w:rFonts w:cs="Calibri"/>
          <w:sz w:val="28"/>
          <w:szCs w:val="28"/>
        </w:rPr>
        <w:t>признать утратившим силу.</w:t>
      </w:r>
    </w:p>
    <w:p w:rsidR="00F46CE9" w:rsidRDefault="00360E7C" w:rsidP="00F46CE9">
      <w:pPr>
        <w:ind w:firstLine="710"/>
        <w:jc w:val="both"/>
        <w:rPr>
          <w:sz w:val="28"/>
          <w:szCs w:val="28"/>
        </w:rPr>
      </w:pPr>
      <w:r>
        <w:rPr>
          <w:rFonts w:cs="Calibri"/>
          <w:sz w:val="28"/>
          <w:szCs w:val="28"/>
        </w:rPr>
        <w:t>3</w:t>
      </w:r>
      <w:r w:rsidR="00F46CE9">
        <w:rPr>
          <w:rFonts w:cs="Calibri"/>
          <w:sz w:val="28"/>
          <w:szCs w:val="28"/>
        </w:rPr>
        <w:t>.</w:t>
      </w:r>
      <w:r w:rsidR="00F46CE9">
        <w:rPr>
          <w:sz w:val="28"/>
          <w:szCs w:val="28"/>
        </w:rPr>
        <w:t xml:space="preserve"> Обнародовать настоящее решение  на информационных стендах </w:t>
      </w:r>
      <w:r w:rsidR="00A56A81">
        <w:rPr>
          <w:sz w:val="28"/>
          <w:szCs w:val="28"/>
        </w:rPr>
        <w:t>Бураковского</w:t>
      </w:r>
      <w:r w:rsidR="00F46CE9">
        <w:rPr>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sidR="00A56A81">
        <w:rPr>
          <w:sz w:val="28"/>
          <w:szCs w:val="28"/>
        </w:rPr>
        <w:t xml:space="preserve">Бураковского </w:t>
      </w:r>
      <w:r w:rsidR="00F46CE9">
        <w:rPr>
          <w:sz w:val="28"/>
          <w:szCs w:val="28"/>
        </w:rPr>
        <w:t>сельского поселения Кореновского района.</w:t>
      </w:r>
    </w:p>
    <w:p w:rsidR="00F46CE9" w:rsidRDefault="00360E7C" w:rsidP="00F46CE9">
      <w:pPr>
        <w:ind w:firstLine="710"/>
        <w:jc w:val="both"/>
        <w:rPr>
          <w:sz w:val="28"/>
          <w:szCs w:val="28"/>
        </w:rPr>
      </w:pPr>
      <w:r>
        <w:rPr>
          <w:sz w:val="28"/>
          <w:szCs w:val="28"/>
        </w:rPr>
        <w:t>4</w:t>
      </w:r>
      <w:r w:rsidR="00F46CE9">
        <w:rPr>
          <w:sz w:val="28"/>
          <w:szCs w:val="28"/>
        </w:rPr>
        <w:t>. Решение вступает в силу после его официального обнародования.</w:t>
      </w:r>
    </w:p>
    <w:p w:rsidR="00F46CE9" w:rsidRDefault="00F46CE9" w:rsidP="00F46CE9">
      <w:pPr>
        <w:jc w:val="both"/>
        <w:rPr>
          <w:sz w:val="28"/>
          <w:szCs w:val="28"/>
        </w:rPr>
      </w:pPr>
    </w:p>
    <w:p w:rsidR="00A56A81" w:rsidRDefault="00A56A81" w:rsidP="00F46CE9">
      <w:pPr>
        <w:jc w:val="both"/>
        <w:rPr>
          <w:sz w:val="28"/>
          <w:szCs w:val="28"/>
        </w:rPr>
      </w:pPr>
    </w:p>
    <w:p w:rsidR="00A56A81" w:rsidRDefault="00A56A81" w:rsidP="00F46CE9">
      <w:pPr>
        <w:jc w:val="both"/>
        <w:rPr>
          <w:sz w:val="28"/>
          <w:szCs w:val="28"/>
        </w:rPr>
      </w:pPr>
    </w:p>
    <w:p w:rsidR="00F46CE9" w:rsidRDefault="00A56A81" w:rsidP="00F46CE9">
      <w:pPr>
        <w:jc w:val="both"/>
        <w:rPr>
          <w:sz w:val="28"/>
          <w:szCs w:val="28"/>
        </w:rPr>
      </w:pPr>
      <w:r>
        <w:rPr>
          <w:sz w:val="28"/>
          <w:szCs w:val="28"/>
        </w:rPr>
        <w:t>Глава</w:t>
      </w:r>
      <w:r w:rsidR="00F46CE9">
        <w:rPr>
          <w:sz w:val="28"/>
          <w:szCs w:val="28"/>
        </w:rPr>
        <w:t xml:space="preserve"> </w:t>
      </w:r>
    </w:p>
    <w:p w:rsidR="00F46CE9" w:rsidRDefault="00A56A81" w:rsidP="00F46CE9">
      <w:pPr>
        <w:jc w:val="both"/>
        <w:rPr>
          <w:sz w:val="28"/>
          <w:szCs w:val="28"/>
        </w:rPr>
      </w:pPr>
      <w:r>
        <w:rPr>
          <w:sz w:val="28"/>
          <w:szCs w:val="28"/>
        </w:rPr>
        <w:t>Бураковского</w:t>
      </w:r>
      <w:r w:rsidR="00F46CE9">
        <w:rPr>
          <w:sz w:val="28"/>
          <w:szCs w:val="28"/>
        </w:rPr>
        <w:t xml:space="preserve"> сельского поселения</w:t>
      </w:r>
    </w:p>
    <w:p w:rsidR="00F46CE9" w:rsidRDefault="00F46CE9" w:rsidP="00F46CE9">
      <w:pPr>
        <w:jc w:val="both"/>
        <w:rPr>
          <w:sz w:val="28"/>
          <w:szCs w:val="28"/>
        </w:rPr>
      </w:pPr>
      <w:r>
        <w:rPr>
          <w:sz w:val="28"/>
          <w:szCs w:val="28"/>
        </w:rPr>
        <w:t xml:space="preserve">Кореновского района                                               </w:t>
      </w:r>
      <w:r w:rsidR="00A56A81">
        <w:rPr>
          <w:sz w:val="28"/>
          <w:szCs w:val="28"/>
        </w:rPr>
        <w:t xml:space="preserve">                            </w:t>
      </w:r>
      <w:proofErr w:type="spellStart"/>
      <w:r w:rsidR="00A56A81">
        <w:rPr>
          <w:sz w:val="28"/>
          <w:szCs w:val="28"/>
        </w:rPr>
        <w:t>Л.И.Орлецкая</w:t>
      </w:r>
      <w:proofErr w:type="spellEnd"/>
    </w:p>
    <w:p w:rsidR="00711B56" w:rsidRDefault="00711B56" w:rsidP="00F46CE9">
      <w:pPr>
        <w:jc w:val="both"/>
        <w:rPr>
          <w:sz w:val="28"/>
          <w:szCs w:val="28"/>
        </w:rPr>
      </w:pPr>
    </w:p>
    <w:p w:rsidR="00711B56" w:rsidRDefault="00711B56" w:rsidP="00F46CE9">
      <w:pPr>
        <w:jc w:val="both"/>
        <w:rPr>
          <w:sz w:val="28"/>
          <w:szCs w:val="28"/>
        </w:rPr>
      </w:pPr>
    </w:p>
    <w:p w:rsidR="00F46CE9" w:rsidRDefault="00F46CE9" w:rsidP="00F46CE9">
      <w:pPr>
        <w:jc w:val="both"/>
        <w:rPr>
          <w:sz w:val="28"/>
          <w:szCs w:val="28"/>
        </w:rPr>
      </w:pPr>
    </w:p>
    <w:p w:rsidR="00F46CE9" w:rsidRDefault="00F46CE9" w:rsidP="00F46CE9">
      <w:pPr>
        <w:jc w:val="both"/>
        <w:rPr>
          <w:sz w:val="28"/>
          <w:szCs w:val="28"/>
        </w:rPr>
      </w:pPr>
    </w:p>
    <w:p w:rsidR="00F46CE9" w:rsidRDefault="00F46CE9" w:rsidP="00F46CE9">
      <w:pPr>
        <w:jc w:val="both"/>
        <w:rPr>
          <w:sz w:val="28"/>
          <w:szCs w:val="28"/>
        </w:rPr>
      </w:pPr>
    </w:p>
    <w:p w:rsidR="00F46CE9" w:rsidRDefault="00F46CE9" w:rsidP="00F46CE9">
      <w:pPr>
        <w:jc w:val="center"/>
        <w:rPr>
          <w:sz w:val="28"/>
          <w:szCs w:val="28"/>
        </w:rPr>
      </w:pPr>
      <w:r>
        <w:rPr>
          <w:sz w:val="28"/>
          <w:szCs w:val="28"/>
        </w:rPr>
        <w:lastRenderedPageBreak/>
        <w:t xml:space="preserve">                                                              ПРИЛОЖЕНИЕ </w:t>
      </w:r>
    </w:p>
    <w:p w:rsidR="00F46CE9" w:rsidRDefault="00F46CE9" w:rsidP="00F46CE9">
      <w:pPr>
        <w:jc w:val="center"/>
        <w:rPr>
          <w:sz w:val="28"/>
          <w:szCs w:val="28"/>
        </w:rPr>
      </w:pPr>
    </w:p>
    <w:p w:rsidR="00F46CE9" w:rsidRDefault="00F46CE9" w:rsidP="00F46CE9">
      <w:pPr>
        <w:jc w:val="center"/>
        <w:rPr>
          <w:sz w:val="28"/>
          <w:szCs w:val="28"/>
        </w:rPr>
      </w:pPr>
      <w:r>
        <w:rPr>
          <w:sz w:val="28"/>
          <w:szCs w:val="28"/>
        </w:rPr>
        <w:t xml:space="preserve">                                                           УТВЕРЖДЕНО                                </w:t>
      </w:r>
    </w:p>
    <w:p w:rsidR="00F46CE9" w:rsidRDefault="00F46CE9" w:rsidP="00F46CE9">
      <w:pPr>
        <w:jc w:val="center"/>
        <w:rPr>
          <w:sz w:val="28"/>
          <w:szCs w:val="28"/>
        </w:rPr>
      </w:pPr>
      <w:r>
        <w:rPr>
          <w:sz w:val="28"/>
          <w:szCs w:val="28"/>
        </w:rPr>
        <w:t xml:space="preserve">                                                               решению Совета </w:t>
      </w:r>
      <w:r w:rsidR="00A56A81">
        <w:rPr>
          <w:sz w:val="28"/>
          <w:szCs w:val="28"/>
        </w:rPr>
        <w:t>Бураковского</w:t>
      </w:r>
    </w:p>
    <w:p w:rsidR="00F46CE9" w:rsidRDefault="00F46CE9" w:rsidP="00F46CE9">
      <w:pPr>
        <w:rPr>
          <w:sz w:val="28"/>
          <w:szCs w:val="28"/>
        </w:rPr>
      </w:pPr>
      <w:r>
        <w:rPr>
          <w:sz w:val="28"/>
          <w:szCs w:val="28"/>
        </w:rPr>
        <w:t xml:space="preserve">                                                                                 сельского поселения</w:t>
      </w:r>
    </w:p>
    <w:p w:rsidR="00F46CE9" w:rsidRDefault="00F46CE9" w:rsidP="00F46CE9">
      <w:pPr>
        <w:jc w:val="center"/>
        <w:rPr>
          <w:sz w:val="28"/>
          <w:szCs w:val="28"/>
        </w:rPr>
      </w:pPr>
      <w:r>
        <w:rPr>
          <w:sz w:val="28"/>
          <w:szCs w:val="28"/>
        </w:rPr>
        <w:t xml:space="preserve">                                                          Кореновского района </w:t>
      </w:r>
    </w:p>
    <w:p w:rsidR="00F46CE9" w:rsidRDefault="00F46CE9" w:rsidP="00F46CE9">
      <w:pPr>
        <w:jc w:val="center"/>
        <w:rPr>
          <w:sz w:val="28"/>
          <w:szCs w:val="28"/>
        </w:rPr>
      </w:pPr>
      <w:r>
        <w:rPr>
          <w:sz w:val="28"/>
          <w:szCs w:val="28"/>
        </w:rPr>
        <w:t xml:space="preserve">                                                             от </w:t>
      </w:r>
      <w:r w:rsidR="00711B56">
        <w:rPr>
          <w:sz w:val="28"/>
          <w:szCs w:val="28"/>
        </w:rPr>
        <w:t xml:space="preserve">31.08. 2020 года  № </w:t>
      </w:r>
      <w:r w:rsidR="0090314C">
        <w:rPr>
          <w:sz w:val="28"/>
          <w:szCs w:val="28"/>
        </w:rPr>
        <w:t>59</w:t>
      </w:r>
    </w:p>
    <w:p w:rsidR="00F46CE9" w:rsidRDefault="00F46CE9" w:rsidP="00F46CE9">
      <w:pPr>
        <w:jc w:val="center"/>
        <w:rPr>
          <w:sz w:val="28"/>
          <w:szCs w:val="28"/>
        </w:rPr>
      </w:pPr>
    </w:p>
    <w:p w:rsidR="00F46CE9" w:rsidRDefault="00F46CE9" w:rsidP="00F46CE9">
      <w:pPr>
        <w:jc w:val="center"/>
        <w:rPr>
          <w:b/>
          <w:sz w:val="28"/>
          <w:szCs w:val="28"/>
        </w:rPr>
      </w:pPr>
      <w:r>
        <w:rPr>
          <w:b/>
          <w:sz w:val="28"/>
          <w:szCs w:val="28"/>
        </w:rPr>
        <w:t>ПОЛОЖЕНИЕ</w:t>
      </w:r>
    </w:p>
    <w:p w:rsidR="00F46CE9" w:rsidRDefault="00F46CE9" w:rsidP="00F46CE9">
      <w:pPr>
        <w:widowControl w:val="0"/>
        <w:suppressAutoHyphens w:val="0"/>
        <w:autoSpaceDE w:val="0"/>
        <w:autoSpaceDN w:val="0"/>
        <w:adjustRightInd w:val="0"/>
        <w:jc w:val="center"/>
        <w:outlineLvl w:val="2"/>
        <w:rPr>
          <w:rFonts w:ascii="Times New Roman CYR" w:hAnsi="Times New Roman CYR" w:cs="Times New Roman CYR"/>
          <w:b/>
          <w:sz w:val="28"/>
          <w:szCs w:val="28"/>
          <w:shd w:val="clear" w:color="auto" w:fill="FFFFFF"/>
          <w:lang w:eastAsia="ru-RU"/>
        </w:rPr>
      </w:pPr>
      <w:r>
        <w:rPr>
          <w:rFonts w:ascii="Times New Roman CYR" w:hAnsi="Times New Roman CYR" w:cs="Times New Roman CYR"/>
          <w:b/>
          <w:sz w:val="28"/>
          <w:szCs w:val="28"/>
          <w:shd w:val="clear" w:color="auto" w:fill="FFFFFF"/>
          <w:lang w:eastAsia="ru-RU"/>
        </w:rPr>
        <w:t xml:space="preserve">об организации работы по рассмотрению  обращений граждан в Совете </w:t>
      </w:r>
      <w:r w:rsidR="00A56A81">
        <w:rPr>
          <w:rFonts w:ascii="Times New Roman CYR" w:hAnsi="Times New Roman CYR" w:cs="Times New Roman CYR"/>
          <w:b/>
          <w:sz w:val="28"/>
          <w:szCs w:val="28"/>
          <w:shd w:val="clear" w:color="auto" w:fill="FFFFFF"/>
          <w:lang w:eastAsia="ru-RU"/>
        </w:rPr>
        <w:t>Бураковского</w:t>
      </w:r>
      <w:r>
        <w:rPr>
          <w:rFonts w:ascii="Times New Roman CYR" w:hAnsi="Times New Roman CYR" w:cs="Times New Roman CYR"/>
          <w:b/>
          <w:sz w:val="28"/>
          <w:szCs w:val="28"/>
          <w:shd w:val="clear" w:color="auto" w:fill="FFFFFF"/>
          <w:lang w:eastAsia="ru-RU"/>
        </w:rPr>
        <w:t xml:space="preserve"> сельского поселения Кореновского района</w:t>
      </w:r>
    </w:p>
    <w:p w:rsidR="00F46CE9" w:rsidRDefault="00F46CE9" w:rsidP="00F46CE9">
      <w:pPr>
        <w:widowControl w:val="0"/>
        <w:suppressAutoHyphens w:val="0"/>
        <w:autoSpaceDE w:val="0"/>
        <w:autoSpaceDN w:val="0"/>
        <w:adjustRightInd w:val="0"/>
        <w:ind w:firstLine="720"/>
        <w:jc w:val="both"/>
        <w:rPr>
          <w:rFonts w:ascii="Times New Roman CYR" w:hAnsi="Times New Roman CYR" w:cs="Times New Roman CYR"/>
          <w:sz w:val="24"/>
          <w:szCs w:val="24"/>
          <w:lang w:eastAsia="ru-RU"/>
        </w:rPr>
      </w:pPr>
    </w:p>
    <w:p w:rsidR="00F46CE9" w:rsidRDefault="00F46CE9" w:rsidP="00F46CE9">
      <w:pPr>
        <w:widowControl w:val="0"/>
        <w:suppressAutoHyphens w:val="0"/>
        <w:autoSpaceDE w:val="0"/>
        <w:autoSpaceDN w:val="0"/>
        <w:adjustRightInd w:val="0"/>
        <w:ind w:firstLine="559"/>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Общие положения</w:t>
      </w:r>
    </w:p>
    <w:p w:rsidR="00F46CE9" w:rsidRDefault="00F46CE9" w:rsidP="00F46CE9">
      <w:pPr>
        <w:widowControl w:val="0"/>
        <w:suppressAutoHyphens w:val="0"/>
        <w:autoSpaceDE w:val="0"/>
        <w:autoSpaceDN w:val="0"/>
        <w:adjustRightInd w:val="0"/>
        <w:ind w:firstLine="720"/>
        <w:jc w:val="both"/>
        <w:rPr>
          <w:rFonts w:ascii="Times New Roman CYR" w:hAnsi="Times New Roman CYR" w:cs="Times New Roman CYR"/>
          <w:sz w:val="28"/>
          <w:szCs w:val="28"/>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4"/>
          <w:szCs w:val="24"/>
          <w:lang w:eastAsia="ru-RU"/>
        </w:rPr>
        <w:t>1</w:t>
      </w:r>
      <w:r>
        <w:rPr>
          <w:rFonts w:ascii="Times New Roman CYR" w:hAnsi="Times New Roman CYR" w:cs="Times New Roman CYR"/>
          <w:sz w:val="28"/>
          <w:szCs w:val="28"/>
          <w:shd w:val="clear" w:color="auto" w:fill="FFFFFF"/>
          <w:lang w:eastAsia="ru-RU"/>
        </w:rPr>
        <w:t xml:space="preserve">.1. Положение об организации работы по рассмотрению обращений в Совете </w:t>
      </w:r>
      <w:r w:rsidR="00A56A81">
        <w:rPr>
          <w:rFonts w:ascii="Times New Roman CYR" w:hAnsi="Times New Roman CYR" w:cs="Times New Roman CYR"/>
          <w:sz w:val="28"/>
          <w:szCs w:val="28"/>
          <w:shd w:val="clear" w:color="auto" w:fill="FFFFFF"/>
          <w:lang w:eastAsia="ru-RU"/>
        </w:rPr>
        <w:t>Бураковского</w:t>
      </w:r>
      <w:r>
        <w:rPr>
          <w:rFonts w:ascii="Times New Roman CYR" w:hAnsi="Times New Roman CYR" w:cs="Times New Roman CYR"/>
          <w:sz w:val="28"/>
          <w:szCs w:val="28"/>
          <w:shd w:val="clear" w:color="auto" w:fill="FFFFFF"/>
          <w:lang w:eastAsia="ru-RU"/>
        </w:rPr>
        <w:t xml:space="preserve"> сельского поселения Кореновского района(далее - Положение) разработано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в форме электронных документов) и устных обращений, а также порядок взаимодействия Совета </w:t>
      </w:r>
      <w:r w:rsidR="00A56A81">
        <w:rPr>
          <w:rFonts w:ascii="Times New Roman CYR" w:hAnsi="Times New Roman CYR" w:cs="Times New Roman CYR"/>
          <w:sz w:val="28"/>
          <w:szCs w:val="28"/>
          <w:shd w:val="clear" w:color="auto" w:fill="FFFFFF"/>
          <w:lang w:eastAsia="ru-RU"/>
        </w:rPr>
        <w:t xml:space="preserve">Бураковского </w:t>
      </w:r>
      <w:r>
        <w:rPr>
          <w:rFonts w:ascii="Times New Roman CYR" w:hAnsi="Times New Roman CYR" w:cs="Times New Roman CYR"/>
          <w:sz w:val="28"/>
          <w:szCs w:val="28"/>
          <w:shd w:val="clear" w:color="auto" w:fill="FFFFFF"/>
          <w:lang w:eastAsia="ru-RU"/>
        </w:rPr>
        <w:t xml:space="preserve"> сельского поселения Кореновского района (далее - Совет)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органами местного самоуправления в </w:t>
      </w:r>
      <w:proofErr w:type="spellStart"/>
      <w:r w:rsidR="00A56A81">
        <w:rPr>
          <w:rFonts w:ascii="Times New Roman CYR" w:hAnsi="Times New Roman CYR" w:cs="Times New Roman CYR"/>
          <w:sz w:val="28"/>
          <w:szCs w:val="28"/>
          <w:shd w:val="clear" w:color="auto" w:fill="FFFFFF"/>
          <w:lang w:eastAsia="ru-RU"/>
        </w:rPr>
        <w:t>Бураковском</w:t>
      </w:r>
      <w:proofErr w:type="spellEnd"/>
      <w:r w:rsidR="00A56A81">
        <w:rPr>
          <w:rFonts w:ascii="Times New Roman CYR" w:hAnsi="Times New Roman CYR" w:cs="Times New Roman CYR"/>
          <w:sz w:val="28"/>
          <w:szCs w:val="28"/>
          <w:shd w:val="clear" w:color="auto" w:fill="FFFFFF"/>
          <w:lang w:eastAsia="ru-RU"/>
        </w:rPr>
        <w:t xml:space="preserve"> </w:t>
      </w:r>
      <w:r>
        <w:rPr>
          <w:rFonts w:ascii="Times New Roman CYR" w:hAnsi="Times New Roman CYR" w:cs="Times New Roman CYR"/>
          <w:sz w:val="28"/>
          <w:szCs w:val="28"/>
          <w:shd w:val="clear" w:color="auto" w:fill="FFFFFF"/>
          <w:lang w:eastAsia="ru-RU"/>
        </w:rPr>
        <w:t>сельском поселении Кореновского района при организации рассмотрения  обращений граждан, поступающих в Совет.</w:t>
      </w:r>
    </w:p>
    <w:p w:rsidR="00F46CE9" w:rsidRDefault="00F46CE9" w:rsidP="00F46CE9">
      <w:pPr>
        <w:widowControl w:val="0"/>
        <w:suppressAutoHyphens w:val="0"/>
        <w:autoSpaceDE w:val="0"/>
        <w:autoSpaceDN w:val="0"/>
        <w:adjustRightInd w:val="0"/>
        <w:ind w:firstLine="720"/>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1.2. Положение распространяется на правоотношения, связанные с рассмотрением в Совете обращений граждан, обращений объединений граждан, в том числе юридических лиц, регулируемые </w:t>
      </w:r>
      <w:hyperlink r:id="rId7" w:history="1">
        <w:r>
          <w:rPr>
            <w:rStyle w:val="a3"/>
            <w:rFonts w:ascii="Times New Roman CYR" w:hAnsi="Times New Roman CYR" w:cs="Times New Roman CYR"/>
            <w:color w:val="auto"/>
            <w:sz w:val="28"/>
            <w:szCs w:val="28"/>
            <w:u w:val="none"/>
            <w:shd w:val="clear" w:color="auto" w:fill="FFFFFF"/>
            <w:lang w:eastAsia="ru-RU"/>
          </w:rPr>
          <w:t>Федеральным законом</w:t>
        </w:r>
      </w:hyperlink>
      <w:r>
        <w:rPr>
          <w:rFonts w:ascii="Times New Roman CYR" w:hAnsi="Times New Roman CYR" w:cs="Times New Roman CYR"/>
          <w:sz w:val="28"/>
          <w:szCs w:val="28"/>
          <w:shd w:val="clear" w:color="auto" w:fill="FFFFFF"/>
          <w:lang w:eastAsia="ru-RU"/>
        </w:rPr>
        <w:t xml:space="preserve"> от 02 мая 2006 года  № 59-ФЗ «О порядке рассмотрения обращений граждан Российской Федерации».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1.3. В настоящем Положении используются следующие понятия: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Обращения граждан – индивидуальные или коллективные предложения, заявления, жалобы, ходатайства, изложенные в письменной форме или в форме электронного документа (далее – письменные обращения), а также в устной форме.</w:t>
      </w:r>
    </w:p>
    <w:p w:rsidR="00F46CE9" w:rsidRDefault="00F46CE9" w:rsidP="00F46CE9">
      <w:pPr>
        <w:widowControl w:val="0"/>
        <w:suppressAutoHyphens w:val="0"/>
        <w:autoSpaceDE w:val="0"/>
        <w:autoSpaceDN w:val="0"/>
        <w:adjustRightInd w:val="0"/>
        <w:ind w:firstLine="70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Предложения – обращения граждан, направленные на улучшение порядка организации и деятельности органов и (или) должностных лиц местного самоуправления </w:t>
      </w:r>
      <w:r w:rsidR="00A56A81">
        <w:rPr>
          <w:rFonts w:ascii="Times New Roman CYR" w:hAnsi="Times New Roman CYR" w:cs="Times New Roman CYR"/>
          <w:sz w:val="28"/>
          <w:szCs w:val="28"/>
          <w:shd w:val="clear" w:color="auto" w:fill="FFFFFF"/>
          <w:lang w:eastAsia="ru-RU"/>
        </w:rPr>
        <w:t>Бураковского</w:t>
      </w:r>
      <w:r>
        <w:rPr>
          <w:rFonts w:ascii="Times New Roman CYR" w:hAnsi="Times New Roman CYR" w:cs="Times New Roman CYR"/>
          <w:sz w:val="28"/>
          <w:szCs w:val="28"/>
          <w:shd w:val="clear" w:color="auto" w:fill="FFFFFF"/>
          <w:lang w:eastAsia="ru-RU"/>
        </w:rPr>
        <w:t xml:space="preserve"> сельского поселения Кореновского района  (далее – сельское поселение), на совершенствование правовой основы государственной и общественной жизни, на решение вопросов экономической, политической, социально-культурной и других сфер деятельности сельского поселения;</w:t>
      </w:r>
    </w:p>
    <w:p w:rsidR="00F46CE9" w:rsidRDefault="00F46CE9" w:rsidP="00F46CE9">
      <w:pPr>
        <w:widowControl w:val="0"/>
        <w:suppressAutoHyphens w:val="0"/>
        <w:autoSpaceDE w:val="0"/>
        <w:autoSpaceDN w:val="0"/>
        <w:adjustRightInd w:val="0"/>
        <w:ind w:firstLine="70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Заявления – обращения граждан по поводу реализации прав и свобод, </w:t>
      </w:r>
      <w:r>
        <w:rPr>
          <w:rFonts w:ascii="Times New Roman CYR" w:hAnsi="Times New Roman CYR" w:cs="Times New Roman CYR"/>
          <w:sz w:val="28"/>
          <w:szCs w:val="28"/>
          <w:shd w:val="clear" w:color="auto" w:fill="FFFFFF"/>
          <w:lang w:eastAsia="ru-RU"/>
        </w:rPr>
        <w:lastRenderedPageBreak/>
        <w:t>закрепленных Конституцией Российской Федерации, законодательством Российской Федерации и Свердловской области;</w:t>
      </w:r>
    </w:p>
    <w:p w:rsidR="00F46CE9" w:rsidRDefault="00F46CE9" w:rsidP="00F46CE9">
      <w:pPr>
        <w:widowControl w:val="0"/>
        <w:suppressAutoHyphens w:val="0"/>
        <w:autoSpaceDE w:val="0"/>
        <w:autoSpaceDN w:val="0"/>
        <w:adjustRightInd w:val="0"/>
        <w:ind w:firstLine="70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Жалобы – просьбы граждан о восстановлении или защите нарушенных действиями (бездействием) и решениями органов либо должностных лиц, другими гражданами прав, свобод или законных интересов либо прав, свобод или законных интересов других лиц;</w:t>
      </w:r>
    </w:p>
    <w:p w:rsidR="00F46CE9" w:rsidRDefault="00F46CE9" w:rsidP="00F46CE9">
      <w:pPr>
        <w:widowControl w:val="0"/>
        <w:suppressAutoHyphens w:val="0"/>
        <w:autoSpaceDE w:val="0"/>
        <w:autoSpaceDN w:val="0"/>
        <w:adjustRightInd w:val="0"/>
        <w:ind w:firstLine="70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Ходатайства – письменные обращения граждан с просьбой о признании за физическими или юридическими лицами определенных прав и свобод;</w:t>
      </w:r>
    </w:p>
    <w:p w:rsidR="00F46CE9" w:rsidRDefault="00F46CE9" w:rsidP="00F46CE9">
      <w:pPr>
        <w:widowControl w:val="0"/>
        <w:suppressAutoHyphens w:val="0"/>
        <w:autoSpaceDE w:val="0"/>
        <w:autoSpaceDN w:val="0"/>
        <w:adjustRightInd w:val="0"/>
        <w:ind w:firstLine="70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Коллективные обращения граждан – обращения двух или более граждан, в том числе обращения, принятые на митингах и (или) собраниях;</w:t>
      </w:r>
    </w:p>
    <w:p w:rsidR="00F46CE9" w:rsidRDefault="00F46CE9" w:rsidP="00F46CE9">
      <w:pPr>
        <w:widowControl w:val="0"/>
        <w:suppressAutoHyphens w:val="0"/>
        <w:autoSpaceDE w:val="0"/>
        <w:autoSpaceDN w:val="0"/>
        <w:adjustRightInd w:val="0"/>
        <w:ind w:firstLine="70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Повторные обращения граждан – обращения, поступившие от одного и того же лица (группы лиц) по одному и тому же вопросу, если со времени подачи первого обращения истек установленный федеральным законодательством для рассмотрения данного обращения срок или обратившийся не согласен с принятым по его обращению решением.</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Поручение - задание председателя Совета, ответственным за рассмотрение обращения, содержащее указания по подготовке ответа на обращение, в том числе в отношении содержания ответа, срока подготовки ответа, действиях, которые следует предпринять для эффективного рассмотрения обращения. Поручение дается в форме резолюции, которая может быть прикреплена к обращению в виде отдельного документа или проставлена непосредственно на обращении.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Депутатские объединения - территориальные депутатские группы, комитеты, комиссии, рабочие группы (состоящие из депутатов, возглавляемые депутатами), фракции.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Специалист - сотрудник общего отдела администрации </w:t>
      </w:r>
      <w:r w:rsidR="00A56A81">
        <w:rPr>
          <w:rFonts w:ascii="Times New Roman CYR" w:hAnsi="Times New Roman CYR" w:cs="Times New Roman CYR"/>
          <w:sz w:val="28"/>
          <w:szCs w:val="28"/>
          <w:shd w:val="clear" w:color="auto" w:fill="FFFFFF"/>
          <w:lang w:eastAsia="ru-RU"/>
        </w:rPr>
        <w:t xml:space="preserve">Бураковского </w:t>
      </w:r>
      <w:r>
        <w:rPr>
          <w:rFonts w:ascii="Times New Roman CYR" w:hAnsi="Times New Roman CYR" w:cs="Times New Roman CYR"/>
          <w:sz w:val="28"/>
          <w:szCs w:val="28"/>
          <w:shd w:val="clear" w:color="auto" w:fill="FFFFFF"/>
          <w:lang w:eastAsia="ru-RU"/>
        </w:rPr>
        <w:t>сельского поселения Кореновского района.</w:t>
      </w:r>
    </w:p>
    <w:p w:rsidR="00F46CE9" w:rsidRDefault="00F46CE9" w:rsidP="00F46CE9">
      <w:pPr>
        <w:widowControl w:val="0"/>
        <w:suppressAutoHyphens w:val="0"/>
        <w:autoSpaceDE w:val="0"/>
        <w:autoSpaceDN w:val="0"/>
        <w:adjustRightInd w:val="0"/>
        <w:ind w:firstLine="70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1.4. Основными принципами деятельности Совета по рассмотрению обращений граждан являются:</w:t>
      </w:r>
    </w:p>
    <w:p w:rsidR="00F46CE9" w:rsidRDefault="00F46CE9" w:rsidP="00F46CE9">
      <w:pPr>
        <w:widowControl w:val="0"/>
        <w:suppressAutoHyphens w:val="0"/>
        <w:autoSpaceDE w:val="0"/>
        <w:autoSpaceDN w:val="0"/>
        <w:adjustRightInd w:val="0"/>
        <w:ind w:firstLine="70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1) защита прав и свобод, законных интересов человека и гражданина, укрепление законности и правопорядка;</w:t>
      </w:r>
    </w:p>
    <w:p w:rsidR="00F46CE9" w:rsidRDefault="00F46CE9" w:rsidP="00F46CE9">
      <w:pPr>
        <w:widowControl w:val="0"/>
        <w:suppressAutoHyphens w:val="0"/>
        <w:autoSpaceDE w:val="0"/>
        <w:autoSpaceDN w:val="0"/>
        <w:adjustRightInd w:val="0"/>
        <w:ind w:firstLine="70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 обязательность рассмотрения обращений граждан независимо от их пола, возраста, национальности, принадлежности к социальным группам и общественным объединениям;</w:t>
      </w:r>
    </w:p>
    <w:p w:rsidR="00F46CE9" w:rsidRDefault="00F46CE9" w:rsidP="00F46CE9">
      <w:pPr>
        <w:widowControl w:val="0"/>
        <w:suppressAutoHyphens w:val="0"/>
        <w:autoSpaceDE w:val="0"/>
        <w:autoSpaceDN w:val="0"/>
        <w:adjustRightInd w:val="0"/>
        <w:ind w:firstLine="70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3) своевременность и объективность рассмотрения обращений граждан;</w:t>
      </w:r>
    </w:p>
    <w:p w:rsidR="00F46CE9" w:rsidRDefault="00F46CE9" w:rsidP="00F46CE9">
      <w:pPr>
        <w:widowControl w:val="0"/>
        <w:suppressAutoHyphens w:val="0"/>
        <w:autoSpaceDE w:val="0"/>
        <w:autoSpaceDN w:val="0"/>
        <w:adjustRightInd w:val="0"/>
        <w:ind w:firstLine="70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 широта круга рассматриваемых вопросов;</w:t>
      </w:r>
    </w:p>
    <w:p w:rsidR="00F46CE9" w:rsidRDefault="00F46CE9" w:rsidP="00F46CE9">
      <w:pPr>
        <w:widowControl w:val="0"/>
        <w:suppressAutoHyphens w:val="0"/>
        <w:autoSpaceDE w:val="0"/>
        <w:autoSpaceDN w:val="0"/>
        <w:adjustRightInd w:val="0"/>
        <w:ind w:firstLine="70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5) демократичность;</w:t>
      </w:r>
    </w:p>
    <w:p w:rsidR="00F46CE9" w:rsidRDefault="00F46CE9" w:rsidP="00F46CE9">
      <w:pPr>
        <w:widowControl w:val="0"/>
        <w:suppressAutoHyphens w:val="0"/>
        <w:autoSpaceDE w:val="0"/>
        <w:autoSpaceDN w:val="0"/>
        <w:adjustRightInd w:val="0"/>
        <w:ind w:firstLine="70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6) гласность;</w:t>
      </w:r>
    </w:p>
    <w:p w:rsidR="00F46CE9" w:rsidRDefault="00F46CE9" w:rsidP="00F46CE9">
      <w:pPr>
        <w:widowControl w:val="0"/>
        <w:suppressAutoHyphens w:val="0"/>
        <w:autoSpaceDE w:val="0"/>
        <w:autoSpaceDN w:val="0"/>
        <w:adjustRightInd w:val="0"/>
        <w:ind w:firstLine="70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7) внепартийность;</w:t>
      </w:r>
    </w:p>
    <w:p w:rsidR="00F46CE9" w:rsidRDefault="00F46CE9" w:rsidP="00F46CE9">
      <w:pPr>
        <w:widowControl w:val="0"/>
        <w:suppressAutoHyphens w:val="0"/>
        <w:autoSpaceDE w:val="0"/>
        <w:autoSpaceDN w:val="0"/>
        <w:adjustRightInd w:val="0"/>
        <w:ind w:firstLine="70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8) профессионализм и компетентность.</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709"/>
        <w:jc w:val="center"/>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 Порядок работы с письменными обращениями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2.1. Общие требования к оформлению обращений.</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2.1.1. Письменное обращение составляется в произвольной форме </w:t>
      </w:r>
      <w:r>
        <w:rPr>
          <w:rFonts w:ascii="Times New Roman CYR" w:hAnsi="Times New Roman CYR" w:cs="Times New Roman CYR"/>
          <w:sz w:val="28"/>
          <w:szCs w:val="28"/>
          <w:shd w:val="clear" w:color="auto" w:fill="FFFFFF"/>
          <w:lang w:eastAsia="ru-RU"/>
        </w:rPr>
        <w:lastRenderedPageBreak/>
        <w:t>рукописным или машинописным способом на русском языке.</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В соответствии с </w:t>
      </w:r>
      <w:hyperlink r:id="rId8" w:history="1">
        <w:r>
          <w:rPr>
            <w:rStyle w:val="a3"/>
            <w:rFonts w:ascii="Times New Roman CYR" w:hAnsi="Times New Roman CYR" w:cs="Times New Roman CYR"/>
            <w:color w:val="auto"/>
            <w:sz w:val="28"/>
            <w:szCs w:val="28"/>
            <w:u w:val="none"/>
            <w:shd w:val="clear" w:color="auto" w:fill="FFFFFF"/>
            <w:lang w:eastAsia="ru-RU"/>
          </w:rPr>
          <w:t>частью 1 статьи 7</w:t>
        </w:r>
      </w:hyperlink>
      <w:r>
        <w:rPr>
          <w:rFonts w:ascii="Times New Roman CYR" w:hAnsi="Times New Roman CYR" w:cs="Times New Roman CYR"/>
          <w:sz w:val="28"/>
          <w:szCs w:val="28"/>
          <w:shd w:val="clear" w:color="auto" w:fill="FFFFFF"/>
          <w:lang w:eastAsia="ru-RU"/>
        </w:rPr>
        <w:t xml:space="preserve"> Федерального закона от 2 мая 2006 года № 59-ФЗ «О порядке рассмотрения обращений граждан Российской Федерации» (далее - Федеральный закон)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В соответствии с частью 2 статьи 7 Федерального закона в случае необходимости в подтверждение своих доводов гражданин прилагает к письменному обращению документы и материалы либо их копии.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2.1.2. В соответствии с частью 3 статьи 7 Федерального закона обращение, поступившее в Совет или должностному лицу в форме электронного документа, подлежит рассмотрению в порядке, установленном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2.1.3. В соответствии с частью 1 статьи 8 Федерального закона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2.2. Прием и первичная обработка письменных обращений граждан.</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2.2.1. Обращение может быть доставлено в Совет непосредственно гражданином, его уполномоченным представителем, поступить по почте, телеграфу, факсом, а также путем заполнения гражданином специальной формы для отправки обращений, размещенной на официальном сайте органов местного самоуправления </w:t>
      </w:r>
      <w:r w:rsidR="00A56A81">
        <w:rPr>
          <w:rFonts w:ascii="Times New Roman CYR" w:hAnsi="Times New Roman CYR" w:cs="Times New Roman CYR"/>
          <w:sz w:val="28"/>
          <w:szCs w:val="28"/>
          <w:shd w:val="clear" w:color="auto" w:fill="FFFFFF"/>
          <w:lang w:eastAsia="ru-RU"/>
        </w:rPr>
        <w:t>Бураковского</w:t>
      </w:r>
      <w:r>
        <w:rPr>
          <w:rFonts w:ascii="Times New Roman CYR" w:hAnsi="Times New Roman CYR" w:cs="Times New Roman CYR"/>
          <w:sz w:val="28"/>
          <w:szCs w:val="28"/>
          <w:shd w:val="clear" w:color="auto" w:fill="FFFFFF"/>
          <w:lang w:eastAsia="ru-RU"/>
        </w:rPr>
        <w:t xml:space="preserve"> сельского поселения Кореновского района </w:t>
      </w:r>
      <w:r w:rsidR="00D57BB7">
        <w:rPr>
          <w:sz w:val="28"/>
          <w:szCs w:val="28"/>
        </w:rPr>
        <w:t>http://wp.burakovskaja.ru.</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2.2.2. Обращения, поступающие в Совет по почте, принимаются Специалистом в день поступления.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2.2.3. Специалист общего отдела администрации </w:t>
      </w:r>
      <w:r w:rsidR="00A56A81">
        <w:rPr>
          <w:rFonts w:ascii="Times New Roman CYR" w:hAnsi="Times New Roman CYR" w:cs="Times New Roman CYR"/>
          <w:sz w:val="28"/>
          <w:szCs w:val="28"/>
          <w:shd w:val="clear" w:color="auto" w:fill="FFFFFF"/>
          <w:lang w:eastAsia="ru-RU"/>
        </w:rPr>
        <w:t>Бураковского</w:t>
      </w:r>
      <w:r>
        <w:rPr>
          <w:rFonts w:ascii="Times New Roman CYR" w:hAnsi="Times New Roman CYR" w:cs="Times New Roman CYR"/>
          <w:sz w:val="28"/>
          <w:szCs w:val="28"/>
          <w:shd w:val="clear" w:color="auto" w:fill="FFFFFF"/>
          <w:lang w:eastAsia="ru-RU"/>
        </w:rPr>
        <w:t xml:space="preserve"> сельского поселения Кореновского района (далее – специалист общего отдела администрации)  принимает корреспонденцию, вскрывает конверты с письменными обращениями граждан,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начальнику общего отдела, начальник общего отдела администрации - председателю Совета и по его поручению сообщает в Отдел МВД России по </w:t>
      </w:r>
      <w:proofErr w:type="spellStart"/>
      <w:r>
        <w:rPr>
          <w:rFonts w:ascii="Times New Roman CYR" w:hAnsi="Times New Roman CYR" w:cs="Times New Roman CYR"/>
          <w:sz w:val="28"/>
          <w:szCs w:val="28"/>
          <w:shd w:val="clear" w:color="auto" w:fill="FFFFFF"/>
          <w:lang w:eastAsia="ru-RU"/>
        </w:rPr>
        <w:t>Кореновскому</w:t>
      </w:r>
      <w:proofErr w:type="spellEnd"/>
      <w:r>
        <w:rPr>
          <w:rFonts w:ascii="Times New Roman CYR" w:hAnsi="Times New Roman CYR" w:cs="Times New Roman CYR"/>
          <w:sz w:val="28"/>
          <w:szCs w:val="28"/>
          <w:shd w:val="clear" w:color="auto" w:fill="FFFFFF"/>
          <w:lang w:eastAsia="ru-RU"/>
        </w:rPr>
        <w:t xml:space="preserve">  району.</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2.2.4. Специалист общего отдела администрации, ответственный за </w:t>
      </w:r>
      <w:r>
        <w:rPr>
          <w:rFonts w:ascii="Times New Roman CYR" w:hAnsi="Times New Roman CYR" w:cs="Times New Roman CYR"/>
          <w:sz w:val="28"/>
          <w:szCs w:val="28"/>
          <w:shd w:val="clear" w:color="auto" w:fill="FFFFFF"/>
          <w:lang w:eastAsia="ru-RU"/>
        </w:rPr>
        <w:lastRenderedPageBreak/>
        <w:t>регистрацию входящей корреспонденции, письменные обращения проверяет на наличие указанных в них приложений. При отсутствии документов, указанных в письменном обращении в качестве приложения, или их недостаче составляется акт (приложения № 1, 2, 3 к настоящему Положению). Также составляется акт на обращение,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2.2.5. К тексту обращения прикладывается конверт, который хранится вместе с обращением. В случае отсутствия текста обращения к конверту (или вложенным материалам, если они имеются) прикладывается текст «письменного обращения к адресату нет».</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2.2.6. Обработка обращений, поступивших по каналам факсимильной связи и электронной связи, осуществляется аналогично письменным обращениям.</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2.2.7. Обращение, доставленное в Совет непосредственно гражданином, его уполномоченным представителем, не содержащее фамилии гражданина или почтового адреса, возвращается гражданину или его представителю для внесения недостающих сведений.</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2.3. Регистрация обращений.</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2.3.1. Поступившие в Совет письменные обращения граждан и обращения, поступившие в форме электронного документа, регистрируются специалистом общего отдела администрации  в течение трех календарных дней с даты их поступления в журнале регистрации обращений граждан с указанием даты поступления и регистрационного номера (приложение № 4 к Положению).</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2.3.2. Регистрация обращений осуществляется в пределах срока полномочий Совета очередного созыва. Информация о персональных данных граждан, направивших письменные обращения, обращения в электронном виде хранятся и обрабатываются с соблюдением требований действующего законодательства о персональных данных.</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2.3.3. В журнал регистрации обращений граждан в Совет вносятся: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дата регистрации;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регистрационный номер;</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фамилия и инициалы гражданина (в именительном падеже) и его почтовый адрес (если адрес отсутствует и в обращении, и на конверте, при определении территории проживания гражданина следует руководствоваться данными почтового штемпеля);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телефон (при наличии);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содержание обращения, которое должно быть четким, отражать его суть;</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признак обращения (первичное, повторное, неоднократное);</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количество листов с приложениями;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проект резолюции и фамилия исполнителя, которому обращение направляется на рассмотрение.</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2.3.4. При регистрации коллективных обращений (обращений, подписанных двумя или более гражданами) в журнал регистрации обращений граждан вносятся первые две разборчиво указанные фамилии с припиской «и другие». Первой указывается фамилия того гражданина, в адрес которого </w:t>
      </w:r>
      <w:r>
        <w:rPr>
          <w:rFonts w:ascii="Times New Roman CYR" w:hAnsi="Times New Roman CYR" w:cs="Times New Roman CYR"/>
          <w:sz w:val="28"/>
          <w:szCs w:val="28"/>
          <w:shd w:val="clear" w:color="auto" w:fill="FFFFFF"/>
          <w:lang w:eastAsia="ru-RU"/>
        </w:rPr>
        <w:lastRenderedPageBreak/>
        <w:t>граждане просят направить ответ, и учет производится по данной фамилии. В случае отсутствия ссылки на фамилию первой указывается фамилия, указанная на конверте. В журнале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которой они поступили («коллектив ООО «Пламя», «коллектив МБОУ СОШ № 7»).</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2.3.5. Если гражданин (Петров) пересылает обращение через второе лицо (Иванов), указывая его адрес и не указывая своего, в графе «Ф.И.О.» указывается две фамилии: «Петров, Иванов».</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2.3.6. Если гражданин не указал своей фамилии, то в журнал регистрации обращений граждан вносится запись «Без подписи».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2.3.7. Оригиналы обращений с регистрационным штампом Совета гражданам не возвращаются (за исключением случаев, предусмотренных федеральным законодательством). Возврат оригинала обращения гражданину возможен до его регистрации.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2.4. Сроки рассмотрения обращений граждан.</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2.4.1. Обращения, поступившие в Совет в соответствии с его компетенцией, рассматриваются в течение 30 дней со дня регистрации обращения, за исключением случая, указанного в части 1.1 статьи 12 Федерального закона.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2.4.2. Обращения депутатов представительных органов, связанные с обращениями граждан и не требующие дополнительного изучения и проверки, рассматриваются Советом, должностными лицами безотлагательно, но не позднее 15 дней.</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2.4.3. Запрошенные Уполномоченным по правам человека материалы, документы, объяснения или иная информация, связанная с рассмотрением обращений граждан, должны быть направлены ему не позднее чем в 15-дневный срок с момента получения запроса. При необходимости указанный срок может быть продлен председателем Совета, по согласованию с Уполномоченным по правам человека.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2.4.4. В исключительных случаях, а также в случае направления запроса, предусмотренного частью 2 статьи 10 Федерального закона, председатель Совета, давший поручение по рассмотрению обращения, вправе продлить срок рассмотрения обращения не более чем на 30 дней, о чем уведомляет гражданина, направившего обращение.</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Для решения вопроса о продлении срока рассмотрения обращения председателю Совета представляется служебная записка с обоснованием необходимости продления срока рассмотрения.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2.4.5. Общий отдел администрации </w:t>
      </w:r>
      <w:r w:rsidR="00A56A81">
        <w:rPr>
          <w:rFonts w:ascii="Times New Roman CYR" w:hAnsi="Times New Roman CYR" w:cs="Times New Roman CYR"/>
          <w:sz w:val="28"/>
          <w:szCs w:val="28"/>
          <w:shd w:val="clear" w:color="auto" w:fill="FFFFFF"/>
          <w:lang w:eastAsia="ru-RU"/>
        </w:rPr>
        <w:t>Бураковского</w:t>
      </w:r>
      <w:r>
        <w:rPr>
          <w:rFonts w:ascii="Times New Roman CYR" w:hAnsi="Times New Roman CYR" w:cs="Times New Roman CYR"/>
          <w:sz w:val="28"/>
          <w:szCs w:val="28"/>
          <w:shd w:val="clear" w:color="auto" w:fill="FFFFFF"/>
          <w:lang w:eastAsia="ru-RU"/>
        </w:rPr>
        <w:t xml:space="preserve"> сельского поселения Кореновского района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lastRenderedPageBreak/>
        <w:t>2.4.6. Обращение от одного и того же гражданина, направленное в дополнение к ранее направленному в Совет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2.4.7.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2.4.8. Лица, виновные в нарушении сроков рассмотрения обращения, несут ответственность в соответствии с законодательством Российской Федерации.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2.4.9. Совет в пределах своей компетенции осуществляет контроль за соблюдением Положения и сроков рассмотрения обращений граждан, по которым Советом запрашиваются результаты рассмотрения,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2.5. Направление обращений на рассмотрение.</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2.5.1. Специалист общего отдела администрации в день регистрации обращения представляет его на резолюцию председателю Совета для принятия решения о порядке рассмотрения обращения или направлении обращения на рассмотрение по компетенции.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2.5.2. Решение о направлении обращения на рассмотрение принимается исключительно исходя из его содержания, независимо от того, кому оно адресовано.</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2.5.3. При рассмотрении обращения председатель Совета, определяет исполнителей по обращению. После получения резолюции председателя Совета, обращение передается в Совет исполнителю.</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2.5.4. Письменное обращение, содержащее вопросы, решение которых не входит в компетенцию Совета,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w:t>
      </w:r>
      <w:r w:rsidRPr="00630947">
        <w:rPr>
          <w:rFonts w:ascii="Times New Roman CYR" w:hAnsi="Times New Roman CYR" w:cs="Times New Roman CYR"/>
          <w:sz w:val="28"/>
          <w:szCs w:val="28"/>
          <w:shd w:val="clear" w:color="auto" w:fill="FFFFFF"/>
          <w:lang w:eastAsia="ru-RU"/>
        </w:rPr>
        <w:t xml:space="preserve">в территориальный орган федерального органа исполнительной власти, </w:t>
      </w:r>
      <w:r w:rsidR="00630947">
        <w:rPr>
          <w:rFonts w:ascii="Times New Roman CYR" w:hAnsi="Times New Roman CYR" w:cs="Times New Roman CYR"/>
          <w:sz w:val="28"/>
          <w:szCs w:val="28"/>
          <w:shd w:val="clear" w:color="auto" w:fill="FFFFFF"/>
          <w:lang w:eastAsia="ru-RU"/>
        </w:rPr>
        <w:t>в сфере внутренних дел, главе администрации (губернатору) Краснодарского края</w:t>
      </w:r>
      <w:r>
        <w:rPr>
          <w:rFonts w:ascii="Times New Roman CYR" w:hAnsi="Times New Roman CYR" w:cs="Times New Roman CYR"/>
          <w:sz w:val="28"/>
          <w:szCs w:val="28"/>
          <w:shd w:val="clear" w:color="auto" w:fill="FFFFFF"/>
          <w:lang w:eastAsia="ru-RU"/>
        </w:rPr>
        <w:t xml:space="preserve">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2.5.5. Уведомления по обращениям, поступившим в форме электронного документа, направляются исполнителем рассмотрения обращения Совета на электронный адрес, указанный в обращении.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2.5.6. Письменное обращение, возвращенное в Совет как направленное не </w:t>
      </w:r>
      <w:r>
        <w:rPr>
          <w:rFonts w:ascii="Times New Roman CYR" w:hAnsi="Times New Roman CYR" w:cs="Times New Roman CYR"/>
          <w:sz w:val="28"/>
          <w:szCs w:val="28"/>
          <w:shd w:val="clear" w:color="auto" w:fill="FFFFFF"/>
          <w:lang w:eastAsia="ru-RU"/>
        </w:rPr>
        <w:lastRenderedPageBreak/>
        <w:t>по компетенции, осуществляет повторную организацию работы с ним в соответствии с подпунктом 2.5.1 Положения. Заявитель уведомляется о переадресации и новой дате направления обращения.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Не допускается передача обращения от одного исполнителя к другому, минуя председателя  Совета.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2.5.7. В поручении председателя Совета, указывается: фамилии и инициалы лиц, которым дается поручение, текст поручения, предписывающий действия, порядок исполнения. Поручение подписывается председателем Совета, и может состоять из нескольких частей, предписывающих каждому исполнителю самостоятельное действие, порядок исполнения поручения.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В  Совете  исполнители определяются председателем  Совета.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2.5.8.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в соответствии с предусмотренным частью 6 статьи 8 Федерального закона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2.6. Рассмотрение обращений.</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2.6.1. Основание для начала рассмотрения - получение депутатом, председателем комиссии Совета ( далее - исполнителем)   поручения по рассмотрению письменного обращения.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2.6.2. Порядок и сроки рассмотрения обращений едины для всех видов обращений (заявлений, жалоб, предложений).</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2.6.3. Если поручение по рассмотрению обращения дано одновременно нескольким исполнителям, то работу по рассмотрению обращения координирует исполнитель, указанный пометкой «свод» или указанный в поручении первым. Соисполнители не позднее 2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подготавливается ответ гражданину, при необходимости - информация о результатах рассмотрения обращения. При этом ответственность за рассмотрение обращения несут все исполнители.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2.6.4. При рассмотрении обращения в случае необходимости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гражданином, создается комиссия для проверки фактов, изложенных в обращении (с выездом на место и участием гражданина, с использованием средств фото- и </w:t>
      </w:r>
      <w:proofErr w:type="spellStart"/>
      <w:r>
        <w:rPr>
          <w:rFonts w:ascii="Times New Roman CYR" w:hAnsi="Times New Roman CYR" w:cs="Times New Roman CYR"/>
          <w:sz w:val="28"/>
          <w:szCs w:val="28"/>
          <w:shd w:val="clear" w:color="auto" w:fill="FFFFFF"/>
          <w:lang w:eastAsia="ru-RU"/>
        </w:rPr>
        <w:t>видеофиксации</w:t>
      </w:r>
      <w:proofErr w:type="spellEnd"/>
      <w:r>
        <w:rPr>
          <w:rFonts w:ascii="Times New Roman CYR" w:hAnsi="Times New Roman CYR" w:cs="Times New Roman CYR"/>
          <w:sz w:val="28"/>
          <w:szCs w:val="28"/>
          <w:shd w:val="clear" w:color="auto" w:fill="FFFFFF"/>
          <w:lang w:eastAsia="ru-RU"/>
        </w:rPr>
        <w:t>).</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2.6.5.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w:t>
      </w:r>
      <w:r>
        <w:rPr>
          <w:rFonts w:ascii="Times New Roman CYR" w:hAnsi="Times New Roman CYR" w:cs="Times New Roman CYR"/>
          <w:sz w:val="28"/>
          <w:szCs w:val="28"/>
          <w:shd w:val="clear" w:color="auto" w:fill="FFFFFF"/>
          <w:lang w:eastAsia="ru-RU"/>
        </w:rPr>
        <w:lastRenderedPageBreak/>
        <w:t>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ставятся на контроль. Обращения одного и того же гражданина и по одному и тому же вопросу, поступившие до истечения срока рассмотрения, считаются первичными. Не являются повторными обращения одного и того же гражданина, но по разным вопросам, а также неоднократные по одному и тому же вопросу, по которому гражданину давались исчерпывающие ответы.</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2.6.6. Обращения с просьбами о личном приеме председателем Совета, рассматриваются как обычные обращения по существу поднимаемых гражданином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Гражданин уведомляется о переадресации обращения по компетенции с разъяснениями о порядке организации личного приема граждан председателем Совета. Если в обращении не указана проблема, то гражданину направляется информация с разъяснениями о порядке организации личного приема граждан председателем Совета,  а заявление оформляется «в дело» как исполненное.</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2.6.7. Обращение, содержащее в адресной части пометку «лично», рассматривается на общих основаниях в соответствии с настоящим Положением.</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2.6.8.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Положением.</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2.6.9. В соответствии с частью 1 статьи 11 Федерального закона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2.6.10. В соответствии с частью 2 статьи 11 Федерального закона обращение, в котором обжалуется судебное решение, в течение 7 дней со дня регистрации возвращается гражданину, направившему обращение, с разъяснением Положения обжалования данного судебного решения.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2.6.11. В соответствии с частью 3 статьи 11 Федерального закона Совет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2.6.12. В соответствии с частью 4 статьи 11 Федерального закона в случае, если текст письменного обращения не поддается прочтению, ответ на обращение </w:t>
      </w:r>
      <w:r>
        <w:rPr>
          <w:rFonts w:ascii="Times New Roman CYR" w:hAnsi="Times New Roman CYR" w:cs="Times New Roman CYR"/>
          <w:sz w:val="28"/>
          <w:szCs w:val="28"/>
          <w:shd w:val="clear" w:color="auto" w:fill="FFFFFF"/>
          <w:lang w:eastAsia="ru-RU"/>
        </w:rPr>
        <w:lastRenderedPageBreak/>
        <w:t>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В соответствии с частью 4.1 статьи 11 Федерального закона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Совета на основании служебной записки исполнителя (приложение № 5 к настоящему Положению), рассматривающего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Совет или одному и тому же депутату Совета. О данном решении уведомляется гражданин, направивший обращение.</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В соответствии с частью 5.1 статьи 11 Федерального закона в случае поступления в Совет письменного обращения, содержащего вопрос, ответ на который размещен в соответствии с частью 4 статьи 10 Федерального закона на официальном сайте органа местного самоуправления </w:t>
      </w:r>
      <w:r w:rsidR="00A56A81">
        <w:rPr>
          <w:rFonts w:ascii="Times New Roman CYR" w:hAnsi="Times New Roman CYR" w:cs="Times New Roman CYR"/>
          <w:sz w:val="28"/>
          <w:szCs w:val="28"/>
          <w:shd w:val="clear" w:color="auto" w:fill="FFFFFF"/>
          <w:lang w:eastAsia="ru-RU"/>
        </w:rPr>
        <w:t>Бураковского</w:t>
      </w:r>
      <w:r>
        <w:rPr>
          <w:rFonts w:ascii="Times New Roman CYR" w:hAnsi="Times New Roman CYR" w:cs="Times New Roman CYR"/>
          <w:sz w:val="28"/>
          <w:szCs w:val="28"/>
          <w:shd w:val="clear" w:color="auto" w:fill="FFFFFF"/>
          <w:lang w:eastAsia="ru-RU"/>
        </w:rPr>
        <w:t xml:space="preserve"> сельского поселения Кореновского района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 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2.7. Ответы на обращения.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2.7.1. Ответ на обращение должен соответствовать критериям объективности, всесторонности, своевременности.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2.7.2. Текст ответа излагается четко, последовательно, кратко, со ссылками на нормативные правовые акты, с исчерпывающими разъяснениями на все поставленные в обращении вопросы. При подтверждении фактов нарушения прав граждан, изложенных в жалобе, в ответе указывается, какие меры приняты к виновным должностным лицам.</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2.7.3. Запрещается направлять гражданам ответы с исправлениями, ошибками (в том числе в реквизитах).</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2.7.4. Ответ на коллективное обращение дается заявителям, адреса которых указаны в обращении, при наличии их подписей. Если в коллективном обращении указан адрес только одного заявителя или содержится просьба </w:t>
      </w:r>
      <w:r>
        <w:rPr>
          <w:rFonts w:ascii="Times New Roman CYR" w:hAnsi="Times New Roman CYR" w:cs="Times New Roman CYR"/>
          <w:sz w:val="28"/>
          <w:szCs w:val="28"/>
          <w:shd w:val="clear" w:color="auto" w:fill="FFFFFF"/>
          <w:lang w:eastAsia="ru-RU"/>
        </w:rPr>
        <w:lastRenderedPageBreak/>
        <w:t>направить ответ на конкретный адрес, ответ направляется по указанному адресу с пометкой «для информирования заинтересованных лиц».</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2.7.5. Оригиналы документов, приложенные к обращению, возвращаются гражданину сопроводительным письмом.</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2.7.6. Ответы гражданам, уведомления о направлении обращения по компетенции, запросы информации по контрольному обращению (с документами и материалами), необходимыми для рассмотрения обращения, подписываются председателем Совета.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2.7.7. Проект ответа на обращение предоставляется председателю  Совета.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2.7.8. При ознакомлении с проектом ответа на обращение  осуществляется: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проверка соблюдения сроков и полноты рассмотрения обращения и предоставления информации по запросам;</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проверка проекта ответа на обращение и документов (материалов), необходимых для рассмотрения обращения;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анализ содержания проекта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гражданина;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оценка принятого решения по результатам рассмотрения обращения: «поддержано», в том числе «меры приняты», «не поддержано», «разъяснено»;</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в случае принятия решения «разъяснено» - анализ наличия разъяснений о порядке реализации прав, свобод и законных интересов гражданина;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проверка наличия ссылок на нормативные правовые акты.</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2.7.9. По результатам проверки проекта ответа на обращение и предоставленных необходимых для рассмотрения обращения документов и материалов дается оценка всесторонности, объективности, своевременности рассмотрения, а также наличия правовых обоснований принятых решений.</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2.7.10. Обращение и проект ответа возвращаются исполнителю для повторного рассмотрения председателем Совета, если ответ не соответствует хотя бы одному из критериев, указанных в подпунктах 2.7.8, 2.7.9 пункта 2.7 настоящего раздела.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2.7.11. В соответствии с частью 4 статьи 10 Федерального закона ответ на обращение направляется в форме электронного документа по адресу электронной почты, указанному в обращении, поступившем в Совет в форме электронного документа, и в письменной форме по почтовому адресу, указанному в обращении, поступившем в Совет в письменной форме. Кроме того, на поступившее в Совет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Положения обжалования судебного решения, может быть размещен с соблюдением требований части 2 статьи 6 Федерального закона на официальном сайте органа местного самоуправления </w:t>
      </w:r>
      <w:r w:rsidR="00A56A81">
        <w:rPr>
          <w:rFonts w:ascii="Times New Roman CYR" w:hAnsi="Times New Roman CYR" w:cs="Times New Roman CYR"/>
          <w:sz w:val="28"/>
          <w:szCs w:val="28"/>
          <w:shd w:val="clear" w:color="auto" w:fill="FFFFFF"/>
          <w:lang w:eastAsia="ru-RU"/>
        </w:rPr>
        <w:t>Бураковского</w:t>
      </w:r>
      <w:r>
        <w:rPr>
          <w:rFonts w:ascii="Times New Roman CYR" w:hAnsi="Times New Roman CYR" w:cs="Times New Roman CYR"/>
          <w:sz w:val="28"/>
          <w:szCs w:val="28"/>
          <w:shd w:val="clear" w:color="auto" w:fill="FFFFFF"/>
          <w:lang w:eastAsia="ru-RU"/>
        </w:rPr>
        <w:t xml:space="preserve"> сельского поселения Кореновского района в информационно-телекоммуникационной сети «Интернет».</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2.7.12. Срок регистрации и отправки ответа гражданину не может </w:t>
      </w:r>
      <w:r>
        <w:rPr>
          <w:rFonts w:ascii="Times New Roman CYR" w:hAnsi="Times New Roman CYR" w:cs="Times New Roman CYR"/>
          <w:sz w:val="28"/>
          <w:szCs w:val="28"/>
          <w:shd w:val="clear" w:color="auto" w:fill="FFFFFF"/>
          <w:lang w:eastAsia="ru-RU"/>
        </w:rPr>
        <w:lastRenderedPageBreak/>
        <w:t>превышать 1 рабочего дня со дня его подписания.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3. Порядок работы с обращениями, поступившими в ходе личного приема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3.1. Организация личного приема граждан в Совете.</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3.1.1. Организация личного приема граждан в Совете осуществляется общим отделом администрации </w:t>
      </w:r>
      <w:r w:rsidR="00357D9E">
        <w:rPr>
          <w:rFonts w:ascii="Times New Roman CYR" w:hAnsi="Times New Roman CYR" w:cs="Times New Roman CYR"/>
          <w:sz w:val="28"/>
          <w:szCs w:val="28"/>
          <w:shd w:val="clear" w:color="auto" w:fill="FFFFFF"/>
          <w:lang w:eastAsia="ru-RU"/>
        </w:rPr>
        <w:t>Бураковского</w:t>
      </w:r>
      <w:r>
        <w:rPr>
          <w:rFonts w:ascii="Times New Roman CYR" w:hAnsi="Times New Roman CYR" w:cs="Times New Roman CYR"/>
          <w:sz w:val="28"/>
          <w:szCs w:val="28"/>
          <w:shd w:val="clear" w:color="auto" w:fill="FFFFFF"/>
          <w:lang w:eastAsia="ru-RU"/>
        </w:rPr>
        <w:t xml:space="preserve"> сельского поселения Кореновского района.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3.1.2. Помещения, выделенные для приема граждан,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утвержденными Главным государственным санитарным врачом Российской Федерации, от 30 мая 2003 года № 107 и требованиями </w:t>
      </w:r>
      <w:hyperlink r:id="rId9" w:history="1">
        <w:r>
          <w:rPr>
            <w:rStyle w:val="a3"/>
            <w:rFonts w:ascii="Times New Roman CYR" w:hAnsi="Times New Roman CYR" w:cs="Times New Roman CYR"/>
            <w:color w:val="auto"/>
            <w:sz w:val="28"/>
            <w:szCs w:val="28"/>
            <w:u w:val="none"/>
            <w:shd w:val="clear" w:color="auto" w:fill="FFFFFF"/>
            <w:lang w:eastAsia="ru-RU"/>
          </w:rPr>
          <w:t>Федерального закона</w:t>
        </w:r>
      </w:hyperlink>
      <w:r>
        <w:rPr>
          <w:rFonts w:ascii="Times New Roman CYR" w:hAnsi="Times New Roman CYR" w:cs="Times New Roman CYR"/>
          <w:sz w:val="28"/>
          <w:szCs w:val="28"/>
          <w:shd w:val="clear" w:color="auto" w:fill="FFFFFF"/>
          <w:lang w:eastAsia="ru-RU"/>
        </w:rPr>
        <w:t xml:space="preserve"> от 24 ноября 1995 года № 181-ФЗ «О социальной защите инвалидов в Российской Федерации».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3.1.3. Места ожидания обращающихся на личный прием оборудуются стульями, столами. Граждане обеспечиваются канцелярскими принадлежностями, бумагой, бланками заявлений.</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3.1.4.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3.1.5. Рабочие места депутатов Совета, осуществляющих прием граждан, оборудуются компьютерами и оргтехникой.</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3.1.6. Депутат, осуществляющее личный прием, обеспечивается настольной табличкой, содержащей сведения о его фамилии, имени, отчестве и должности.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3.1.7. В соответствии с частью 7 статьи 13 Федерального закона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3.1.8. На основании части 2 статьи 13 Федерального закона при личном приеме гражданин предъявляет документ, удостоверяющий его личность.</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3.1.9. В соответствии с частью 4 статьи 13 Федерального закона письменное обращение, принятое в ходе личного приема, подлежит регистрации и рассмотрению в порядке, установленном Федеральным законом и в соответствии с настоящим Положением.</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3.1.10. Депутатом содержание устного обращения заносится в регистрационно-контрольную карточку личного приема гражданина, в которую вносятся: фамилия, имя, отчество (последнее - при наличии) гражданина, адрес (приложение № 6 к Положению).</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3.1.11. По вопросу личного приема граждан председателем, депутатами  Совета, специалисты администрации предлагают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3.1.12. Если в ходе разговора с заявителем по телефону специалист </w:t>
      </w:r>
      <w:r>
        <w:rPr>
          <w:rFonts w:ascii="Times New Roman CYR" w:hAnsi="Times New Roman CYR" w:cs="Times New Roman CYR"/>
          <w:sz w:val="28"/>
          <w:szCs w:val="28"/>
          <w:shd w:val="clear" w:color="auto" w:fill="FFFFFF"/>
          <w:lang w:eastAsia="ru-RU"/>
        </w:rPr>
        <w:lastRenderedPageBreak/>
        <w:t>администрации установит, что устного обращения не достаточно и для разрешения его вопроса требуется изучение дополнительных материалов или документов, заявителю предлагается направить в Совет письменное обращение.</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3.2. Организация и проведение личных приемов граждан председателем Совета, депутатами Совета.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3.2.1. Личный прием граждан осуществляется председателем Совета, депутатами Совета, замещающими муниципальные должности на непостоянной основе, в соответствии с графиком, утверждаемым председателем Совета, который размещается на информационном стенде в здании администрации </w:t>
      </w:r>
      <w:r w:rsidR="00357D9E">
        <w:rPr>
          <w:rFonts w:ascii="Times New Roman CYR" w:hAnsi="Times New Roman CYR" w:cs="Times New Roman CYR"/>
          <w:sz w:val="28"/>
          <w:szCs w:val="28"/>
          <w:shd w:val="clear" w:color="auto" w:fill="FFFFFF"/>
          <w:lang w:eastAsia="ru-RU"/>
        </w:rPr>
        <w:t>Бураковского</w:t>
      </w:r>
      <w:r>
        <w:rPr>
          <w:rFonts w:ascii="Times New Roman CYR" w:hAnsi="Times New Roman CYR" w:cs="Times New Roman CYR"/>
          <w:sz w:val="28"/>
          <w:szCs w:val="28"/>
          <w:shd w:val="clear" w:color="auto" w:fill="FFFFFF"/>
          <w:lang w:eastAsia="ru-RU"/>
        </w:rPr>
        <w:t xml:space="preserve"> сельского поселения Кореновского района, на официальном сайте органа местного самоуправления </w:t>
      </w:r>
      <w:r w:rsidR="00357D9E">
        <w:rPr>
          <w:rFonts w:ascii="Times New Roman CYR" w:hAnsi="Times New Roman CYR" w:cs="Times New Roman CYR"/>
          <w:sz w:val="28"/>
          <w:szCs w:val="28"/>
          <w:shd w:val="clear" w:color="auto" w:fill="FFFFFF"/>
          <w:lang w:eastAsia="ru-RU"/>
        </w:rPr>
        <w:t>Бураковского</w:t>
      </w:r>
      <w:r>
        <w:rPr>
          <w:rFonts w:ascii="Times New Roman CYR" w:hAnsi="Times New Roman CYR" w:cs="Times New Roman CYR"/>
          <w:sz w:val="28"/>
          <w:szCs w:val="28"/>
          <w:shd w:val="clear" w:color="auto" w:fill="FFFFFF"/>
          <w:lang w:eastAsia="ru-RU"/>
        </w:rPr>
        <w:t xml:space="preserve"> сельского поселения Кореновского района  в информационно-телекоммуникационной сети «Интернет» и публикуется в средствах массовой информации.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3.2.2. В случае, если изложенные в устном обращении факты и обстоятельства являются очевидными и не требуют дополнительной проверки, председателем Совета, депутатом, с согласия гражданина ответ на обращение дается устно, о чем делается запись в регистрационно-контрольной карточке личного приема. В остальных случаях дается письменный ответ по существу поставленных в обращении вопросов.</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3.2.3. В случае, если в обращении содержатся вопросы, решение которых не входит в компетенцию органа местного самоуправления или лица, замещающего муниципальную должность, гражданину дается разъяснение, куда и в каком порядке ему следует обратиться.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3.2.4. На основании части 6 статьи 13 Федерального закона в ходе личного приема гражданину может быть отказано в дальнейшем рассмотрение обращения, если ему ранее был дан ответ по существу поставленных в обращении вопросов.</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 Порядок и формы контроля за рассмотрением обращений граждан</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4.1. Контроль за рассмотрением обращений граждан осуществляется в целях обеспечения своевременного и качественного их рассмотрения,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b/>
          <w:sz w:val="28"/>
          <w:szCs w:val="28"/>
          <w:shd w:val="clear" w:color="auto" w:fill="FFFFFF"/>
          <w:lang w:eastAsia="ru-RU"/>
        </w:rPr>
      </w:pPr>
      <w:r>
        <w:rPr>
          <w:rFonts w:ascii="Times New Roman CYR" w:hAnsi="Times New Roman CYR" w:cs="Times New Roman CYR"/>
          <w:sz w:val="28"/>
          <w:szCs w:val="28"/>
          <w:shd w:val="clear" w:color="auto" w:fill="FFFFFF"/>
          <w:lang w:eastAsia="ru-RU"/>
        </w:rPr>
        <w:t>4.2. Контроль за соблюдением Положения рассмотрения обращений граждан, поступающих на имя председателя Совета, осуществляется председателем Совета.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4.3. Контроль за исполнением поручений по обращениям граждан включает:</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постановку поручений по исполнению обращений граждан на контроль;</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сбор и обработку информации о ходе рассмотрения обращений;</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подготовку оперативных запросов исполнителям о ходе и состоянии исполнения поручений по обращениям;</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подготовку и обобщение данных о содержании и сроках исполнения </w:t>
      </w:r>
      <w:r>
        <w:rPr>
          <w:rFonts w:ascii="Times New Roman CYR" w:hAnsi="Times New Roman CYR" w:cs="Times New Roman CYR"/>
          <w:sz w:val="28"/>
          <w:szCs w:val="28"/>
          <w:shd w:val="clear" w:color="auto" w:fill="FFFFFF"/>
          <w:lang w:eastAsia="ru-RU"/>
        </w:rPr>
        <w:lastRenderedPageBreak/>
        <w:t>поручений по обращениям граждан;</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снятие обращений с контроля.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4.4. Решение о постановке обращения на контроль в Совете принимается председателем Совета.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4.5. На контроль ставятся обращения, в которых содержится информация о конкретных нарушениях прав и законных интересов граждан, а также обращения, имеющие общественное значение. Постановка обращений на контроль также осуществляется в целях устранения недостатков в работе Совета, получения материалов для аналитических записок и информаций, выявления принимавшихся мер в случае повторных (неоднократных) обращений.</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4.6. Контроль за своевременным и полным рассмотрением обращений граждан, поставленных на контроль в Совете, осуществляется председателем Совета.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4.7. Обращения, поступившие из федеральных органов исполнительной власти, Законодательного Собрания Краснодарского края, администрации Краснодарского края и органов исполнительной власти Краснодарского края, ставятся на контроль по поручению председателя Совета.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4.8. Если в ответе на обращение указывается, что вопрос, поставленный гражданином, будет решен в течение определенного времени, обращение остается на контроле.</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4.9. Председатель Совета и начальник общего отдела администрации несут установленную законодательством ответственность за сохранность обращений и документов по их рассмотрению.</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4.10.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законодательства о рассмотрении обращений граждан, настоящего Положения.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4.11. Контроль за полнотой и качеством рассмотрения обращений граждан включает контроль проверки результатов рассмотрения обращений граждан с выходом (выездом) на место.</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4.12. Внеплановые проверки проводятся в случае поступления жалоб граждан на несвоевременное и необъективное рассмотрение обращений граждан либо выявления в ходе текущего контроля.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4.13. Проект решения о проведении внеплановой проверки подготавливается председателем Совета на основе анализа результатов рассмотрения обращений граждан в форме распоряжения и представляется председателю Совета для принятия решения.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4.14. В ходе проверок полноты и качества рассмотрения обращений граждан выборочно проверяется достоверность ответов с выездом на место с участием гражданина либо в устной беседе с гражданином по телефону.</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4.15. В случае установления в результате проверки недостоверности содержащейся в ответе информации обращение направляется на повторное рассмотрение поручением председателя Совета.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В поручении указывается порядок повторного рассмотрения</w:t>
      </w:r>
      <w:r w:rsidR="00357D9E">
        <w:rPr>
          <w:rFonts w:ascii="Times New Roman CYR" w:hAnsi="Times New Roman CYR" w:cs="Times New Roman CYR"/>
          <w:sz w:val="28"/>
          <w:szCs w:val="28"/>
          <w:shd w:val="clear" w:color="auto" w:fill="FFFFFF"/>
          <w:lang w:eastAsia="ru-RU"/>
        </w:rPr>
        <w:t xml:space="preserve">: </w:t>
      </w:r>
      <w:proofErr w:type="spellStart"/>
      <w:r w:rsidR="00357D9E">
        <w:rPr>
          <w:rFonts w:ascii="Times New Roman CYR" w:hAnsi="Times New Roman CYR" w:cs="Times New Roman CYR"/>
          <w:sz w:val="28"/>
          <w:szCs w:val="28"/>
          <w:shd w:val="clear" w:color="auto" w:fill="FFFFFF"/>
          <w:lang w:eastAsia="ru-RU"/>
        </w:rPr>
        <w:t>комис</w:t>
      </w:r>
      <w:r>
        <w:rPr>
          <w:rFonts w:ascii="Times New Roman CYR" w:hAnsi="Times New Roman CYR" w:cs="Times New Roman CYR"/>
          <w:sz w:val="28"/>
          <w:szCs w:val="28"/>
          <w:shd w:val="clear" w:color="auto" w:fill="FFFFFF"/>
          <w:lang w:eastAsia="ru-RU"/>
        </w:rPr>
        <w:t>сионно</w:t>
      </w:r>
      <w:proofErr w:type="spellEnd"/>
      <w:r>
        <w:rPr>
          <w:rFonts w:ascii="Times New Roman CYR" w:hAnsi="Times New Roman CYR" w:cs="Times New Roman CYR"/>
          <w:sz w:val="28"/>
          <w:szCs w:val="28"/>
          <w:shd w:val="clear" w:color="auto" w:fill="FFFFFF"/>
          <w:lang w:eastAsia="ru-RU"/>
        </w:rPr>
        <w:t>, с выездом на место, с участием гражданина (граждан).</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lastRenderedPageBreak/>
        <w:t>4.16. 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4.17. Граждане вправе направить в Совет предложения по совершенствованию Положения об организации рассмотрения обращений граждан, а также заявления и жалобы о нарушениях исполнителями рассмотрения обращений  настоящего Положения.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4.18. За неисполнение, ненадлежащее исполнение законодательства о рассмотрении обращений граждан, настоящего Положения исполнители, осуществляющие рассмотрение обращений граждан, несут ответственность в соответствии с законодательством Российской Федерации.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5. Информирование граждан о порядке рассмотрения обращений</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5.1. Информирование граждан о порядке рассмотрения обращений осуществляется в устной, письменной форме (в том числе в форме электронного документа). Исполнители, ответственные за организацию работы с обращениями граждан в Совет, осуществляют информирование граждан:</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о местонахождении и графике работы Совета;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о справочных телефонах и почтовых адресах;</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об адресе официального сайта органа местного самоуправления </w:t>
      </w:r>
      <w:r w:rsidR="00357D9E">
        <w:rPr>
          <w:rFonts w:ascii="Times New Roman CYR" w:hAnsi="Times New Roman CYR" w:cs="Times New Roman CYR"/>
          <w:sz w:val="28"/>
          <w:szCs w:val="28"/>
          <w:shd w:val="clear" w:color="auto" w:fill="FFFFFF"/>
          <w:lang w:eastAsia="ru-RU"/>
        </w:rPr>
        <w:t xml:space="preserve">Бураковского </w:t>
      </w:r>
      <w:r>
        <w:rPr>
          <w:rFonts w:ascii="Times New Roman CYR" w:hAnsi="Times New Roman CYR" w:cs="Times New Roman CYR"/>
          <w:sz w:val="28"/>
          <w:szCs w:val="28"/>
          <w:shd w:val="clear" w:color="auto" w:fill="FFFFFF"/>
          <w:lang w:eastAsia="ru-RU"/>
        </w:rPr>
        <w:t>сельского поселения Кореновского района, адресе электронной почты;</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о порядке получения гражданином информации по вопросам организации рассмотрения обращений, в том числе с использованием информационных систем;</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о порядке, форме и месте размещения информации в печатных и электронных средствах массовой информации.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5.2. Местонахождение Совета:</w:t>
      </w:r>
    </w:p>
    <w:p w:rsidR="00F46CE9" w:rsidRDefault="00357D9E"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почтовый адрес: 353151</w:t>
      </w:r>
      <w:r w:rsidR="00F46CE9">
        <w:rPr>
          <w:rFonts w:ascii="Times New Roman CYR" w:hAnsi="Times New Roman CYR" w:cs="Times New Roman CYR"/>
          <w:sz w:val="28"/>
          <w:szCs w:val="28"/>
          <w:shd w:val="clear" w:color="auto" w:fill="FFFFFF"/>
          <w:lang w:eastAsia="ru-RU"/>
        </w:rPr>
        <w:t xml:space="preserve">, Краснодарский край, </w:t>
      </w:r>
      <w:proofErr w:type="spellStart"/>
      <w:r w:rsidR="00F46CE9">
        <w:rPr>
          <w:rFonts w:ascii="Times New Roman CYR" w:hAnsi="Times New Roman CYR" w:cs="Times New Roman CYR"/>
          <w:sz w:val="28"/>
          <w:szCs w:val="28"/>
          <w:shd w:val="clear" w:color="auto" w:fill="FFFFFF"/>
          <w:lang w:eastAsia="ru-RU"/>
        </w:rPr>
        <w:t>Кореновский</w:t>
      </w:r>
      <w:proofErr w:type="spellEnd"/>
      <w:r w:rsidR="00F46CE9">
        <w:rPr>
          <w:rFonts w:ascii="Times New Roman CYR" w:hAnsi="Times New Roman CYR" w:cs="Times New Roman CYR"/>
          <w:sz w:val="28"/>
          <w:szCs w:val="28"/>
          <w:shd w:val="clear" w:color="auto" w:fill="FFFFFF"/>
          <w:lang w:eastAsia="ru-RU"/>
        </w:rPr>
        <w:t xml:space="preserve"> район, </w:t>
      </w:r>
      <w:proofErr w:type="spellStart"/>
      <w:r>
        <w:rPr>
          <w:rFonts w:ascii="Times New Roman CYR" w:hAnsi="Times New Roman CYR" w:cs="Times New Roman CYR"/>
          <w:sz w:val="28"/>
          <w:szCs w:val="28"/>
          <w:shd w:val="clear" w:color="auto" w:fill="FFFFFF"/>
          <w:lang w:eastAsia="ru-RU"/>
        </w:rPr>
        <w:t>х.Бураковский</w:t>
      </w:r>
      <w:proofErr w:type="spellEnd"/>
      <w:r w:rsidR="00F46CE9">
        <w:rPr>
          <w:rFonts w:ascii="Times New Roman CYR" w:hAnsi="Times New Roman CYR" w:cs="Times New Roman CYR"/>
          <w:sz w:val="28"/>
          <w:szCs w:val="28"/>
          <w:shd w:val="clear" w:color="auto" w:fill="FFFFFF"/>
          <w:lang w:eastAsia="ru-RU"/>
        </w:rPr>
        <w:t xml:space="preserve">, </w:t>
      </w:r>
      <w:proofErr w:type="spellStart"/>
      <w:r w:rsidR="00F46CE9">
        <w:rPr>
          <w:rFonts w:ascii="Times New Roman CYR" w:hAnsi="Times New Roman CYR" w:cs="Times New Roman CYR"/>
          <w:sz w:val="28"/>
          <w:szCs w:val="28"/>
          <w:shd w:val="clear" w:color="auto" w:fill="FFFFFF"/>
          <w:lang w:eastAsia="ru-RU"/>
        </w:rPr>
        <w:t>ул.</w:t>
      </w:r>
      <w:r>
        <w:rPr>
          <w:rFonts w:ascii="Times New Roman CYR" w:hAnsi="Times New Roman CYR" w:cs="Times New Roman CYR"/>
          <w:sz w:val="28"/>
          <w:szCs w:val="28"/>
          <w:shd w:val="clear" w:color="auto" w:fill="FFFFFF"/>
          <w:lang w:eastAsia="ru-RU"/>
        </w:rPr>
        <w:t>Гагарина</w:t>
      </w:r>
      <w:proofErr w:type="spellEnd"/>
      <w:r>
        <w:rPr>
          <w:rFonts w:ascii="Times New Roman CYR" w:hAnsi="Times New Roman CYR" w:cs="Times New Roman CYR"/>
          <w:sz w:val="28"/>
          <w:szCs w:val="28"/>
          <w:shd w:val="clear" w:color="auto" w:fill="FFFFFF"/>
          <w:lang w:eastAsia="ru-RU"/>
        </w:rPr>
        <w:t>, 5</w:t>
      </w:r>
      <w:r w:rsidR="00F46CE9">
        <w:rPr>
          <w:rFonts w:ascii="Times New Roman CYR" w:hAnsi="Times New Roman CYR" w:cs="Times New Roman CYR"/>
          <w:sz w:val="28"/>
          <w:szCs w:val="28"/>
          <w:shd w:val="clear" w:color="auto" w:fill="FFFFFF"/>
          <w:lang w:eastAsia="ru-RU"/>
        </w:rPr>
        <w:t>.</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Телефон Совета для приема устных обращений: 8 (86142)</w:t>
      </w:r>
      <w:r w:rsidR="00357D9E">
        <w:rPr>
          <w:rFonts w:ascii="Times New Roman CYR" w:hAnsi="Times New Roman CYR" w:cs="Times New Roman CYR"/>
          <w:sz w:val="28"/>
          <w:szCs w:val="28"/>
          <w:shd w:val="clear" w:color="auto" w:fill="FFFFFF"/>
          <w:lang w:eastAsia="ru-RU"/>
        </w:rPr>
        <w:t>27-3-95</w:t>
      </w:r>
      <w:r>
        <w:rPr>
          <w:rFonts w:ascii="Times New Roman CYR" w:hAnsi="Times New Roman CYR" w:cs="Times New Roman CYR"/>
          <w:sz w:val="28"/>
          <w:szCs w:val="28"/>
          <w:shd w:val="clear" w:color="auto" w:fill="FFFFFF"/>
          <w:lang w:eastAsia="ru-RU"/>
        </w:rPr>
        <w:t>.</w:t>
      </w:r>
    </w:p>
    <w:p w:rsidR="00763968" w:rsidRDefault="00F46CE9" w:rsidP="00763968">
      <w:pPr>
        <w:rPr>
          <w:color w:val="000000"/>
          <w:sz w:val="28"/>
          <w:szCs w:val="28"/>
        </w:rPr>
      </w:pPr>
      <w:r>
        <w:rPr>
          <w:rFonts w:ascii="Times New Roman CYR" w:hAnsi="Times New Roman CYR" w:cs="Times New Roman CYR"/>
          <w:sz w:val="28"/>
          <w:szCs w:val="28"/>
          <w:shd w:val="clear" w:color="auto" w:fill="FFFFFF"/>
          <w:lang w:eastAsia="ru-RU"/>
        </w:rPr>
        <w:t xml:space="preserve">Адрес электронной почты Совета: </w:t>
      </w:r>
      <w:hyperlink r:id="rId10" w:history="1">
        <w:r w:rsidR="00763968">
          <w:rPr>
            <w:rStyle w:val="a3"/>
            <w:color w:val="000000"/>
            <w:sz w:val="28"/>
            <w:szCs w:val="28"/>
            <w:lang w:val="en-US"/>
          </w:rPr>
          <w:t>burakovsk</w:t>
        </w:r>
        <w:r w:rsidR="00763968">
          <w:rPr>
            <w:rStyle w:val="a3"/>
            <w:color w:val="000000"/>
            <w:sz w:val="28"/>
            <w:szCs w:val="28"/>
          </w:rPr>
          <w:t>@</w:t>
        </w:r>
        <w:r w:rsidR="00763968">
          <w:rPr>
            <w:rStyle w:val="a3"/>
            <w:color w:val="000000"/>
            <w:sz w:val="28"/>
            <w:szCs w:val="28"/>
            <w:lang w:val="en-US"/>
          </w:rPr>
          <w:t>ya</w:t>
        </w:r>
        <w:r w:rsidR="00763968">
          <w:rPr>
            <w:rStyle w:val="a3"/>
            <w:color w:val="000000"/>
            <w:sz w:val="28"/>
            <w:szCs w:val="28"/>
          </w:rPr>
          <w:t>.</w:t>
        </w:r>
        <w:proofErr w:type="spellStart"/>
        <w:r w:rsidR="00763968">
          <w:rPr>
            <w:rStyle w:val="a3"/>
            <w:color w:val="000000"/>
            <w:sz w:val="28"/>
            <w:szCs w:val="28"/>
            <w:lang w:val="en-US"/>
          </w:rPr>
          <w:t>ru</w:t>
        </w:r>
        <w:proofErr w:type="spellEnd"/>
      </w:hyperlink>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Официальный сайт органов местного самоуправления </w:t>
      </w:r>
      <w:r w:rsidR="00357D9E">
        <w:rPr>
          <w:rFonts w:ascii="Times New Roman CYR" w:hAnsi="Times New Roman CYR" w:cs="Times New Roman CYR"/>
          <w:sz w:val="28"/>
          <w:szCs w:val="28"/>
          <w:shd w:val="clear" w:color="auto" w:fill="FFFFFF"/>
          <w:lang w:eastAsia="ru-RU"/>
        </w:rPr>
        <w:t xml:space="preserve">Бураковского </w:t>
      </w:r>
      <w:r>
        <w:rPr>
          <w:rFonts w:ascii="Times New Roman CYR" w:hAnsi="Times New Roman CYR" w:cs="Times New Roman CYR"/>
          <w:sz w:val="28"/>
          <w:szCs w:val="28"/>
          <w:shd w:val="clear" w:color="auto" w:fill="FFFFFF"/>
          <w:lang w:eastAsia="ru-RU"/>
        </w:rPr>
        <w:t>сельского поселения Кореновского района  в информационно-телекоммуникационной сети «Интернет»:</w:t>
      </w:r>
      <w:r>
        <w:rPr>
          <w:rFonts w:ascii="Times New Roman CYR" w:hAnsi="Times New Roman CYR" w:cs="Times New Roman CYR"/>
          <w:sz w:val="24"/>
          <w:szCs w:val="24"/>
          <w:lang w:eastAsia="ru-RU"/>
        </w:rPr>
        <w:t xml:space="preserve"> </w:t>
      </w:r>
      <w:r w:rsidR="00D57BB7">
        <w:rPr>
          <w:sz w:val="28"/>
          <w:szCs w:val="28"/>
        </w:rPr>
        <w:t>http://wp.burakovskaja.ru.</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5.3. Информирование граждан в Совете осуществляется при: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непосредственном обращении гражданина лично, по телефону, письменно почтой, электронной почтой, факсимильной связью в Совет;</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размещении информационных материалов на официальном сайте органов </w:t>
      </w:r>
      <w:r>
        <w:rPr>
          <w:rFonts w:ascii="Times New Roman CYR" w:hAnsi="Times New Roman CYR" w:cs="Times New Roman CYR"/>
          <w:sz w:val="28"/>
          <w:szCs w:val="28"/>
          <w:shd w:val="clear" w:color="auto" w:fill="FFFFFF"/>
          <w:lang w:eastAsia="ru-RU"/>
        </w:rPr>
        <w:lastRenderedPageBreak/>
        <w:t xml:space="preserve">местного самоуправления </w:t>
      </w:r>
      <w:r w:rsidR="00357D9E">
        <w:rPr>
          <w:rFonts w:ascii="Times New Roman CYR" w:hAnsi="Times New Roman CYR" w:cs="Times New Roman CYR"/>
          <w:sz w:val="28"/>
          <w:szCs w:val="28"/>
          <w:shd w:val="clear" w:color="auto" w:fill="FFFFFF"/>
          <w:lang w:eastAsia="ru-RU"/>
        </w:rPr>
        <w:t>Бураковского</w:t>
      </w:r>
      <w:r>
        <w:rPr>
          <w:rFonts w:ascii="Times New Roman CYR" w:hAnsi="Times New Roman CYR" w:cs="Times New Roman CYR"/>
          <w:sz w:val="28"/>
          <w:szCs w:val="28"/>
          <w:shd w:val="clear" w:color="auto" w:fill="FFFFFF"/>
          <w:lang w:eastAsia="ru-RU"/>
        </w:rPr>
        <w:t xml:space="preserve"> сельского поселения Кореновского района  в сети «Интернет».</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Информация о порядке рассмотрения обращений граждан предоставляется: непосредственно в Совете, в том числе с использованием телефонной связи и информационных систем;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Совета, графиков приема граждан депутатами Совета на официальном сайте органов местного самоуправления </w:t>
      </w:r>
      <w:r w:rsidR="00357D9E">
        <w:rPr>
          <w:rFonts w:ascii="Times New Roman CYR" w:hAnsi="Times New Roman CYR" w:cs="Times New Roman CYR"/>
          <w:sz w:val="28"/>
          <w:szCs w:val="28"/>
          <w:shd w:val="clear" w:color="auto" w:fill="FFFFFF"/>
          <w:lang w:eastAsia="ru-RU"/>
        </w:rPr>
        <w:t>Бураковского</w:t>
      </w:r>
      <w:r>
        <w:rPr>
          <w:rFonts w:ascii="Times New Roman CYR" w:hAnsi="Times New Roman CYR" w:cs="Times New Roman CYR"/>
          <w:sz w:val="28"/>
          <w:szCs w:val="28"/>
          <w:shd w:val="clear" w:color="auto" w:fill="FFFFFF"/>
          <w:lang w:eastAsia="ru-RU"/>
        </w:rPr>
        <w:t xml:space="preserve"> сельского поселения Кореновского района  в сети «Интернет», на информационном стенде Совета.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Консультирование граждан осуществляется как в устной, так и в письменной форме.</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При информировании граждан о ходе и результатах рассмотрения обращений, ответах на телефонные звонки специалист Администрации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фамилию, имя, отчество, замещаемую должность.</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На информационном стенде Совета размещаются следующие материалы: текст настоящего Положение;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бланк обращения; телефоны и график работы, почтовый адрес, адреса электронной почты; информация о порядке рассмотрения отдельных обращений; графики приема граждан депутатами Совета, досудебный (внесудебный) порядок обжалования решений и действий (бездействия) депутатами  Совета.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center"/>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6. Хранение материалов рассмотрения обращений граждан</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6.1. Обращения, поступившие в Совет, для организации работы по их рассмотрению хранятся в администрации </w:t>
      </w:r>
      <w:r w:rsidR="00357D9E">
        <w:rPr>
          <w:rFonts w:ascii="Times New Roman CYR" w:hAnsi="Times New Roman CYR" w:cs="Times New Roman CYR"/>
          <w:sz w:val="28"/>
          <w:szCs w:val="28"/>
          <w:shd w:val="clear" w:color="auto" w:fill="FFFFFF"/>
          <w:lang w:eastAsia="ru-RU"/>
        </w:rPr>
        <w:t>Бураковского</w:t>
      </w:r>
      <w:r>
        <w:rPr>
          <w:rFonts w:ascii="Times New Roman CYR" w:hAnsi="Times New Roman CYR" w:cs="Times New Roman CYR"/>
          <w:sz w:val="28"/>
          <w:szCs w:val="28"/>
          <w:shd w:val="clear" w:color="auto" w:fill="FFFFFF"/>
          <w:lang w:eastAsia="ru-RU"/>
        </w:rPr>
        <w:t xml:space="preserve"> сельского поселения Кореновского района.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6.2. На хранение материалы рассмотрения обращений исполнителями передаются в общий отдел администрации </w:t>
      </w:r>
      <w:r w:rsidR="00357D9E">
        <w:rPr>
          <w:rFonts w:ascii="Times New Roman CYR" w:hAnsi="Times New Roman CYR" w:cs="Times New Roman CYR"/>
          <w:sz w:val="28"/>
          <w:szCs w:val="28"/>
          <w:shd w:val="clear" w:color="auto" w:fill="FFFFFF"/>
          <w:lang w:eastAsia="ru-RU"/>
        </w:rPr>
        <w:t>Бураковского</w:t>
      </w:r>
      <w:r>
        <w:rPr>
          <w:rFonts w:ascii="Times New Roman CYR" w:hAnsi="Times New Roman CYR" w:cs="Times New Roman CYR"/>
          <w:sz w:val="28"/>
          <w:szCs w:val="28"/>
          <w:shd w:val="clear" w:color="auto" w:fill="FFFFFF"/>
          <w:lang w:eastAsia="ru-RU"/>
        </w:rPr>
        <w:t xml:space="preserve"> сельского поселения Кореновского района.</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6.3. Рассмотренное обращение и все документы, относящиеся к его рассмотрению, комплектуются в отдельный материал в следующей последовательности: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письменное обращение (регистрационно-контрольная карточка личного приема), приложения (при наличии);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запросы, необходимые для рассмотрения обращения, и ответы на них:</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материалы проверки по обращению (в случае её проведения);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информация о результатах рассмотрения обращения;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lastRenderedPageBreak/>
        <w:t>копия ответа гражданину, информация о продлении срока рассмотрения обращения (при наличии);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акты по рассмотрению обращения (при наличии);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фотоматериалы (при наличии).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6.4. Материалы рассмотрения письменных и устных обращений граждан хранятся раздельно, формируются в папках в хронологическом порядке по номеру и дате регистрации обращений.</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6.5. Срок хранения обращений с материалами по их рассмотрению составляет 5 лет. По истечении срока хранения дела подлежат уничтожению в установленном порядке.</w:t>
      </w:r>
    </w:p>
    <w:p w:rsidR="00F46CE9" w:rsidRDefault="00F46CE9" w:rsidP="00F46CE9">
      <w:pPr>
        <w:widowControl w:val="0"/>
        <w:suppressAutoHyphens w:val="0"/>
        <w:autoSpaceDE w:val="0"/>
        <w:autoSpaceDN w:val="0"/>
        <w:adjustRightInd w:val="0"/>
        <w:jc w:val="both"/>
        <w:rPr>
          <w:sz w:val="28"/>
          <w:szCs w:val="28"/>
        </w:rPr>
      </w:pPr>
    </w:p>
    <w:p w:rsidR="00357D9E" w:rsidRDefault="00357D9E" w:rsidP="00F46CE9">
      <w:pPr>
        <w:widowControl w:val="0"/>
        <w:suppressAutoHyphens w:val="0"/>
        <w:autoSpaceDE w:val="0"/>
        <w:autoSpaceDN w:val="0"/>
        <w:adjustRightInd w:val="0"/>
        <w:jc w:val="both"/>
        <w:rPr>
          <w:sz w:val="28"/>
          <w:szCs w:val="28"/>
        </w:rPr>
      </w:pPr>
    </w:p>
    <w:p w:rsidR="00357D9E" w:rsidRDefault="00357D9E" w:rsidP="00F46CE9">
      <w:pPr>
        <w:widowControl w:val="0"/>
        <w:suppressAutoHyphens w:val="0"/>
        <w:autoSpaceDE w:val="0"/>
        <w:autoSpaceDN w:val="0"/>
        <w:adjustRightInd w:val="0"/>
        <w:jc w:val="both"/>
        <w:rPr>
          <w:sz w:val="28"/>
          <w:szCs w:val="28"/>
        </w:rPr>
      </w:pPr>
    </w:p>
    <w:p w:rsidR="00F46CE9" w:rsidRDefault="00357D9E" w:rsidP="00F46CE9">
      <w:pPr>
        <w:jc w:val="both"/>
        <w:rPr>
          <w:sz w:val="28"/>
          <w:szCs w:val="28"/>
        </w:rPr>
      </w:pPr>
      <w:r>
        <w:rPr>
          <w:sz w:val="28"/>
          <w:szCs w:val="28"/>
        </w:rPr>
        <w:t>Глава</w:t>
      </w:r>
    </w:p>
    <w:p w:rsidR="00F46CE9" w:rsidRDefault="00357D9E" w:rsidP="00F46CE9">
      <w:pPr>
        <w:jc w:val="both"/>
        <w:rPr>
          <w:sz w:val="28"/>
          <w:szCs w:val="28"/>
        </w:rPr>
      </w:pPr>
      <w:r>
        <w:rPr>
          <w:sz w:val="28"/>
          <w:szCs w:val="28"/>
        </w:rPr>
        <w:t>Бураковского</w:t>
      </w:r>
      <w:r w:rsidR="00F46CE9">
        <w:rPr>
          <w:sz w:val="28"/>
          <w:szCs w:val="28"/>
        </w:rPr>
        <w:t xml:space="preserve"> сельского поселения</w:t>
      </w:r>
    </w:p>
    <w:p w:rsidR="00F46CE9" w:rsidRDefault="00F46CE9" w:rsidP="00F46CE9">
      <w:pPr>
        <w:jc w:val="both"/>
        <w:rPr>
          <w:sz w:val="28"/>
          <w:szCs w:val="28"/>
        </w:rPr>
      </w:pPr>
      <w:r>
        <w:rPr>
          <w:sz w:val="28"/>
          <w:szCs w:val="28"/>
        </w:rPr>
        <w:t xml:space="preserve">Кореновского района                                               </w:t>
      </w:r>
      <w:r w:rsidR="00357D9E">
        <w:rPr>
          <w:sz w:val="28"/>
          <w:szCs w:val="28"/>
        </w:rPr>
        <w:t xml:space="preserve">                          Л.И. </w:t>
      </w:r>
      <w:proofErr w:type="spellStart"/>
      <w:r w:rsidR="00357D9E">
        <w:rPr>
          <w:sz w:val="28"/>
          <w:szCs w:val="28"/>
        </w:rPr>
        <w:t>Орлецкая</w:t>
      </w:r>
      <w:proofErr w:type="spellEnd"/>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357D9E" w:rsidRDefault="00357D9E" w:rsidP="00F46CE9">
      <w:pPr>
        <w:jc w:val="both"/>
        <w:rPr>
          <w:sz w:val="28"/>
          <w:szCs w:val="28"/>
        </w:rPr>
      </w:pPr>
    </w:p>
    <w:p w:rsidR="00136FA1" w:rsidRDefault="00136FA1" w:rsidP="00F46CE9">
      <w:pPr>
        <w:jc w:val="both"/>
        <w:rPr>
          <w:sz w:val="28"/>
          <w:szCs w:val="28"/>
        </w:rPr>
      </w:pPr>
    </w:p>
    <w:p w:rsidR="00136FA1" w:rsidRDefault="00136FA1" w:rsidP="00F46CE9">
      <w:pPr>
        <w:jc w:val="both"/>
        <w:rPr>
          <w:sz w:val="28"/>
          <w:szCs w:val="28"/>
        </w:rPr>
      </w:pPr>
    </w:p>
    <w:p w:rsidR="00136FA1" w:rsidRDefault="00136FA1" w:rsidP="00F46CE9">
      <w:pPr>
        <w:jc w:val="both"/>
        <w:rPr>
          <w:sz w:val="28"/>
          <w:szCs w:val="28"/>
        </w:rPr>
      </w:pPr>
    </w:p>
    <w:p w:rsidR="00136FA1" w:rsidRDefault="00136FA1" w:rsidP="00F46CE9">
      <w:pPr>
        <w:jc w:val="both"/>
        <w:rPr>
          <w:sz w:val="28"/>
          <w:szCs w:val="28"/>
        </w:rPr>
      </w:pPr>
    </w:p>
    <w:p w:rsidR="00136FA1" w:rsidRDefault="00136FA1" w:rsidP="00F46CE9">
      <w:pPr>
        <w:jc w:val="both"/>
        <w:rPr>
          <w:sz w:val="28"/>
          <w:szCs w:val="28"/>
        </w:rPr>
      </w:pPr>
    </w:p>
    <w:p w:rsidR="00136FA1" w:rsidRDefault="00136FA1" w:rsidP="00F46CE9">
      <w:pPr>
        <w:jc w:val="both"/>
        <w:rPr>
          <w:sz w:val="28"/>
          <w:szCs w:val="28"/>
        </w:rPr>
      </w:pPr>
    </w:p>
    <w:p w:rsidR="00136FA1" w:rsidRDefault="00136FA1" w:rsidP="00F46CE9">
      <w:pPr>
        <w:jc w:val="both"/>
        <w:rPr>
          <w:sz w:val="28"/>
          <w:szCs w:val="28"/>
        </w:rPr>
      </w:pPr>
    </w:p>
    <w:p w:rsidR="00136FA1" w:rsidRDefault="00136FA1" w:rsidP="00F46CE9">
      <w:pPr>
        <w:jc w:val="both"/>
        <w:rPr>
          <w:sz w:val="28"/>
          <w:szCs w:val="28"/>
        </w:rPr>
      </w:pPr>
    </w:p>
    <w:p w:rsidR="00136FA1" w:rsidRDefault="00136FA1" w:rsidP="00F46CE9">
      <w:pPr>
        <w:jc w:val="both"/>
        <w:rPr>
          <w:sz w:val="28"/>
          <w:szCs w:val="28"/>
        </w:rPr>
      </w:pPr>
    </w:p>
    <w:p w:rsidR="00136FA1" w:rsidRDefault="00136FA1" w:rsidP="00F46CE9">
      <w:pPr>
        <w:jc w:val="both"/>
        <w:rPr>
          <w:sz w:val="28"/>
          <w:szCs w:val="28"/>
        </w:rPr>
      </w:pPr>
    </w:p>
    <w:p w:rsidR="00357D9E" w:rsidRDefault="00357D9E" w:rsidP="00F46CE9">
      <w:pPr>
        <w:jc w:val="both"/>
        <w:rPr>
          <w:sz w:val="28"/>
          <w:szCs w:val="28"/>
        </w:rPr>
      </w:pPr>
    </w:p>
    <w:tbl>
      <w:tblPr>
        <w:tblW w:w="0" w:type="auto"/>
        <w:tblInd w:w="108" w:type="dxa"/>
        <w:tblLook w:val="04A0" w:firstRow="1" w:lastRow="0" w:firstColumn="1" w:lastColumn="0" w:noHBand="0" w:noVBand="1"/>
      </w:tblPr>
      <w:tblGrid>
        <w:gridCol w:w="4684"/>
        <w:gridCol w:w="4846"/>
      </w:tblGrid>
      <w:tr w:rsidR="00F46CE9" w:rsidTr="00D57BB7">
        <w:tc>
          <w:tcPr>
            <w:tcW w:w="4684" w:type="dxa"/>
          </w:tcPr>
          <w:p w:rsidR="00F46CE9" w:rsidRDefault="00F46CE9">
            <w:pPr>
              <w:widowControl w:val="0"/>
              <w:tabs>
                <w:tab w:val="left" w:pos="885"/>
              </w:tabs>
              <w:jc w:val="both"/>
              <w:rPr>
                <w:rFonts w:ascii="Times" w:eastAsia="DejaVuSans" w:hAnsi="Times"/>
                <w:kern w:val="2"/>
                <w:sz w:val="24"/>
                <w:szCs w:val="24"/>
              </w:rPr>
            </w:pPr>
          </w:p>
        </w:tc>
        <w:tc>
          <w:tcPr>
            <w:tcW w:w="4846" w:type="dxa"/>
            <w:hideMark/>
          </w:tcPr>
          <w:p w:rsidR="00F46CE9" w:rsidRDefault="00F46CE9">
            <w:pPr>
              <w:widowControl w:val="0"/>
              <w:autoSpaceDE w:val="0"/>
              <w:jc w:val="center"/>
              <w:rPr>
                <w:rFonts w:eastAsia="Arial"/>
                <w:kern w:val="2"/>
                <w:sz w:val="28"/>
                <w:szCs w:val="28"/>
                <w:shd w:val="clear" w:color="auto" w:fill="FFFFFF"/>
              </w:rPr>
            </w:pPr>
            <w:r>
              <w:rPr>
                <w:rFonts w:eastAsia="Arial"/>
                <w:kern w:val="2"/>
                <w:sz w:val="28"/>
                <w:szCs w:val="28"/>
                <w:shd w:val="clear" w:color="auto" w:fill="FFFFFF"/>
              </w:rPr>
              <w:t>ПРИЛОЖЕНИЕ № 1</w:t>
            </w:r>
          </w:p>
          <w:p w:rsidR="00F46CE9" w:rsidRDefault="00F46CE9">
            <w:pPr>
              <w:autoSpaceDE w:val="0"/>
              <w:jc w:val="both"/>
              <w:rPr>
                <w:rFonts w:eastAsia="Arial"/>
                <w:kern w:val="2"/>
                <w:sz w:val="28"/>
                <w:szCs w:val="28"/>
                <w:shd w:val="clear" w:color="auto" w:fill="FFFFFF"/>
              </w:rPr>
            </w:pPr>
            <w:r>
              <w:rPr>
                <w:rFonts w:eastAsia="Arial"/>
                <w:kern w:val="2"/>
                <w:sz w:val="28"/>
                <w:szCs w:val="28"/>
                <w:shd w:val="clear" w:color="auto" w:fill="FFFFFF"/>
              </w:rPr>
              <w:t xml:space="preserve">                   </w:t>
            </w:r>
          </w:p>
          <w:p w:rsidR="00F46CE9" w:rsidRDefault="00F46CE9" w:rsidP="00357D9E">
            <w:pPr>
              <w:widowControl w:val="0"/>
              <w:tabs>
                <w:tab w:val="left" w:pos="885"/>
              </w:tabs>
              <w:jc w:val="center"/>
              <w:rPr>
                <w:rFonts w:ascii="Times" w:eastAsia="DejaVuSans" w:hAnsi="Times"/>
                <w:kern w:val="2"/>
                <w:sz w:val="24"/>
                <w:szCs w:val="24"/>
              </w:rPr>
            </w:pPr>
            <w:r>
              <w:rPr>
                <w:rFonts w:eastAsia="Arial"/>
                <w:kern w:val="2"/>
                <w:sz w:val="28"/>
                <w:szCs w:val="28"/>
                <w:shd w:val="clear" w:color="auto" w:fill="FFFFFF"/>
              </w:rPr>
              <w:t xml:space="preserve">к  Положению об организации работы по рассмотрению  обращений граждан в Совете </w:t>
            </w:r>
            <w:r w:rsidR="00357D9E">
              <w:rPr>
                <w:rFonts w:eastAsia="Arial"/>
                <w:kern w:val="2"/>
                <w:sz w:val="28"/>
                <w:szCs w:val="28"/>
                <w:shd w:val="clear" w:color="auto" w:fill="FFFFFF"/>
              </w:rPr>
              <w:t>Бураковского</w:t>
            </w:r>
            <w:r>
              <w:rPr>
                <w:rFonts w:eastAsia="Arial"/>
                <w:kern w:val="2"/>
                <w:sz w:val="28"/>
                <w:szCs w:val="28"/>
                <w:shd w:val="clear" w:color="auto" w:fill="FFFFFF"/>
              </w:rPr>
              <w:t xml:space="preserve"> сельского поселения Кореновского района</w:t>
            </w:r>
          </w:p>
        </w:tc>
      </w:tr>
    </w:tbl>
    <w:p w:rsidR="00F46CE9" w:rsidRDefault="00F46CE9" w:rsidP="00F46CE9">
      <w:pPr>
        <w:rPr>
          <w:sz w:val="28"/>
          <w:szCs w:val="28"/>
        </w:rPr>
      </w:pPr>
    </w:p>
    <w:p w:rsidR="00F46CE9" w:rsidRDefault="00F46CE9" w:rsidP="00F46CE9">
      <w:pPr>
        <w:rPr>
          <w:sz w:val="28"/>
          <w:szCs w:val="28"/>
        </w:rPr>
      </w:pPr>
    </w:p>
    <w:p w:rsidR="00F46CE9" w:rsidRDefault="00F46CE9" w:rsidP="00F46CE9">
      <w:pPr>
        <w:rPr>
          <w:sz w:val="28"/>
          <w:szCs w:val="28"/>
        </w:rPr>
      </w:pPr>
    </w:p>
    <w:p w:rsidR="00F46CE9" w:rsidRDefault="00F46CE9" w:rsidP="00F46CE9">
      <w:pPr>
        <w:widowControl w:val="0"/>
        <w:jc w:val="center"/>
        <w:rPr>
          <w:rFonts w:eastAsia="DejaVuSans"/>
          <w:b/>
          <w:kern w:val="2"/>
          <w:sz w:val="28"/>
          <w:szCs w:val="28"/>
          <w:shd w:val="clear" w:color="auto" w:fill="FFFFFF"/>
        </w:rPr>
      </w:pPr>
      <w:r>
        <w:rPr>
          <w:rFonts w:eastAsia="DejaVuSans"/>
          <w:b/>
          <w:kern w:val="2"/>
          <w:sz w:val="28"/>
          <w:szCs w:val="28"/>
          <w:shd w:val="clear" w:color="auto" w:fill="FFFFFF"/>
        </w:rPr>
        <w:t>А К Т   №____</w:t>
      </w:r>
    </w:p>
    <w:p w:rsidR="00F46CE9" w:rsidRDefault="00F46CE9" w:rsidP="00F46CE9">
      <w:pPr>
        <w:widowControl w:val="0"/>
        <w:jc w:val="center"/>
        <w:rPr>
          <w:rFonts w:eastAsia="DejaVuSans"/>
          <w:b/>
          <w:kern w:val="2"/>
          <w:sz w:val="28"/>
          <w:szCs w:val="28"/>
          <w:shd w:val="clear" w:color="auto" w:fill="FFFFFF"/>
        </w:rPr>
      </w:pPr>
    </w:p>
    <w:p w:rsidR="00F46CE9" w:rsidRDefault="00F46CE9" w:rsidP="00F46CE9">
      <w:pPr>
        <w:widowControl w:val="0"/>
        <w:jc w:val="center"/>
        <w:rPr>
          <w:rFonts w:eastAsia="DejaVuSans"/>
          <w:b/>
          <w:kern w:val="2"/>
          <w:sz w:val="28"/>
          <w:szCs w:val="28"/>
          <w:shd w:val="clear" w:color="auto" w:fill="FFFFFF"/>
        </w:rPr>
      </w:pPr>
      <w:r>
        <w:rPr>
          <w:rFonts w:eastAsia="DejaVuSans"/>
          <w:b/>
          <w:kern w:val="2"/>
          <w:sz w:val="28"/>
          <w:szCs w:val="28"/>
          <w:shd w:val="clear" w:color="auto" w:fill="FFFFFF"/>
        </w:rPr>
        <w:t>об отсутствии письменных вложений в заказных письмах с уведомлением и в письмах с объявленной ценностью</w:t>
      </w:r>
    </w:p>
    <w:p w:rsidR="00F46CE9" w:rsidRDefault="00F46CE9" w:rsidP="00F46CE9">
      <w:pPr>
        <w:widowControl w:val="0"/>
        <w:jc w:val="center"/>
        <w:rPr>
          <w:rFonts w:eastAsia="DejaVuSans"/>
          <w:b/>
          <w:kern w:val="2"/>
          <w:sz w:val="28"/>
          <w:szCs w:val="28"/>
          <w:shd w:val="clear" w:color="auto" w:fill="FFFFFF"/>
        </w:rPr>
      </w:pPr>
    </w:p>
    <w:p w:rsidR="00F46CE9" w:rsidRDefault="00F46CE9" w:rsidP="00F46CE9">
      <w:pPr>
        <w:widowControl w:val="0"/>
        <w:jc w:val="center"/>
        <w:rPr>
          <w:rFonts w:eastAsia="DejaVuSans"/>
          <w:kern w:val="2"/>
          <w:sz w:val="28"/>
          <w:szCs w:val="28"/>
          <w:shd w:val="clear" w:color="auto" w:fill="FFFFFF"/>
        </w:rPr>
      </w:pPr>
      <w:r>
        <w:rPr>
          <w:rFonts w:eastAsia="DejaVuSans"/>
          <w:kern w:val="2"/>
          <w:sz w:val="28"/>
          <w:szCs w:val="28"/>
          <w:shd w:val="clear" w:color="auto" w:fill="FFFFFF"/>
        </w:rPr>
        <w:t xml:space="preserve">                                                                            от «____»_____________20___г.</w:t>
      </w:r>
    </w:p>
    <w:p w:rsidR="00F46CE9" w:rsidRDefault="00F46CE9" w:rsidP="00F46CE9">
      <w:pPr>
        <w:widowControl w:val="0"/>
        <w:jc w:val="center"/>
        <w:rPr>
          <w:rFonts w:eastAsia="DejaVuSans"/>
          <w:b/>
          <w:kern w:val="2"/>
          <w:sz w:val="28"/>
          <w:szCs w:val="28"/>
          <w:shd w:val="clear" w:color="auto" w:fill="FFFFFF"/>
        </w:rPr>
      </w:pPr>
    </w:p>
    <w:p w:rsidR="00F46CE9" w:rsidRDefault="00F46CE9" w:rsidP="00F46CE9">
      <w:pPr>
        <w:widowControl w:val="0"/>
        <w:jc w:val="center"/>
        <w:rPr>
          <w:rFonts w:eastAsia="DejaVuSans"/>
          <w:kern w:val="2"/>
          <w:sz w:val="28"/>
          <w:szCs w:val="28"/>
          <w:shd w:val="clear" w:color="auto" w:fill="FFFFFF"/>
        </w:rPr>
      </w:pPr>
    </w:p>
    <w:p w:rsidR="00F46CE9" w:rsidRDefault="00F46CE9" w:rsidP="00F46CE9">
      <w:pPr>
        <w:widowControl w:val="0"/>
        <w:jc w:val="both"/>
        <w:rPr>
          <w:rFonts w:eastAsia="DejaVuSans"/>
          <w:kern w:val="2"/>
          <w:sz w:val="28"/>
          <w:szCs w:val="28"/>
          <w:shd w:val="clear" w:color="auto" w:fill="FFFFFF"/>
        </w:rPr>
      </w:pPr>
      <w:r>
        <w:rPr>
          <w:rFonts w:eastAsia="DejaVuSans"/>
          <w:kern w:val="2"/>
          <w:sz w:val="28"/>
          <w:szCs w:val="28"/>
          <w:shd w:val="clear" w:color="auto" w:fill="FFFFFF"/>
        </w:rPr>
        <w:t>Комиссия в составе ____________________________________________</w:t>
      </w:r>
    </w:p>
    <w:p w:rsidR="00F46CE9" w:rsidRDefault="00F46CE9" w:rsidP="00F46CE9">
      <w:pPr>
        <w:widowControl w:val="0"/>
        <w:spacing w:line="360" w:lineRule="auto"/>
        <w:jc w:val="both"/>
        <w:rPr>
          <w:rFonts w:eastAsia="DejaVuSans"/>
          <w:kern w:val="2"/>
          <w:shd w:val="clear" w:color="auto" w:fill="FFFFFF"/>
        </w:rPr>
      </w:pPr>
      <w:r>
        <w:rPr>
          <w:rFonts w:eastAsia="DejaVuSans"/>
          <w:kern w:val="2"/>
          <w:shd w:val="clear" w:color="auto" w:fill="FFFFFF"/>
        </w:rPr>
        <w:t xml:space="preserve">                                                              (фамилия, инициалы и должности лиц, составивших акт)</w:t>
      </w:r>
    </w:p>
    <w:p w:rsidR="00F46CE9" w:rsidRDefault="00F46CE9" w:rsidP="00F46CE9">
      <w:pPr>
        <w:widowControl w:val="0"/>
        <w:spacing w:line="360" w:lineRule="auto"/>
        <w:jc w:val="both"/>
        <w:rPr>
          <w:rFonts w:eastAsia="DejaVuSans"/>
          <w:kern w:val="2"/>
          <w:sz w:val="28"/>
          <w:szCs w:val="28"/>
          <w:shd w:val="clear" w:color="auto" w:fill="FFFFFF"/>
        </w:rPr>
      </w:pPr>
      <w:r>
        <w:rPr>
          <w:rFonts w:eastAsia="DejaVuSans"/>
          <w:kern w:val="2"/>
          <w:sz w:val="28"/>
          <w:szCs w:val="28"/>
          <w:shd w:val="clear" w:color="auto" w:fill="FFFFFF"/>
        </w:rPr>
        <w:t>составила настоящий акт о нижеследующем:</w:t>
      </w:r>
    </w:p>
    <w:p w:rsidR="00F46CE9" w:rsidRDefault="00F46CE9" w:rsidP="00F46CE9">
      <w:pPr>
        <w:widowControl w:val="0"/>
        <w:jc w:val="both"/>
        <w:rPr>
          <w:rFonts w:ascii="Times" w:eastAsia="DejaVuSans" w:hAnsi="Times"/>
          <w:kern w:val="2"/>
          <w:sz w:val="28"/>
          <w:szCs w:val="28"/>
          <w:shd w:val="clear" w:color="auto" w:fill="FFFFFF"/>
        </w:rPr>
      </w:pPr>
      <w:r>
        <w:rPr>
          <w:rFonts w:ascii="Times" w:eastAsia="DejaVuSans" w:hAnsi="Times"/>
          <w:kern w:val="2"/>
          <w:sz w:val="24"/>
          <w:szCs w:val="24"/>
          <w:shd w:val="clear" w:color="auto" w:fill="FFFFFF"/>
        </w:rPr>
        <w:t xml:space="preserve">_______________ </w:t>
      </w:r>
      <w:r>
        <w:rPr>
          <w:rFonts w:ascii="Times" w:eastAsia="DejaVuSans" w:hAnsi="Times"/>
          <w:kern w:val="2"/>
          <w:sz w:val="28"/>
          <w:szCs w:val="28"/>
          <w:shd w:val="clear" w:color="auto" w:fill="FFFFFF"/>
        </w:rPr>
        <w:t xml:space="preserve">в   Совет    </w:t>
      </w:r>
      <w:r w:rsidR="00357D9E">
        <w:rPr>
          <w:rFonts w:ascii="Times" w:eastAsia="DejaVuSans" w:hAnsi="Times"/>
          <w:kern w:val="2"/>
          <w:sz w:val="28"/>
          <w:szCs w:val="28"/>
          <w:shd w:val="clear" w:color="auto" w:fill="FFFFFF"/>
        </w:rPr>
        <w:t>Бураковского</w:t>
      </w:r>
      <w:r>
        <w:rPr>
          <w:rFonts w:ascii="Times" w:eastAsia="DejaVuSans" w:hAnsi="Times"/>
          <w:kern w:val="2"/>
          <w:sz w:val="28"/>
          <w:szCs w:val="28"/>
          <w:shd w:val="clear" w:color="auto" w:fill="FFFFFF"/>
        </w:rPr>
        <w:t xml:space="preserve"> сельского поселения Кореновского </w:t>
      </w:r>
    </w:p>
    <w:p w:rsidR="00F46CE9" w:rsidRDefault="00F46CE9" w:rsidP="00F46CE9">
      <w:pPr>
        <w:widowControl w:val="0"/>
        <w:jc w:val="both"/>
        <w:rPr>
          <w:rFonts w:eastAsia="DejaVuSans"/>
          <w:kern w:val="2"/>
          <w:shd w:val="clear" w:color="auto" w:fill="FFFFFF"/>
        </w:rPr>
      </w:pPr>
      <w:r>
        <w:rPr>
          <w:rFonts w:eastAsia="DejaVuSans"/>
          <w:kern w:val="2"/>
          <w:shd w:val="clear" w:color="auto" w:fill="FFFFFF"/>
        </w:rPr>
        <w:t xml:space="preserve"> (число, месяц, год)                     </w:t>
      </w:r>
    </w:p>
    <w:p w:rsidR="00F46CE9" w:rsidRDefault="00F46CE9" w:rsidP="00F46CE9">
      <w:pPr>
        <w:keepNext/>
        <w:widowControl w:val="0"/>
        <w:tabs>
          <w:tab w:val="num" w:pos="0"/>
        </w:tabs>
        <w:jc w:val="both"/>
        <w:outlineLvl w:val="1"/>
        <w:rPr>
          <w:rFonts w:ascii="Times" w:eastAsia="DejaVuSans" w:hAnsi="Times"/>
          <w:kern w:val="2"/>
          <w:sz w:val="28"/>
          <w:szCs w:val="28"/>
          <w:shd w:val="clear" w:color="auto" w:fill="FFFFFF"/>
        </w:rPr>
      </w:pPr>
      <w:r>
        <w:rPr>
          <w:rFonts w:ascii="Times" w:eastAsia="DejaVuSans" w:hAnsi="Times"/>
          <w:kern w:val="2"/>
          <w:sz w:val="28"/>
          <w:szCs w:val="28"/>
          <w:shd w:val="clear" w:color="auto" w:fill="FFFFFF"/>
        </w:rPr>
        <w:t>района поступила корреспонденция, с уведомлением за                № ________ от гражданина_____________, проживающего по адресу</w:t>
      </w:r>
      <w:r>
        <w:rPr>
          <w:rFonts w:ascii="Times" w:eastAsia="DejaVuSans" w:hAnsi="Times"/>
          <w:b/>
          <w:kern w:val="2"/>
          <w:sz w:val="28"/>
          <w:szCs w:val="28"/>
          <w:shd w:val="clear" w:color="auto" w:fill="FFFFFF"/>
        </w:rPr>
        <w:t>: ______________________.</w:t>
      </w:r>
    </w:p>
    <w:p w:rsidR="00F46CE9" w:rsidRDefault="00F46CE9" w:rsidP="00F46CE9">
      <w:pPr>
        <w:widowControl w:val="0"/>
        <w:spacing w:line="360" w:lineRule="auto"/>
        <w:jc w:val="both"/>
        <w:rPr>
          <w:rFonts w:eastAsia="DejaVuSans"/>
          <w:kern w:val="2"/>
          <w:sz w:val="28"/>
          <w:szCs w:val="28"/>
          <w:shd w:val="clear" w:color="auto" w:fill="FFFFFF"/>
        </w:rPr>
      </w:pPr>
      <w:r>
        <w:rPr>
          <w:rFonts w:eastAsia="DejaVuSans"/>
          <w:kern w:val="2"/>
          <w:sz w:val="28"/>
          <w:szCs w:val="28"/>
          <w:shd w:val="clear" w:color="auto" w:fill="FFFFFF"/>
        </w:rPr>
        <w:t xml:space="preserve">     При вскрытии почтового отправления обнаружено отсутствие письменного вложения.</w:t>
      </w:r>
    </w:p>
    <w:p w:rsidR="00F46CE9" w:rsidRDefault="00F46CE9" w:rsidP="00F46CE9">
      <w:pPr>
        <w:widowControl w:val="0"/>
        <w:spacing w:line="360" w:lineRule="auto"/>
        <w:jc w:val="both"/>
        <w:rPr>
          <w:rFonts w:eastAsia="DejaVuSans"/>
          <w:kern w:val="2"/>
          <w:sz w:val="28"/>
          <w:szCs w:val="28"/>
          <w:shd w:val="clear" w:color="auto" w:fill="FFFFFF"/>
        </w:rPr>
      </w:pPr>
      <w:r>
        <w:rPr>
          <w:rFonts w:eastAsia="DejaVuSans"/>
          <w:kern w:val="2"/>
          <w:sz w:val="28"/>
          <w:szCs w:val="28"/>
          <w:shd w:val="clear" w:color="auto" w:fill="FFFFFF"/>
        </w:rPr>
        <w:t xml:space="preserve">     Настоящий акт составлен в 2 экземплярах.</w:t>
      </w:r>
    </w:p>
    <w:p w:rsidR="00F46CE9" w:rsidRDefault="00F46CE9" w:rsidP="00F46CE9">
      <w:pPr>
        <w:widowControl w:val="0"/>
        <w:spacing w:line="360" w:lineRule="auto"/>
        <w:ind w:firstLine="720"/>
        <w:jc w:val="both"/>
        <w:rPr>
          <w:rFonts w:eastAsia="DejaVuSans"/>
          <w:kern w:val="2"/>
          <w:sz w:val="28"/>
          <w:szCs w:val="28"/>
          <w:shd w:val="clear" w:color="auto" w:fill="FFFFFF"/>
        </w:rPr>
      </w:pPr>
    </w:p>
    <w:tbl>
      <w:tblPr>
        <w:tblW w:w="0" w:type="auto"/>
        <w:tblLayout w:type="fixed"/>
        <w:tblLook w:val="04A0" w:firstRow="1" w:lastRow="0" w:firstColumn="1" w:lastColumn="0" w:noHBand="0" w:noVBand="1"/>
      </w:tblPr>
      <w:tblGrid>
        <w:gridCol w:w="6767"/>
        <w:gridCol w:w="2803"/>
      </w:tblGrid>
      <w:tr w:rsidR="00F46CE9" w:rsidTr="00F46CE9">
        <w:tc>
          <w:tcPr>
            <w:tcW w:w="6767" w:type="dxa"/>
          </w:tcPr>
          <w:p w:rsidR="00F46CE9" w:rsidRDefault="00F46CE9">
            <w:pPr>
              <w:widowControl w:val="0"/>
              <w:snapToGrid w:val="0"/>
              <w:rPr>
                <w:rFonts w:eastAsia="DejaVuSans"/>
                <w:kern w:val="2"/>
                <w:sz w:val="28"/>
                <w:szCs w:val="28"/>
                <w:shd w:val="clear" w:color="auto" w:fill="FFFFFF"/>
              </w:rPr>
            </w:pPr>
            <w:r>
              <w:rPr>
                <w:rFonts w:eastAsia="DejaVuSans"/>
                <w:kern w:val="2"/>
                <w:sz w:val="28"/>
                <w:szCs w:val="28"/>
                <w:shd w:val="clear" w:color="auto" w:fill="FFFFFF"/>
              </w:rPr>
              <w:t xml:space="preserve">              Подписи:                        (подпись, дата)</w:t>
            </w:r>
          </w:p>
          <w:p w:rsidR="00F46CE9" w:rsidRDefault="00F46CE9">
            <w:pPr>
              <w:widowControl w:val="0"/>
              <w:rPr>
                <w:rFonts w:eastAsia="DejaVuSans"/>
                <w:kern w:val="2"/>
                <w:sz w:val="28"/>
                <w:szCs w:val="28"/>
                <w:shd w:val="clear" w:color="auto" w:fill="FFFFFF"/>
              </w:rPr>
            </w:pPr>
          </w:p>
          <w:p w:rsidR="00F46CE9" w:rsidRDefault="00F46CE9">
            <w:pPr>
              <w:widowControl w:val="0"/>
              <w:rPr>
                <w:rFonts w:eastAsia="DejaVuSans"/>
                <w:kern w:val="2"/>
                <w:sz w:val="28"/>
                <w:szCs w:val="28"/>
                <w:shd w:val="clear" w:color="auto" w:fill="FFFFFF"/>
              </w:rPr>
            </w:pPr>
            <w:r>
              <w:rPr>
                <w:rFonts w:eastAsia="DejaVuSans"/>
                <w:kern w:val="2"/>
                <w:sz w:val="28"/>
                <w:szCs w:val="28"/>
                <w:shd w:val="clear" w:color="auto" w:fill="FFFFFF"/>
              </w:rPr>
              <w:t xml:space="preserve">                                                      (подпись, дата)</w:t>
            </w:r>
          </w:p>
          <w:p w:rsidR="00F46CE9" w:rsidRDefault="00F46CE9">
            <w:pPr>
              <w:widowControl w:val="0"/>
              <w:rPr>
                <w:rFonts w:eastAsia="DejaVuSans"/>
                <w:kern w:val="2"/>
                <w:sz w:val="28"/>
                <w:szCs w:val="28"/>
                <w:shd w:val="clear" w:color="auto" w:fill="FFFFFF"/>
              </w:rPr>
            </w:pPr>
          </w:p>
          <w:p w:rsidR="00F46CE9" w:rsidRDefault="00F46CE9">
            <w:pPr>
              <w:widowControl w:val="0"/>
              <w:rPr>
                <w:rFonts w:eastAsia="DejaVuSans"/>
                <w:kern w:val="2"/>
                <w:sz w:val="28"/>
                <w:szCs w:val="28"/>
                <w:shd w:val="clear" w:color="auto" w:fill="FFFFFF"/>
              </w:rPr>
            </w:pPr>
            <w:r>
              <w:rPr>
                <w:rFonts w:eastAsia="DejaVuSans"/>
                <w:kern w:val="2"/>
                <w:sz w:val="28"/>
                <w:szCs w:val="28"/>
                <w:shd w:val="clear" w:color="auto" w:fill="FFFFFF"/>
              </w:rPr>
              <w:t xml:space="preserve">                                                      (подпись, дата)</w:t>
            </w:r>
          </w:p>
        </w:tc>
        <w:tc>
          <w:tcPr>
            <w:tcW w:w="2803" w:type="dxa"/>
          </w:tcPr>
          <w:p w:rsidR="00F46CE9" w:rsidRDefault="00F46CE9">
            <w:pPr>
              <w:widowControl w:val="0"/>
              <w:snapToGrid w:val="0"/>
              <w:jc w:val="right"/>
              <w:rPr>
                <w:rFonts w:eastAsia="DejaVuSans"/>
                <w:kern w:val="2"/>
                <w:sz w:val="28"/>
                <w:szCs w:val="28"/>
                <w:shd w:val="clear" w:color="auto" w:fill="FFFFFF"/>
              </w:rPr>
            </w:pPr>
            <w:r>
              <w:rPr>
                <w:rFonts w:eastAsia="DejaVuSans"/>
                <w:kern w:val="2"/>
                <w:sz w:val="28"/>
                <w:szCs w:val="28"/>
                <w:shd w:val="clear" w:color="auto" w:fill="FFFFFF"/>
              </w:rPr>
              <w:t>Инициалы, фамилия</w:t>
            </w:r>
          </w:p>
          <w:p w:rsidR="00F46CE9" w:rsidRDefault="00F46CE9">
            <w:pPr>
              <w:widowControl w:val="0"/>
              <w:jc w:val="right"/>
              <w:rPr>
                <w:rFonts w:eastAsia="DejaVuSans"/>
                <w:kern w:val="2"/>
                <w:sz w:val="28"/>
                <w:szCs w:val="28"/>
                <w:shd w:val="clear" w:color="auto" w:fill="FFFFFF"/>
              </w:rPr>
            </w:pPr>
          </w:p>
          <w:p w:rsidR="00F46CE9" w:rsidRDefault="00F46CE9">
            <w:pPr>
              <w:widowControl w:val="0"/>
              <w:jc w:val="right"/>
              <w:rPr>
                <w:rFonts w:eastAsia="DejaVuSans"/>
                <w:kern w:val="2"/>
                <w:sz w:val="28"/>
                <w:szCs w:val="28"/>
                <w:shd w:val="clear" w:color="auto" w:fill="FFFFFF"/>
              </w:rPr>
            </w:pPr>
            <w:r>
              <w:rPr>
                <w:rFonts w:eastAsia="DejaVuSans"/>
                <w:kern w:val="2"/>
                <w:sz w:val="28"/>
                <w:szCs w:val="28"/>
                <w:shd w:val="clear" w:color="auto" w:fill="FFFFFF"/>
              </w:rPr>
              <w:t>Инициалы, фамилия</w:t>
            </w:r>
          </w:p>
          <w:p w:rsidR="00F46CE9" w:rsidRDefault="00F46CE9">
            <w:pPr>
              <w:widowControl w:val="0"/>
              <w:jc w:val="right"/>
              <w:rPr>
                <w:rFonts w:eastAsia="DejaVuSans"/>
                <w:kern w:val="2"/>
                <w:sz w:val="28"/>
                <w:szCs w:val="28"/>
                <w:shd w:val="clear" w:color="auto" w:fill="FFFFFF"/>
              </w:rPr>
            </w:pPr>
          </w:p>
          <w:p w:rsidR="00F46CE9" w:rsidRDefault="00F46CE9">
            <w:pPr>
              <w:widowControl w:val="0"/>
              <w:jc w:val="right"/>
              <w:rPr>
                <w:rFonts w:eastAsia="DejaVuSans"/>
                <w:kern w:val="2"/>
                <w:sz w:val="28"/>
                <w:szCs w:val="28"/>
                <w:shd w:val="clear" w:color="auto" w:fill="FFFFFF"/>
              </w:rPr>
            </w:pPr>
            <w:r>
              <w:rPr>
                <w:rFonts w:eastAsia="DejaVuSans"/>
                <w:kern w:val="2"/>
                <w:sz w:val="28"/>
                <w:szCs w:val="28"/>
                <w:shd w:val="clear" w:color="auto" w:fill="FFFFFF"/>
              </w:rPr>
              <w:t>Инициалы, фамилия</w:t>
            </w:r>
          </w:p>
          <w:p w:rsidR="00F46CE9" w:rsidRDefault="00F46CE9">
            <w:pPr>
              <w:widowControl w:val="0"/>
              <w:jc w:val="right"/>
              <w:rPr>
                <w:rFonts w:eastAsia="DejaVuSans"/>
                <w:kern w:val="2"/>
                <w:sz w:val="28"/>
                <w:szCs w:val="28"/>
                <w:shd w:val="clear" w:color="auto" w:fill="FFFFFF"/>
              </w:rPr>
            </w:pPr>
          </w:p>
        </w:tc>
      </w:tr>
    </w:tbl>
    <w:p w:rsidR="00F46CE9" w:rsidRDefault="00F46CE9" w:rsidP="00F46CE9">
      <w:pPr>
        <w:widowControl w:val="0"/>
        <w:rPr>
          <w:rFonts w:ascii="Times" w:eastAsia="DejaVuSans" w:hAnsi="Times"/>
          <w:kern w:val="2"/>
          <w:sz w:val="24"/>
          <w:szCs w:val="24"/>
        </w:rPr>
      </w:pPr>
    </w:p>
    <w:p w:rsidR="00F46CE9" w:rsidRDefault="00F46CE9" w:rsidP="00F46CE9">
      <w:pPr>
        <w:autoSpaceDE w:val="0"/>
        <w:jc w:val="center"/>
        <w:rPr>
          <w:rFonts w:eastAsia="Arial"/>
          <w:kern w:val="2"/>
          <w:sz w:val="28"/>
          <w:szCs w:val="28"/>
          <w:shd w:val="clear" w:color="auto" w:fill="FFFFFF"/>
        </w:rPr>
      </w:pPr>
    </w:p>
    <w:p w:rsidR="00F46CE9" w:rsidRDefault="00357D9E" w:rsidP="00F46CE9">
      <w:pPr>
        <w:jc w:val="both"/>
        <w:rPr>
          <w:sz w:val="28"/>
          <w:szCs w:val="28"/>
        </w:rPr>
      </w:pPr>
      <w:r>
        <w:rPr>
          <w:sz w:val="28"/>
          <w:szCs w:val="28"/>
        </w:rPr>
        <w:t>Глава</w:t>
      </w:r>
    </w:p>
    <w:p w:rsidR="00F46CE9" w:rsidRDefault="00357D9E" w:rsidP="00F46CE9">
      <w:pPr>
        <w:jc w:val="both"/>
        <w:rPr>
          <w:sz w:val="28"/>
          <w:szCs w:val="28"/>
        </w:rPr>
      </w:pPr>
      <w:r>
        <w:rPr>
          <w:sz w:val="28"/>
          <w:szCs w:val="28"/>
        </w:rPr>
        <w:t>Бураковского</w:t>
      </w:r>
      <w:r w:rsidR="00F46CE9">
        <w:rPr>
          <w:sz w:val="28"/>
          <w:szCs w:val="28"/>
        </w:rPr>
        <w:t xml:space="preserve"> сельского поселения</w:t>
      </w:r>
    </w:p>
    <w:p w:rsidR="00F46CE9" w:rsidRDefault="00F46CE9" w:rsidP="00F46CE9">
      <w:pPr>
        <w:jc w:val="both"/>
        <w:rPr>
          <w:sz w:val="28"/>
          <w:szCs w:val="28"/>
        </w:rPr>
      </w:pPr>
      <w:r>
        <w:rPr>
          <w:sz w:val="28"/>
          <w:szCs w:val="28"/>
        </w:rPr>
        <w:t xml:space="preserve">Кореновского района                                               </w:t>
      </w:r>
      <w:r w:rsidR="00357D9E">
        <w:rPr>
          <w:sz w:val="28"/>
          <w:szCs w:val="28"/>
        </w:rPr>
        <w:t xml:space="preserve">                         Л.И. </w:t>
      </w:r>
      <w:proofErr w:type="spellStart"/>
      <w:r w:rsidR="00357D9E">
        <w:rPr>
          <w:sz w:val="28"/>
          <w:szCs w:val="28"/>
        </w:rPr>
        <w:t>Орлецкая</w:t>
      </w:r>
      <w:proofErr w:type="spellEnd"/>
    </w:p>
    <w:p w:rsidR="00F46CE9" w:rsidRDefault="00F46CE9" w:rsidP="00F46CE9">
      <w:pPr>
        <w:widowControl w:val="0"/>
        <w:autoSpaceDE w:val="0"/>
        <w:jc w:val="center"/>
        <w:rPr>
          <w:rFonts w:eastAsia="Arial" w:cs="Arial"/>
          <w:kern w:val="2"/>
          <w:sz w:val="28"/>
          <w:szCs w:val="28"/>
          <w:shd w:val="clear" w:color="auto" w:fill="FFFFFF"/>
        </w:rPr>
      </w:pPr>
      <w:r>
        <w:rPr>
          <w:rFonts w:eastAsia="Arial" w:cs="Arial"/>
          <w:kern w:val="2"/>
          <w:sz w:val="28"/>
          <w:szCs w:val="28"/>
          <w:shd w:val="clear" w:color="auto" w:fill="FFFFFF"/>
        </w:rPr>
        <w:t xml:space="preserve">                                                                           </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bl>
      <w:tblPr>
        <w:tblW w:w="0" w:type="auto"/>
        <w:tblInd w:w="108" w:type="dxa"/>
        <w:tblLook w:val="04A0" w:firstRow="1" w:lastRow="0" w:firstColumn="1" w:lastColumn="0" w:noHBand="0" w:noVBand="1"/>
      </w:tblPr>
      <w:tblGrid>
        <w:gridCol w:w="4684"/>
        <w:gridCol w:w="4846"/>
      </w:tblGrid>
      <w:tr w:rsidR="00F46CE9" w:rsidTr="00F46CE9">
        <w:tc>
          <w:tcPr>
            <w:tcW w:w="4818" w:type="dxa"/>
          </w:tcPr>
          <w:p w:rsidR="00F46CE9" w:rsidRDefault="00F46CE9">
            <w:pPr>
              <w:widowControl w:val="0"/>
              <w:tabs>
                <w:tab w:val="left" w:pos="885"/>
              </w:tabs>
              <w:jc w:val="both"/>
              <w:rPr>
                <w:rFonts w:ascii="Times" w:eastAsia="DejaVuSans" w:hAnsi="Times"/>
                <w:kern w:val="2"/>
                <w:sz w:val="24"/>
                <w:szCs w:val="24"/>
              </w:rPr>
            </w:pPr>
          </w:p>
        </w:tc>
        <w:tc>
          <w:tcPr>
            <w:tcW w:w="4927" w:type="dxa"/>
            <w:hideMark/>
          </w:tcPr>
          <w:p w:rsidR="00F46CE9" w:rsidRDefault="00F46CE9">
            <w:pPr>
              <w:widowControl w:val="0"/>
              <w:autoSpaceDE w:val="0"/>
              <w:jc w:val="center"/>
              <w:rPr>
                <w:rFonts w:eastAsia="Arial"/>
                <w:kern w:val="2"/>
                <w:sz w:val="28"/>
                <w:szCs w:val="28"/>
                <w:shd w:val="clear" w:color="auto" w:fill="FFFFFF"/>
              </w:rPr>
            </w:pPr>
            <w:r>
              <w:rPr>
                <w:rFonts w:eastAsia="Arial"/>
                <w:kern w:val="2"/>
                <w:sz w:val="28"/>
                <w:szCs w:val="28"/>
                <w:shd w:val="clear" w:color="auto" w:fill="FFFFFF"/>
              </w:rPr>
              <w:t>ПРИЛОЖЕНИЕ № 2</w:t>
            </w:r>
          </w:p>
          <w:p w:rsidR="00F46CE9" w:rsidRDefault="00F46CE9">
            <w:pPr>
              <w:autoSpaceDE w:val="0"/>
              <w:jc w:val="both"/>
              <w:rPr>
                <w:rFonts w:eastAsia="Arial"/>
                <w:kern w:val="2"/>
                <w:sz w:val="28"/>
                <w:szCs w:val="28"/>
                <w:shd w:val="clear" w:color="auto" w:fill="FFFFFF"/>
              </w:rPr>
            </w:pPr>
            <w:r>
              <w:rPr>
                <w:rFonts w:eastAsia="Arial"/>
                <w:kern w:val="2"/>
                <w:sz w:val="28"/>
                <w:szCs w:val="28"/>
                <w:shd w:val="clear" w:color="auto" w:fill="FFFFFF"/>
              </w:rPr>
              <w:t xml:space="preserve">                   </w:t>
            </w:r>
          </w:p>
          <w:p w:rsidR="00F46CE9" w:rsidRDefault="00F46CE9" w:rsidP="00357D9E">
            <w:pPr>
              <w:widowControl w:val="0"/>
              <w:tabs>
                <w:tab w:val="left" w:pos="885"/>
              </w:tabs>
              <w:jc w:val="center"/>
              <w:rPr>
                <w:rFonts w:ascii="Times" w:eastAsia="DejaVuSans" w:hAnsi="Times"/>
                <w:kern w:val="2"/>
                <w:sz w:val="24"/>
                <w:szCs w:val="24"/>
              </w:rPr>
            </w:pPr>
            <w:r>
              <w:rPr>
                <w:rFonts w:eastAsia="Arial"/>
                <w:kern w:val="2"/>
                <w:sz w:val="28"/>
                <w:szCs w:val="28"/>
                <w:shd w:val="clear" w:color="auto" w:fill="FFFFFF"/>
              </w:rPr>
              <w:t xml:space="preserve">к  Положению об организации работы по рассмотрению  обращений граждан в Совете </w:t>
            </w:r>
            <w:r w:rsidR="00357D9E">
              <w:rPr>
                <w:rFonts w:eastAsia="Arial"/>
                <w:kern w:val="2"/>
                <w:sz w:val="28"/>
                <w:szCs w:val="28"/>
                <w:shd w:val="clear" w:color="auto" w:fill="FFFFFF"/>
              </w:rPr>
              <w:t>Бураковского</w:t>
            </w:r>
            <w:r>
              <w:rPr>
                <w:rFonts w:eastAsia="Arial"/>
                <w:kern w:val="2"/>
                <w:sz w:val="28"/>
                <w:szCs w:val="28"/>
                <w:shd w:val="clear" w:color="auto" w:fill="FFFFFF"/>
              </w:rPr>
              <w:t xml:space="preserve"> сельского поселения Кореновского района</w:t>
            </w:r>
          </w:p>
        </w:tc>
      </w:tr>
    </w:tbl>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jc w:val="center"/>
        <w:rPr>
          <w:rFonts w:eastAsia="DejaVuSans"/>
          <w:b/>
          <w:kern w:val="2"/>
          <w:sz w:val="28"/>
          <w:szCs w:val="28"/>
          <w:shd w:val="clear" w:color="auto" w:fill="FFFFFF"/>
        </w:rPr>
      </w:pPr>
    </w:p>
    <w:p w:rsidR="00F46CE9" w:rsidRDefault="00F46CE9" w:rsidP="00F46CE9">
      <w:pPr>
        <w:widowControl w:val="0"/>
        <w:jc w:val="center"/>
        <w:rPr>
          <w:rFonts w:eastAsia="DejaVuSans"/>
          <w:b/>
          <w:kern w:val="2"/>
          <w:sz w:val="28"/>
          <w:szCs w:val="28"/>
          <w:shd w:val="clear" w:color="auto" w:fill="FFFFFF"/>
        </w:rPr>
      </w:pPr>
      <w:r>
        <w:rPr>
          <w:rFonts w:eastAsia="DejaVuSans"/>
          <w:b/>
          <w:kern w:val="2"/>
          <w:sz w:val="28"/>
          <w:szCs w:val="28"/>
          <w:shd w:val="clear" w:color="auto" w:fill="FFFFFF"/>
        </w:rPr>
        <w:t>А К Т   №____</w:t>
      </w:r>
    </w:p>
    <w:p w:rsidR="00F46CE9" w:rsidRDefault="00F46CE9" w:rsidP="00F46CE9">
      <w:pPr>
        <w:widowControl w:val="0"/>
        <w:jc w:val="center"/>
        <w:rPr>
          <w:rFonts w:eastAsia="DejaVuSans"/>
          <w:b/>
          <w:kern w:val="2"/>
          <w:sz w:val="28"/>
          <w:szCs w:val="28"/>
          <w:shd w:val="clear" w:color="auto" w:fill="FFFFFF"/>
        </w:rPr>
      </w:pPr>
    </w:p>
    <w:p w:rsidR="00F46CE9" w:rsidRDefault="00F46CE9" w:rsidP="00F46CE9">
      <w:pPr>
        <w:widowControl w:val="0"/>
        <w:jc w:val="center"/>
        <w:rPr>
          <w:rFonts w:eastAsia="DejaVuSans"/>
          <w:b/>
          <w:kern w:val="2"/>
          <w:sz w:val="28"/>
          <w:szCs w:val="28"/>
          <w:shd w:val="clear" w:color="auto" w:fill="FFFFFF"/>
        </w:rPr>
      </w:pPr>
      <w:r>
        <w:rPr>
          <w:rFonts w:eastAsia="DejaVuSans"/>
          <w:b/>
          <w:kern w:val="2"/>
          <w:sz w:val="28"/>
          <w:szCs w:val="28"/>
          <w:shd w:val="clear" w:color="auto" w:fill="FFFFFF"/>
        </w:rPr>
        <w:t xml:space="preserve">о недостаче документов по описи корреспондента в заказных письмах </w:t>
      </w:r>
    </w:p>
    <w:p w:rsidR="00F46CE9" w:rsidRDefault="00F46CE9" w:rsidP="00F46CE9">
      <w:pPr>
        <w:widowControl w:val="0"/>
        <w:jc w:val="center"/>
        <w:rPr>
          <w:rFonts w:eastAsia="DejaVuSans"/>
          <w:b/>
          <w:kern w:val="2"/>
          <w:sz w:val="28"/>
          <w:szCs w:val="28"/>
          <w:shd w:val="clear" w:color="auto" w:fill="FFFFFF"/>
        </w:rPr>
      </w:pPr>
      <w:r>
        <w:rPr>
          <w:rFonts w:eastAsia="DejaVuSans"/>
          <w:b/>
          <w:kern w:val="2"/>
          <w:sz w:val="28"/>
          <w:szCs w:val="28"/>
          <w:shd w:val="clear" w:color="auto" w:fill="FFFFFF"/>
        </w:rPr>
        <w:t>с уведомлением и в письмах с объявленной ценностью</w:t>
      </w:r>
    </w:p>
    <w:p w:rsidR="00F46CE9" w:rsidRDefault="00F46CE9" w:rsidP="00F46CE9">
      <w:pPr>
        <w:widowControl w:val="0"/>
        <w:jc w:val="center"/>
        <w:rPr>
          <w:rFonts w:eastAsia="DejaVuSans"/>
          <w:kern w:val="2"/>
          <w:sz w:val="28"/>
          <w:szCs w:val="28"/>
          <w:shd w:val="clear" w:color="auto" w:fill="FFFFFF"/>
        </w:rPr>
      </w:pPr>
    </w:p>
    <w:p w:rsidR="00F46CE9" w:rsidRDefault="00F46CE9" w:rsidP="00F46CE9">
      <w:pPr>
        <w:widowControl w:val="0"/>
        <w:jc w:val="center"/>
        <w:rPr>
          <w:rFonts w:eastAsia="DejaVuSans"/>
          <w:kern w:val="2"/>
          <w:sz w:val="28"/>
          <w:szCs w:val="28"/>
          <w:shd w:val="clear" w:color="auto" w:fill="FFFFFF"/>
        </w:rPr>
      </w:pPr>
      <w:r>
        <w:rPr>
          <w:rFonts w:eastAsia="DejaVuSans"/>
          <w:kern w:val="2"/>
          <w:sz w:val="28"/>
          <w:szCs w:val="28"/>
          <w:shd w:val="clear" w:color="auto" w:fill="FFFFFF"/>
        </w:rPr>
        <w:t xml:space="preserve">                                                                            от «____»_____________20___г.</w:t>
      </w:r>
    </w:p>
    <w:p w:rsidR="00F46CE9" w:rsidRDefault="00F46CE9" w:rsidP="00F46CE9">
      <w:pPr>
        <w:widowControl w:val="0"/>
        <w:jc w:val="center"/>
        <w:rPr>
          <w:rFonts w:eastAsia="DejaVuSans"/>
          <w:kern w:val="2"/>
          <w:sz w:val="28"/>
          <w:szCs w:val="28"/>
          <w:shd w:val="clear" w:color="auto" w:fill="FFFFFF"/>
        </w:rPr>
      </w:pPr>
    </w:p>
    <w:p w:rsidR="00F46CE9" w:rsidRDefault="00F46CE9" w:rsidP="00F46CE9">
      <w:pPr>
        <w:widowControl w:val="0"/>
        <w:ind w:firstLine="720"/>
        <w:jc w:val="both"/>
        <w:rPr>
          <w:rFonts w:eastAsia="DejaVuSans"/>
          <w:kern w:val="2"/>
          <w:sz w:val="28"/>
          <w:szCs w:val="28"/>
          <w:shd w:val="clear" w:color="auto" w:fill="FFFFFF"/>
        </w:rPr>
      </w:pPr>
      <w:r>
        <w:rPr>
          <w:rFonts w:eastAsia="DejaVuSans"/>
          <w:kern w:val="2"/>
          <w:sz w:val="28"/>
          <w:szCs w:val="28"/>
          <w:shd w:val="clear" w:color="auto" w:fill="FFFFFF"/>
        </w:rPr>
        <w:t>Комиссия в составе ____________________________________________</w:t>
      </w:r>
    </w:p>
    <w:p w:rsidR="00F46CE9" w:rsidRDefault="00F46CE9" w:rsidP="00F46CE9">
      <w:pPr>
        <w:widowControl w:val="0"/>
        <w:spacing w:line="360" w:lineRule="auto"/>
        <w:ind w:firstLine="720"/>
        <w:jc w:val="both"/>
        <w:rPr>
          <w:rFonts w:eastAsia="DejaVuSans"/>
          <w:kern w:val="2"/>
          <w:shd w:val="clear" w:color="auto" w:fill="FFFFFF"/>
        </w:rPr>
      </w:pPr>
      <w:r>
        <w:rPr>
          <w:rFonts w:eastAsia="DejaVuSans"/>
          <w:kern w:val="2"/>
          <w:shd w:val="clear" w:color="auto" w:fill="FFFFFF"/>
        </w:rPr>
        <w:t xml:space="preserve">                                                              (фамилия, инициалы и должности лиц, составивших акт)</w:t>
      </w:r>
    </w:p>
    <w:p w:rsidR="00F46CE9" w:rsidRDefault="00F46CE9" w:rsidP="00F46CE9">
      <w:pPr>
        <w:widowControl w:val="0"/>
        <w:rPr>
          <w:rFonts w:eastAsia="DejaVuSans"/>
          <w:kern w:val="2"/>
          <w:sz w:val="28"/>
          <w:szCs w:val="28"/>
          <w:shd w:val="clear" w:color="auto" w:fill="FFFFFF"/>
        </w:rPr>
      </w:pPr>
      <w:r>
        <w:rPr>
          <w:rFonts w:eastAsia="DejaVuSans"/>
          <w:kern w:val="2"/>
          <w:sz w:val="28"/>
          <w:szCs w:val="28"/>
          <w:shd w:val="clear" w:color="auto" w:fill="FFFFFF"/>
        </w:rPr>
        <w:t>составила настоящий акт о нижеследующем:</w:t>
      </w:r>
    </w:p>
    <w:p w:rsidR="00F46CE9" w:rsidRDefault="00F46CE9" w:rsidP="00F46CE9">
      <w:pPr>
        <w:widowControl w:val="0"/>
        <w:jc w:val="both"/>
        <w:rPr>
          <w:rFonts w:eastAsia="DejaVuSans"/>
          <w:kern w:val="2"/>
          <w:sz w:val="28"/>
          <w:szCs w:val="28"/>
          <w:shd w:val="clear" w:color="auto" w:fill="FFFFFF"/>
        </w:rPr>
      </w:pPr>
      <w:r>
        <w:rPr>
          <w:rFonts w:eastAsia="DejaVuSans"/>
          <w:kern w:val="2"/>
          <w:sz w:val="28"/>
          <w:szCs w:val="28"/>
          <w:shd w:val="clear" w:color="auto" w:fill="FFFFFF"/>
        </w:rPr>
        <w:t xml:space="preserve">_______________  в Совет  </w:t>
      </w:r>
      <w:r w:rsidR="00357D9E">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w:t>
      </w:r>
    </w:p>
    <w:p w:rsidR="00F46CE9" w:rsidRDefault="00F46CE9" w:rsidP="00F46CE9">
      <w:pPr>
        <w:widowControl w:val="0"/>
        <w:jc w:val="both"/>
        <w:rPr>
          <w:rFonts w:eastAsia="DejaVuSans"/>
          <w:kern w:val="2"/>
          <w:shd w:val="clear" w:color="auto" w:fill="FFFFFF"/>
        </w:rPr>
      </w:pPr>
      <w:r>
        <w:rPr>
          <w:rFonts w:eastAsia="DejaVuSans"/>
          <w:kern w:val="2"/>
          <w:shd w:val="clear" w:color="auto" w:fill="FFFFFF"/>
        </w:rPr>
        <w:t xml:space="preserve"> (число, месяц, год)                     </w:t>
      </w:r>
    </w:p>
    <w:p w:rsidR="00F46CE9" w:rsidRDefault="00F46CE9" w:rsidP="00F46CE9">
      <w:pPr>
        <w:widowControl w:val="0"/>
        <w:spacing w:line="360" w:lineRule="auto"/>
        <w:jc w:val="both"/>
        <w:rPr>
          <w:rFonts w:eastAsia="DejaVuSans"/>
          <w:kern w:val="2"/>
          <w:sz w:val="28"/>
          <w:szCs w:val="28"/>
          <w:shd w:val="clear" w:color="auto" w:fill="FFFFFF"/>
        </w:rPr>
      </w:pPr>
      <w:r>
        <w:rPr>
          <w:rFonts w:eastAsia="DejaVuSans"/>
          <w:kern w:val="2"/>
          <w:sz w:val="28"/>
          <w:szCs w:val="28"/>
          <w:shd w:val="clear" w:color="auto" w:fill="FFFFFF"/>
        </w:rPr>
        <w:t xml:space="preserve">Кореновского    района    поступила    </w:t>
      </w:r>
      <w:r>
        <w:rPr>
          <w:rFonts w:eastAsia="DejaVuSans"/>
          <w:kern w:val="2"/>
          <w:shd w:val="clear" w:color="auto" w:fill="FFFFFF"/>
        </w:rPr>
        <w:t xml:space="preserve"> </w:t>
      </w:r>
      <w:r>
        <w:rPr>
          <w:rFonts w:eastAsia="DejaVuSans"/>
          <w:kern w:val="2"/>
          <w:sz w:val="28"/>
          <w:szCs w:val="28"/>
          <w:shd w:val="clear" w:color="auto" w:fill="FFFFFF"/>
        </w:rPr>
        <w:t xml:space="preserve">корреспонденция, с   уведомлением  за </w:t>
      </w:r>
    </w:p>
    <w:p w:rsidR="00F46CE9" w:rsidRDefault="00F46CE9" w:rsidP="00F46CE9">
      <w:pPr>
        <w:widowControl w:val="0"/>
        <w:spacing w:line="360" w:lineRule="auto"/>
        <w:jc w:val="both"/>
        <w:rPr>
          <w:rFonts w:eastAsia="DejaVuSans"/>
          <w:kern w:val="2"/>
          <w:sz w:val="28"/>
          <w:szCs w:val="28"/>
          <w:shd w:val="clear" w:color="auto" w:fill="FFFFFF"/>
        </w:rPr>
      </w:pPr>
      <w:r>
        <w:rPr>
          <w:rFonts w:eastAsia="DejaVuSans"/>
          <w:kern w:val="2"/>
          <w:sz w:val="28"/>
          <w:szCs w:val="28"/>
          <w:shd w:val="clear" w:color="auto" w:fill="FFFFFF"/>
        </w:rPr>
        <w:t>№ ________ от гражданина_____________, проживающего по адресу: ______________________.</w:t>
      </w:r>
    </w:p>
    <w:p w:rsidR="00F46CE9" w:rsidRDefault="00F46CE9" w:rsidP="00F46CE9">
      <w:pPr>
        <w:widowControl w:val="0"/>
        <w:spacing w:line="360" w:lineRule="auto"/>
        <w:jc w:val="both"/>
        <w:rPr>
          <w:rFonts w:eastAsia="DejaVuSans"/>
          <w:kern w:val="2"/>
          <w:sz w:val="28"/>
          <w:szCs w:val="28"/>
          <w:shd w:val="clear" w:color="auto" w:fill="FFFFFF"/>
        </w:rPr>
      </w:pPr>
      <w:r>
        <w:rPr>
          <w:rFonts w:eastAsia="DejaVuSans"/>
          <w:kern w:val="2"/>
          <w:sz w:val="28"/>
          <w:szCs w:val="28"/>
          <w:shd w:val="clear" w:color="auto" w:fill="FFFFFF"/>
        </w:rPr>
        <w:t xml:space="preserve">     При вскрытии почтового отправления обнаружена недостача документов, перечисленных автором письма в описи на ценные бумаги, а именно:</w:t>
      </w:r>
    </w:p>
    <w:p w:rsidR="00F46CE9" w:rsidRDefault="00F46CE9" w:rsidP="00F46CE9">
      <w:pPr>
        <w:widowControl w:val="0"/>
        <w:spacing w:line="360" w:lineRule="auto"/>
        <w:jc w:val="both"/>
        <w:rPr>
          <w:rFonts w:eastAsia="DejaVuSans"/>
          <w:kern w:val="2"/>
          <w:sz w:val="28"/>
          <w:szCs w:val="28"/>
          <w:shd w:val="clear" w:color="auto" w:fill="FFFFFF"/>
        </w:rPr>
      </w:pPr>
      <w:r>
        <w:rPr>
          <w:rFonts w:eastAsia="DejaVuSans"/>
          <w:kern w:val="2"/>
          <w:sz w:val="28"/>
          <w:szCs w:val="28"/>
          <w:shd w:val="clear" w:color="auto" w:fill="FFFFFF"/>
        </w:rPr>
        <w:t>__________________________________________________________________.</w:t>
      </w:r>
    </w:p>
    <w:p w:rsidR="00F46CE9" w:rsidRDefault="00F46CE9" w:rsidP="00F46CE9">
      <w:pPr>
        <w:widowControl w:val="0"/>
        <w:spacing w:line="360" w:lineRule="auto"/>
        <w:jc w:val="both"/>
        <w:rPr>
          <w:rFonts w:eastAsia="DejaVuSans"/>
          <w:kern w:val="2"/>
          <w:sz w:val="28"/>
          <w:szCs w:val="28"/>
          <w:shd w:val="clear" w:color="auto" w:fill="FFFFFF"/>
        </w:rPr>
      </w:pPr>
      <w:r>
        <w:rPr>
          <w:rFonts w:eastAsia="DejaVuSans"/>
          <w:kern w:val="2"/>
          <w:sz w:val="28"/>
          <w:szCs w:val="28"/>
          <w:shd w:val="clear" w:color="auto" w:fill="FFFFFF"/>
        </w:rPr>
        <w:t xml:space="preserve">     Настоящий акт составлен в 2 экземплярах.</w:t>
      </w:r>
    </w:p>
    <w:tbl>
      <w:tblPr>
        <w:tblW w:w="0" w:type="auto"/>
        <w:tblInd w:w="132" w:type="dxa"/>
        <w:tblLayout w:type="fixed"/>
        <w:tblLook w:val="04A0" w:firstRow="1" w:lastRow="0" w:firstColumn="1" w:lastColumn="0" w:noHBand="0" w:noVBand="1"/>
      </w:tblPr>
      <w:tblGrid>
        <w:gridCol w:w="6629"/>
        <w:gridCol w:w="2809"/>
      </w:tblGrid>
      <w:tr w:rsidR="00F46CE9" w:rsidTr="00F46CE9">
        <w:tc>
          <w:tcPr>
            <w:tcW w:w="6629" w:type="dxa"/>
          </w:tcPr>
          <w:p w:rsidR="00F46CE9" w:rsidRDefault="00F46CE9">
            <w:pPr>
              <w:widowControl w:val="0"/>
              <w:snapToGrid w:val="0"/>
              <w:rPr>
                <w:rFonts w:eastAsia="DejaVuSans"/>
                <w:kern w:val="2"/>
                <w:sz w:val="28"/>
                <w:szCs w:val="28"/>
                <w:shd w:val="clear" w:color="auto" w:fill="FFFFFF"/>
              </w:rPr>
            </w:pPr>
            <w:r>
              <w:rPr>
                <w:rFonts w:eastAsia="DejaVuSans"/>
                <w:kern w:val="2"/>
                <w:sz w:val="28"/>
                <w:szCs w:val="28"/>
                <w:shd w:val="clear" w:color="auto" w:fill="FFFFFF"/>
              </w:rPr>
              <w:t xml:space="preserve">       Подписи:                               (подпись, дата)</w:t>
            </w:r>
          </w:p>
          <w:p w:rsidR="00F46CE9" w:rsidRDefault="00F46CE9">
            <w:pPr>
              <w:widowControl w:val="0"/>
              <w:rPr>
                <w:rFonts w:eastAsia="DejaVuSans"/>
                <w:kern w:val="2"/>
                <w:sz w:val="28"/>
                <w:szCs w:val="28"/>
                <w:shd w:val="clear" w:color="auto" w:fill="FFFFFF"/>
              </w:rPr>
            </w:pPr>
          </w:p>
          <w:p w:rsidR="00F46CE9" w:rsidRDefault="00F46CE9">
            <w:pPr>
              <w:widowControl w:val="0"/>
              <w:rPr>
                <w:rFonts w:eastAsia="DejaVuSans"/>
                <w:kern w:val="2"/>
                <w:sz w:val="28"/>
                <w:szCs w:val="28"/>
                <w:shd w:val="clear" w:color="auto" w:fill="FFFFFF"/>
              </w:rPr>
            </w:pPr>
            <w:r>
              <w:rPr>
                <w:rFonts w:eastAsia="DejaVuSans"/>
                <w:kern w:val="2"/>
                <w:sz w:val="28"/>
                <w:szCs w:val="28"/>
                <w:shd w:val="clear" w:color="auto" w:fill="FFFFFF"/>
              </w:rPr>
              <w:t xml:space="preserve">                                                      (подпись, дата)</w:t>
            </w:r>
          </w:p>
          <w:p w:rsidR="00F46CE9" w:rsidRDefault="00F46CE9">
            <w:pPr>
              <w:widowControl w:val="0"/>
              <w:rPr>
                <w:rFonts w:eastAsia="DejaVuSans"/>
                <w:kern w:val="2"/>
                <w:sz w:val="28"/>
                <w:szCs w:val="28"/>
                <w:shd w:val="clear" w:color="auto" w:fill="FFFFFF"/>
              </w:rPr>
            </w:pPr>
          </w:p>
          <w:p w:rsidR="00F46CE9" w:rsidRDefault="00F46CE9">
            <w:pPr>
              <w:widowControl w:val="0"/>
              <w:rPr>
                <w:rFonts w:eastAsia="DejaVuSans"/>
                <w:kern w:val="2"/>
                <w:sz w:val="28"/>
                <w:szCs w:val="28"/>
                <w:shd w:val="clear" w:color="auto" w:fill="FFFFFF"/>
              </w:rPr>
            </w:pPr>
            <w:r>
              <w:rPr>
                <w:rFonts w:eastAsia="DejaVuSans"/>
                <w:kern w:val="2"/>
                <w:sz w:val="28"/>
                <w:szCs w:val="28"/>
                <w:shd w:val="clear" w:color="auto" w:fill="FFFFFF"/>
              </w:rPr>
              <w:t xml:space="preserve">                                                      (подпись, дата)</w:t>
            </w:r>
          </w:p>
        </w:tc>
        <w:tc>
          <w:tcPr>
            <w:tcW w:w="2809" w:type="dxa"/>
          </w:tcPr>
          <w:p w:rsidR="00F46CE9" w:rsidRDefault="00F46CE9">
            <w:pPr>
              <w:widowControl w:val="0"/>
              <w:snapToGrid w:val="0"/>
              <w:jc w:val="right"/>
              <w:rPr>
                <w:rFonts w:eastAsia="DejaVuSans"/>
                <w:kern w:val="2"/>
                <w:sz w:val="28"/>
                <w:szCs w:val="28"/>
                <w:shd w:val="clear" w:color="auto" w:fill="FFFFFF"/>
              </w:rPr>
            </w:pPr>
            <w:r>
              <w:rPr>
                <w:rFonts w:eastAsia="DejaVuSans"/>
                <w:kern w:val="2"/>
                <w:sz w:val="28"/>
                <w:szCs w:val="28"/>
                <w:shd w:val="clear" w:color="auto" w:fill="FFFFFF"/>
              </w:rPr>
              <w:t>Инициалы, фамилия</w:t>
            </w:r>
          </w:p>
          <w:p w:rsidR="00F46CE9" w:rsidRDefault="00F46CE9">
            <w:pPr>
              <w:widowControl w:val="0"/>
              <w:jc w:val="right"/>
              <w:rPr>
                <w:rFonts w:eastAsia="DejaVuSans"/>
                <w:kern w:val="2"/>
                <w:sz w:val="28"/>
                <w:szCs w:val="28"/>
                <w:shd w:val="clear" w:color="auto" w:fill="FFFFFF"/>
              </w:rPr>
            </w:pPr>
          </w:p>
          <w:p w:rsidR="00F46CE9" w:rsidRDefault="00F46CE9">
            <w:pPr>
              <w:widowControl w:val="0"/>
              <w:jc w:val="right"/>
              <w:rPr>
                <w:rFonts w:eastAsia="DejaVuSans"/>
                <w:kern w:val="2"/>
                <w:sz w:val="28"/>
                <w:szCs w:val="28"/>
                <w:shd w:val="clear" w:color="auto" w:fill="FFFFFF"/>
              </w:rPr>
            </w:pPr>
            <w:r>
              <w:rPr>
                <w:rFonts w:eastAsia="DejaVuSans"/>
                <w:kern w:val="2"/>
                <w:sz w:val="28"/>
                <w:szCs w:val="28"/>
                <w:shd w:val="clear" w:color="auto" w:fill="FFFFFF"/>
              </w:rPr>
              <w:t>Инициалы, фамилия</w:t>
            </w:r>
          </w:p>
          <w:p w:rsidR="00F46CE9" w:rsidRDefault="00F46CE9">
            <w:pPr>
              <w:widowControl w:val="0"/>
              <w:jc w:val="right"/>
              <w:rPr>
                <w:rFonts w:eastAsia="DejaVuSans"/>
                <w:kern w:val="2"/>
                <w:sz w:val="28"/>
                <w:szCs w:val="28"/>
                <w:shd w:val="clear" w:color="auto" w:fill="FFFFFF"/>
              </w:rPr>
            </w:pPr>
          </w:p>
          <w:p w:rsidR="00F46CE9" w:rsidRDefault="00F46CE9">
            <w:pPr>
              <w:widowControl w:val="0"/>
              <w:jc w:val="right"/>
              <w:rPr>
                <w:rFonts w:eastAsia="DejaVuSans"/>
                <w:kern w:val="2"/>
                <w:sz w:val="28"/>
                <w:szCs w:val="28"/>
                <w:shd w:val="clear" w:color="auto" w:fill="FFFFFF"/>
              </w:rPr>
            </w:pPr>
            <w:r>
              <w:rPr>
                <w:rFonts w:eastAsia="DejaVuSans"/>
                <w:kern w:val="2"/>
                <w:sz w:val="28"/>
                <w:szCs w:val="28"/>
                <w:shd w:val="clear" w:color="auto" w:fill="FFFFFF"/>
              </w:rPr>
              <w:t>Инициалы, фамилия</w:t>
            </w:r>
          </w:p>
        </w:tc>
      </w:tr>
    </w:tbl>
    <w:p w:rsidR="00F46CE9" w:rsidRDefault="00F46CE9" w:rsidP="00F46CE9">
      <w:pPr>
        <w:autoSpaceDE w:val="0"/>
        <w:rPr>
          <w:rFonts w:ascii="Arial" w:eastAsia="Arial" w:hAnsi="Arial" w:cs="Arial"/>
          <w:kern w:val="2"/>
        </w:rPr>
      </w:pPr>
    </w:p>
    <w:p w:rsidR="00F46CE9" w:rsidRDefault="00F46CE9" w:rsidP="00F46CE9">
      <w:pPr>
        <w:autoSpaceDE w:val="0"/>
        <w:rPr>
          <w:rFonts w:eastAsia="Arial" w:cs="Arial"/>
          <w:kern w:val="2"/>
          <w:shd w:val="clear" w:color="auto" w:fill="FFFFFF"/>
        </w:rPr>
      </w:pPr>
    </w:p>
    <w:p w:rsidR="00F46CE9" w:rsidRDefault="00F46CE9" w:rsidP="00F46CE9">
      <w:pPr>
        <w:autoSpaceDE w:val="0"/>
        <w:rPr>
          <w:rFonts w:eastAsia="Arial" w:cs="Arial"/>
          <w:kern w:val="2"/>
          <w:shd w:val="clear" w:color="auto" w:fill="FFFFFF"/>
        </w:rPr>
      </w:pPr>
    </w:p>
    <w:p w:rsidR="00F46CE9" w:rsidRDefault="00F46CE9" w:rsidP="00F46CE9">
      <w:pPr>
        <w:widowControl w:val="0"/>
        <w:autoSpaceDE w:val="0"/>
        <w:ind w:firstLine="540"/>
        <w:jc w:val="both"/>
        <w:rPr>
          <w:rFonts w:eastAsia="Arial"/>
          <w:kern w:val="2"/>
          <w:sz w:val="28"/>
          <w:szCs w:val="28"/>
          <w:shd w:val="clear" w:color="auto" w:fill="FFFFFF"/>
        </w:rPr>
      </w:pPr>
    </w:p>
    <w:p w:rsidR="00F46CE9" w:rsidRDefault="00357D9E" w:rsidP="00F46CE9">
      <w:pPr>
        <w:jc w:val="both"/>
        <w:rPr>
          <w:sz w:val="28"/>
          <w:szCs w:val="28"/>
        </w:rPr>
      </w:pPr>
      <w:r>
        <w:rPr>
          <w:sz w:val="28"/>
          <w:szCs w:val="28"/>
        </w:rPr>
        <w:t>Глава</w:t>
      </w:r>
    </w:p>
    <w:p w:rsidR="00F46CE9" w:rsidRDefault="00357D9E" w:rsidP="00F46CE9">
      <w:pPr>
        <w:jc w:val="both"/>
        <w:rPr>
          <w:sz w:val="28"/>
          <w:szCs w:val="28"/>
        </w:rPr>
      </w:pPr>
      <w:r>
        <w:rPr>
          <w:sz w:val="28"/>
          <w:szCs w:val="28"/>
        </w:rPr>
        <w:t>Бураковского</w:t>
      </w:r>
      <w:r w:rsidR="00F46CE9">
        <w:rPr>
          <w:sz w:val="28"/>
          <w:szCs w:val="28"/>
        </w:rPr>
        <w:t xml:space="preserve"> сельского поселения</w:t>
      </w:r>
    </w:p>
    <w:p w:rsidR="00F46CE9" w:rsidRDefault="00F46CE9" w:rsidP="00F46CE9">
      <w:pPr>
        <w:jc w:val="both"/>
        <w:rPr>
          <w:sz w:val="28"/>
          <w:szCs w:val="28"/>
        </w:rPr>
      </w:pPr>
      <w:r>
        <w:rPr>
          <w:sz w:val="28"/>
          <w:szCs w:val="28"/>
        </w:rPr>
        <w:t xml:space="preserve">Кореновского района                                               </w:t>
      </w:r>
      <w:r w:rsidR="00357D9E">
        <w:rPr>
          <w:sz w:val="28"/>
          <w:szCs w:val="28"/>
        </w:rPr>
        <w:t xml:space="preserve">                       Л.И. </w:t>
      </w:r>
      <w:proofErr w:type="spellStart"/>
      <w:r w:rsidR="00357D9E">
        <w:rPr>
          <w:sz w:val="28"/>
          <w:szCs w:val="28"/>
        </w:rPr>
        <w:t>Орлецкая</w:t>
      </w:r>
      <w:proofErr w:type="spellEnd"/>
    </w:p>
    <w:p w:rsidR="00F46CE9" w:rsidRDefault="00F46CE9" w:rsidP="00F46CE9">
      <w:pPr>
        <w:widowControl w:val="0"/>
        <w:autoSpaceDE w:val="0"/>
        <w:jc w:val="center"/>
        <w:rPr>
          <w:rFonts w:eastAsia="Arial"/>
          <w:kern w:val="2"/>
          <w:sz w:val="28"/>
          <w:szCs w:val="28"/>
          <w:shd w:val="clear" w:color="auto" w:fill="FFFFFF"/>
        </w:rPr>
      </w:pPr>
    </w:p>
    <w:p w:rsidR="00F46CE9" w:rsidRDefault="00F46CE9" w:rsidP="00F46CE9">
      <w:pPr>
        <w:widowControl w:val="0"/>
        <w:autoSpaceDE w:val="0"/>
        <w:jc w:val="center"/>
        <w:rPr>
          <w:rFonts w:eastAsia="Arial"/>
          <w:kern w:val="2"/>
          <w:sz w:val="28"/>
          <w:szCs w:val="28"/>
          <w:shd w:val="clear" w:color="auto" w:fill="FFFFFF"/>
        </w:rPr>
      </w:pPr>
    </w:p>
    <w:tbl>
      <w:tblPr>
        <w:tblW w:w="0" w:type="auto"/>
        <w:tblInd w:w="108" w:type="dxa"/>
        <w:tblLook w:val="04A0" w:firstRow="1" w:lastRow="0" w:firstColumn="1" w:lastColumn="0" w:noHBand="0" w:noVBand="1"/>
      </w:tblPr>
      <w:tblGrid>
        <w:gridCol w:w="4684"/>
        <w:gridCol w:w="4846"/>
      </w:tblGrid>
      <w:tr w:rsidR="00F46CE9" w:rsidTr="00357D9E">
        <w:tc>
          <w:tcPr>
            <w:tcW w:w="4684" w:type="dxa"/>
          </w:tcPr>
          <w:p w:rsidR="00F46CE9" w:rsidRDefault="00F46CE9">
            <w:pPr>
              <w:widowControl w:val="0"/>
              <w:tabs>
                <w:tab w:val="left" w:pos="885"/>
              </w:tabs>
              <w:jc w:val="both"/>
              <w:rPr>
                <w:rFonts w:ascii="Times" w:eastAsia="DejaVuSans" w:hAnsi="Times"/>
                <w:kern w:val="2"/>
                <w:sz w:val="24"/>
                <w:szCs w:val="24"/>
              </w:rPr>
            </w:pPr>
          </w:p>
        </w:tc>
        <w:tc>
          <w:tcPr>
            <w:tcW w:w="4846" w:type="dxa"/>
            <w:hideMark/>
          </w:tcPr>
          <w:p w:rsidR="00F46CE9" w:rsidRDefault="00F46CE9">
            <w:pPr>
              <w:widowControl w:val="0"/>
              <w:autoSpaceDE w:val="0"/>
              <w:jc w:val="center"/>
              <w:rPr>
                <w:rFonts w:eastAsia="Arial"/>
                <w:kern w:val="2"/>
                <w:sz w:val="28"/>
                <w:szCs w:val="28"/>
                <w:shd w:val="clear" w:color="auto" w:fill="FFFFFF"/>
              </w:rPr>
            </w:pPr>
            <w:r>
              <w:rPr>
                <w:rFonts w:eastAsia="Arial"/>
                <w:kern w:val="2"/>
                <w:sz w:val="28"/>
                <w:szCs w:val="28"/>
                <w:shd w:val="clear" w:color="auto" w:fill="FFFFFF"/>
              </w:rPr>
              <w:t>ПРИЛОЖЕНИЕ № 3</w:t>
            </w:r>
          </w:p>
          <w:p w:rsidR="00F46CE9" w:rsidRDefault="00F46CE9">
            <w:pPr>
              <w:autoSpaceDE w:val="0"/>
              <w:jc w:val="both"/>
              <w:rPr>
                <w:rFonts w:eastAsia="Arial"/>
                <w:kern w:val="2"/>
                <w:sz w:val="28"/>
                <w:szCs w:val="28"/>
                <w:shd w:val="clear" w:color="auto" w:fill="FFFFFF"/>
              </w:rPr>
            </w:pPr>
            <w:r>
              <w:rPr>
                <w:rFonts w:eastAsia="Arial"/>
                <w:kern w:val="2"/>
                <w:sz w:val="28"/>
                <w:szCs w:val="28"/>
                <w:shd w:val="clear" w:color="auto" w:fill="FFFFFF"/>
              </w:rPr>
              <w:t xml:space="preserve">                   </w:t>
            </w:r>
          </w:p>
          <w:p w:rsidR="00F46CE9" w:rsidRDefault="00F46CE9" w:rsidP="00357D9E">
            <w:pPr>
              <w:widowControl w:val="0"/>
              <w:tabs>
                <w:tab w:val="left" w:pos="885"/>
              </w:tabs>
              <w:jc w:val="center"/>
              <w:rPr>
                <w:rFonts w:ascii="Times" w:eastAsia="DejaVuSans" w:hAnsi="Times"/>
                <w:kern w:val="2"/>
                <w:sz w:val="24"/>
                <w:szCs w:val="24"/>
              </w:rPr>
            </w:pPr>
            <w:r>
              <w:rPr>
                <w:rFonts w:eastAsia="Arial"/>
                <w:kern w:val="2"/>
                <w:sz w:val="28"/>
                <w:szCs w:val="28"/>
                <w:shd w:val="clear" w:color="auto" w:fill="FFFFFF"/>
              </w:rPr>
              <w:t xml:space="preserve">к  Положению об организации работы по рассмотрению  обращений граждан в Совете </w:t>
            </w:r>
            <w:r w:rsidR="00357D9E">
              <w:rPr>
                <w:rFonts w:eastAsia="Arial"/>
                <w:kern w:val="2"/>
                <w:sz w:val="28"/>
                <w:szCs w:val="28"/>
                <w:shd w:val="clear" w:color="auto" w:fill="FFFFFF"/>
              </w:rPr>
              <w:t xml:space="preserve">Бураковского </w:t>
            </w:r>
            <w:r>
              <w:rPr>
                <w:rFonts w:eastAsia="Arial"/>
                <w:kern w:val="2"/>
                <w:sz w:val="28"/>
                <w:szCs w:val="28"/>
                <w:shd w:val="clear" w:color="auto" w:fill="FFFFFF"/>
              </w:rPr>
              <w:t>сельского поселения Кореновского района</w:t>
            </w:r>
          </w:p>
        </w:tc>
      </w:tr>
    </w:tbl>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jc w:val="center"/>
        <w:rPr>
          <w:rFonts w:eastAsia="DejaVuSans"/>
          <w:b/>
          <w:kern w:val="2"/>
          <w:sz w:val="28"/>
          <w:szCs w:val="28"/>
          <w:shd w:val="clear" w:color="auto" w:fill="FFFFFF"/>
        </w:rPr>
      </w:pPr>
    </w:p>
    <w:p w:rsidR="00F46CE9" w:rsidRDefault="00F46CE9" w:rsidP="00F46CE9">
      <w:pPr>
        <w:widowControl w:val="0"/>
        <w:jc w:val="center"/>
        <w:rPr>
          <w:rFonts w:eastAsia="DejaVuSans"/>
          <w:b/>
          <w:kern w:val="2"/>
          <w:sz w:val="28"/>
          <w:szCs w:val="28"/>
          <w:shd w:val="clear" w:color="auto" w:fill="FFFFFF"/>
        </w:rPr>
      </w:pPr>
      <w:r>
        <w:rPr>
          <w:rFonts w:eastAsia="DejaVuSans"/>
          <w:b/>
          <w:kern w:val="2"/>
          <w:sz w:val="28"/>
          <w:szCs w:val="28"/>
          <w:shd w:val="clear" w:color="auto" w:fill="FFFFFF"/>
        </w:rPr>
        <w:t>А К Т   №____</w:t>
      </w:r>
    </w:p>
    <w:p w:rsidR="00F46CE9" w:rsidRDefault="00F46CE9" w:rsidP="00F46CE9">
      <w:pPr>
        <w:widowControl w:val="0"/>
        <w:jc w:val="center"/>
        <w:rPr>
          <w:rFonts w:eastAsia="DejaVuSans"/>
          <w:b/>
          <w:kern w:val="2"/>
          <w:sz w:val="28"/>
          <w:szCs w:val="28"/>
          <w:shd w:val="clear" w:color="auto" w:fill="FFFFFF"/>
        </w:rPr>
      </w:pPr>
    </w:p>
    <w:p w:rsidR="00F46CE9" w:rsidRDefault="00F46CE9" w:rsidP="00F46CE9">
      <w:pPr>
        <w:widowControl w:val="0"/>
        <w:jc w:val="center"/>
        <w:rPr>
          <w:rFonts w:eastAsia="DejaVuSans"/>
          <w:b/>
          <w:kern w:val="2"/>
          <w:sz w:val="28"/>
          <w:szCs w:val="28"/>
          <w:shd w:val="clear" w:color="auto" w:fill="FFFFFF"/>
        </w:rPr>
      </w:pPr>
      <w:r>
        <w:rPr>
          <w:rFonts w:eastAsia="DejaVuSans"/>
          <w:b/>
          <w:kern w:val="2"/>
          <w:sz w:val="28"/>
          <w:szCs w:val="28"/>
          <w:shd w:val="clear" w:color="auto" w:fill="FFFFFF"/>
        </w:rPr>
        <w:t>о вложении оригиналов документов в заказных письмах с уведомлением и в письмах с объявленной ценностью</w:t>
      </w:r>
    </w:p>
    <w:p w:rsidR="00F46CE9" w:rsidRDefault="00F46CE9" w:rsidP="00F46CE9">
      <w:pPr>
        <w:widowControl w:val="0"/>
        <w:jc w:val="center"/>
        <w:rPr>
          <w:rFonts w:eastAsia="DejaVuSans"/>
          <w:b/>
          <w:kern w:val="2"/>
          <w:sz w:val="28"/>
          <w:szCs w:val="28"/>
          <w:shd w:val="clear" w:color="auto" w:fill="FFFFFF"/>
        </w:rPr>
      </w:pPr>
    </w:p>
    <w:p w:rsidR="00F46CE9" w:rsidRDefault="00F46CE9" w:rsidP="00F46CE9">
      <w:pPr>
        <w:widowControl w:val="0"/>
        <w:jc w:val="center"/>
        <w:rPr>
          <w:rFonts w:eastAsia="DejaVuSans"/>
          <w:kern w:val="2"/>
          <w:sz w:val="28"/>
          <w:szCs w:val="28"/>
          <w:shd w:val="clear" w:color="auto" w:fill="FFFFFF"/>
        </w:rPr>
      </w:pPr>
      <w:r>
        <w:rPr>
          <w:rFonts w:eastAsia="DejaVuSans"/>
          <w:kern w:val="2"/>
          <w:sz w:val="28"/>
          <w:szCs w:val="28"/>
          <w:shd w:val="clear" w:color="auto" w:fill="FFFFFF"/>
        </w:rPr>
        <w:t xml:space="preserve">                                                                            от «____»_____________20___г.</w:t>
      </w:r>
    </w:p>
    <w:p w:rsidR="00F46CE9" w:rsidRDefault="00F46CE9" w:rsidP="00F46CE9">
      <w:pPr>
        <w:widowControl w:val="0"/>
        <w:jc w:val="center"/>
        <w:rPr>
          <w:rFonts w:eastAsia="DejaVuSans"/>
          <w:kern w:val="2"/>
          <w:sz w:val="28"/>
          <w:szCs w:val="28"/>
          <w:shd w:val="clear" w:color="auto" w:fill="FFFFFF"/>
        </w:rPr>
      </w:pPr>
    </w:p>
    <w:p w:rsidR="00F46CE9" w:rsidRDefault="00F46CE9" w:rsidP="00F46CE9">
      <w:pPr>
        <w:widowControl w:val="0"/>
        <w:ind w:firstLine="720"/>
        <w:jc w:val="both"/>
        <w:rPr>
          <w:rFonts w:eastAsia="DejaVuSans"/>
          <w:kern w:val="2"/>
          <w:sz w:val="28"/>
          <w:szCs w:val="28"/>
          <w:shd w:val="clear" w:color="auto" w:fill="FFFFFF"/>
        </w:rPr>
      </w:pPr>
      <w:r>
        <w:rPr>
          <w:rFonts w:eastAsia="DejaVuSans"/>
          <w:kern w:val="2"/>
          <w:sz w:val="28"/>
          <w:szCs w:val="28"/>
          <w:shd w:val="clear" w:color="auto" w:fill="FFFFFF"/>
        </w:rPr>
        <w:t>Комиссия в составе ____________________________________________</w:t>
      </w:r>
    </w:p>
    <w:p w:rsidR="00F46CE9" w:rsidRDefault="00F46CE9" w:rsidP="00F46CE9">
      <w:pPr>
        <w:widowControl w:val="0"/>
        <w:spacing w:line="360" w:lineRule="auto"/>
        <w:ind w:firstLine="720"/>
        <w:jc w:val="both"/>
        <w:rPr>
          <w:rFonts w:eastAsia="DejaVuSans"/>
          <w:kern w:val="2"/>
          <w:shd w:val="clear" w:color="auto" w:fill="FFFFFF"/>
        </w:rPr>
      </w:pPr>
      <w:r>
        <w:rPr>
          <w:rFonts w:eastAsia="DejaVuSans"/>
          <w:kern w:val="2"/>
          <w:shd w:val="clear" w:color="auto" w:fill="FFFFFF"/>
        </w:rPr>
        <w:t xml:space="preserve">                                                              (фамилия, инициалы и должности лиц, составивших акт)</w:t>
      </w:r>
    </w:p>
    <w:p w:rsidR="00F46CE9" w:rsidRDefault="00F46CE9" w:rsidP="00F46CE9">
      <w:pPr>
        <w:widowControl w:val="0"/>
        <w:rPr>
          <w:rFonts w:eastAsia="DejaVuSans"/>
          <w:kern w:val="2"/>
          <w:sz w:val="28"/>
          <w:szCs w:val="28"/>
          <w:shd w:val="clear" w:color="auto" w:fill="FFFFFF"/>
        </w:rPr>
      </w:pPr>
      <w:r>
        <w:rPr>
          <w:rFonts w:eastAsia="DejaVuSans"/>
          <w:kern w:val="2"/>
          <w:sz w:val="28"/>
          <w:szCs w:val="28"/>
          <w:shd w:val="clear" w:color="auto" w:fill="FFFFFF"/>
        </w:rPr>
        <w:t>составила настоящий акт о нижеследующем:</w:t>
      </w:r>
    </w:p>
    <w:p w:rsidR="00F46CE9" w:rsidRDefault="00F46CE9" w:rsidP="00F46CE9">
      <w:pPr>
        <w:widowControl w:val="0"/>
        <w:jc w:val="both"/>
        <w:rPr>
          <w:rFonts w:eastAsia="DejaVuSans"/>
          <w:kern w:val="2"/>
          <w:sz w:val="28"/>
          <w:szCs w:val="28"/>
          <w:shd w:val="clear" w:color="auto" w:fill="FFFFFF"/>
        </w:rPr>
      </w:pPr>
      <w:r>
        <w:rPr>
          <w:rFonts w:eastAsia="DejaVuSans"/>
          <w:kern w:val="2"/>
          <w:sz w:val="28"/>
          <w:szCs w:val="28"/>
          <w:shd w:val="clear" w:color="auto" w:fill="FFFFFF"/>
        </w:rPr>
        <w:t xml:space="preserve">_______________ в     Совет    </w:t>
      </w:r>
      <w:r w:rsidR="00357D9E">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
    <w:p w:rsidR="00F46CE9" w:rsidRDefault="00F46CE9" w:rsidP="00F46CE9">
      <w:pPr>
        <w:widowControl w:val="0"/>
        <w:jc w:val="both"/>
        <w:rPr>
          <w:rFonts w:eastAsia="DejaVuSans"/>
          <w:kern w:val="2"/>
          <w:shd w:val="clear" w:color="auto" w:fill="FFFFFF"/>
        </w:rPr>
      </w:pPr>
      <w:r>
        <w:rPr>
          <w:rFonts w:eastAsia="DejaVuSans"/>
          <w:kern w:val="2"/>
          <w:shd w:val="clear" w:color="auto" w:fill="FFFFFF"/>
        </w:rPr>
        <w:t xml:space="preserve">(число, месяц, год)                     </w:t>
      </w:r>
    </w:p>
    <w:p w:rsidR="00F46CE9" w:rsidRDefault="00F46CE9" w:rsidP="00F46CE9">
      <w:pPr>
        <w:widowControl w:val="0"/>
        <w:jc w:val="both"/>
        <w:rPr>
          <w:rFonts w:eastAsia="DejaVuSans"/>
          <w:kern w:val="2"/>
          <w:sz w:val="28"/>
          <w:szCs w:val="28"/>
          <w:shd w:val="clear" w:color="auto" w:fill="FFFFFF"/>
        </w:rPr>
      </w:pPr>
      <w:r>
        <w:rPr>
          <w:rFonts w:eastAsia="DejaVuSans"/>
          <w:kern w:val="2"/>
          <w:sz w:val="28"/>
          <w:szCs w:val="28"/>
          <w:shd w:val="clear" w:color="auto" w:fill="FFFFFF"/>
        </w:rPr>
        <w:t>Кореновского  района поступила</w:t>
      </w:r>
      <w:r>
        <w:rPr>
          <w:rFonts w:eastAsia="DejaVuSans"/>
          <w:kern w:val="2"/>
          <w:shd w:val="clear" w:color="auto" w:fill="FFFFFF"/>
        </w:rPr>
        <w:t xml:space="preserve"> </w:t>
      </w:r>
      <w:r>
        <w:rPr>
          <w:rFonts w:eastAsia="DejaVuSans"/>
          <w:kern w:val="2"/>
          <w:sz w:val="28"/>
          <w:szCs w:val="28"/>
          <w:shd w:val="clear" w:color="auto" w:fill="FFFFFF"/>
        </w:rPr>
        <w:t xml:space="preserve">корреспонденция, с уведомлением за              </w:t>
      </w:r>
    </w:p>
    <w:p w:rsidR="00F46CE9" w:rsidRDefault="00F46CE9" w:rsidP="00F46CE9">
      <w:pPr>
        <w:widowControl w:val="0"/>
        <w:jc w:val="both"/>
        <w:rPr>
          <w:rFonts w:eastAsia="DejaVuSans"/>
          <w:kern w:val="2"/>
          <w:sz w:val="28"/>
          <w:szCs w:val="28"/>
          <w:shd w:val="clear" w:color="auto" w:fill="FFFFFF"/>
        </w:rPr>
      </w:pPr>
      <w:r>
        <w:rPr>
          <w:rFonts w:eastAsia="DejaVuSans"/>
          <w:kern w:val="2"/>
          <w:sz w:val="28"/>
          <w:szCs w:val="28"/>
          <w:shd w:val="clear" w:color="auto" w:fill="FFFFFF"/>
        </w:rPr>
        <w:t>№ ________ от гражданина_____________, проживающего по адресу: ______________________.</w:t>
      </w:r>
    </w:p>
    <w:p w:rsidR="00F46CE9" w:rsidRDefault="00F46CE9" w:rsidP="00F46CE9">
      <w:pPr>
        <w:widowControl w:val="0"/>
        <w:spacing w:line="360" w:lineRule="auto"/>
        <w:jc w:val="both"/>
        <w:rPr>
          <w:rFonts w:eastAsia="DejaVuSans"/>
          <w:kern w:val="2"/>
          <w:sz w:val="28"/>
          <w:szCs w:val="28"/>
          <w:shd w:val="clear" w:color="auto" w:fill="FFFFFF"/>
        </w:rPr>
      </w:pPr>
      <w:r>
        <w:rPr>
          <w:rFonts w:eastAsia="DejaVuSans"/>
          <w:kern w:val="2"/>
          <w:sz w:val="28"/>
          <w:szCs w:val="28"/>
          <w:shd w:val="clear" w:color="auto" w:fill="FFFFFF"/>
        </w:rPr>
        <w:t xml:space="preserve">     При вскрытии почтового отправления обнаружены документы, а именно:</w:t>
      </w:r>
    </w:p>
    <w:p w:rsidR="00F46CE9" w:rsidRDefault="00F46CE9" w:rsidP="00F46CE9">
      <w:pPr>
        <w:widowControl w:val="0"/>
        <w:spacing w:line="360" w:lineRule="auto"/>
        <w:jc w:val="both"/>
        <w:rPr>
          <w:rFonts w:eastAsia="DejaVuSans"/>
          <w:kern w:val="2"/>
          <w:sz w:val="28"/>
          <w:szCs w:val="28"/>
          <w:shd w:val="clear" w:color="auto" w:fill="FFFFFF"/>
        </w:rPr>
      </w:pPr>
      <w:r>
        <w:rPr>
          <w:rFonts w:eastAsia="DejaVuSans"/>
          <w:kern w:val="2"/>
          <w:sz w:val="28"/>
          <w:szCs w:val="28"/>
          <w:shd w:val="clear" w:color="auto" w:fill="FFFFFF"/>
        </w:rPr>
        <w:t>___________________________________________________________________.</w:t>
      </w:r>
    </w:p>
    <w:p w:rsidR="00F46CE9" w:rsidRDefault="00F46CE9" w:rsidP="00F46CE9">
      <w:pPr>
        <w:widowControl w:val="0"/>
        <w:spacing w:line="360" w:lineRule="auto"/>
        <w:jc w:val="both"/>
        <w:rPr>
          <w:rFonts w:eastAsia="DejaVuSans"/>
          <w:kern w:val="2"/>
          <w:sz w:val="28"/>
          <w:szCs w:val="28"/>
          <w:shd w:val="clear" w:color="auto" w:fill="FFFFFF"/>
        </w:rPr>
      </w:pPr>
      <w:r>
        <w:rPr>
          <w:rFonts w:eastAsia="DejaVuSans"/>
          <w:kern w:val="2"/>
          <w:sz w:val="28"/>
          <w:szCs w:val="28"/>
          <w:shd w:val="clear" w:color="auto" w:fill="FFFFFF"/>
        </w:rPr>
        <w:t xml:space="preserve">     Настоящий акт составлен в 2 экземплярах.</w:t>
      </w:r>
    </w:p>
    <w:tbl>
      <w:tblPr>
        <w:tblW w:w="0" w:type="auto"/>
        <w:tblInd w:w="132" w:type="dxa"/>
        <w:tblLayout w:type="fixed"/>
        <w:tblLook w:val="04A0" w:firstRow="1" w:lastRow="0" w:firstColumn="1" w:lastColumn="0" w:noHBand="0" w:noVBand="1"/>
      </w:tblPr>
      <w:tblGrid>
        <w:gridCol w:w="6629"/>
        <w:gridCol w:w="2809"/>
      </w:tblGrid>
      <w:tr w:rsidR="00F46CE9" w:rsidTr="00F46CE9">
        <w:tc>
          <w:tcPr>
            <w:tcW w:w="6629" w:type="dxa"/>
          </w:tcPr>
          <w:p w:rsidR="00F46CE9" w:rsidRDefault="00F46CE9">
            <w:pPr>
              <w:widowControl w:val="0"/>
              <w:snapToGrid w:val="0"/>
              <w:rPr>
                <w:rFonts w:eastAsia="DejaVuSans"/>
                <w:kern w:val="2"/>
                <w:sz w:val="28"/>
                <w:szCs w:val="28"/>
                <w:shd w:val="clear" w:color="auto" w:fill="FFFFFF"/>
              </w:rPr>
            </w:pPr>
            <w:r>
              <w:rPr>
                <w:rFonts w:eastAsia="DejaVuSans"/>
                <w:kern w:val="2"/>
                <w:sz w:val="28"/>
                <w:szCs w:val="28"/>
                <w:shd w:val="clear" w:color="auto" w:fill="FFFFFF"/>
              </w:rPr>
              <w:t xml:space="preserve">       Подписи:                               (подпись, дата)</w:t>
            </w:r>
          </w:p>
          <w:p w:rsidR="00F46CE9" w:rsidRDefault="00F46CE9">
            <w:pPr>
              <w:widowControl w:val="0"/>
              <w:rPr>
                <w:rFonts w:eastAsia="DejaVuSans"/>
                <w:kern w:val="2"/>
                <w:sz w:val="28"/>
                <w:szCs w:val="28"/>
                <w:shd w:val="clear" w:color="auto" w:fill="FFFFFF"/>
              </w:rPr>
            </w:pPr>
          </w:p>
          <w:p w:rsidR="00F46CE9" w:rsidRDefault="00F46CE9">
            <w:pPr>
              <w:widowControl w:val="0"/>
              <w:rPr>
                <w:rFonts w:eastAsia="DejaVuSans"/>
                <w:kern w:val="2"/>
                <w:sz w:val="28"/>
                <w:szCs w:val="28"/>
                <w:shd w:val="clear" w:color="auto" w:fill="FFFFFF"/>
              </w:rPr>
            </w:pPr>
            <w:r>
              <w:rPr>
                <w:rFonts w:eastAsia="DejaVuSans"/>
                <w:kern w:val="2"/>
                <w:sz w:val="28"/>
                <w:szCs w:val="28"/>
                <w:shd w:val="clear" w:color="auto" w:fill="FFFFFF"/>
              </w:rPr>
              <w:t xml:space="preserve">                                                      (подпись, дата)</w:t>
            </w:r>
          </w:p>
          <w:p w:rsidR="00F46CE9" w:rsidRDefault="00F46CE9">
            <w:pPr>
              <w:widowControl w:val="0"/>
              <w:rPr>
                <w:rFonts w:eastAsia="DejaVuSans"/>
                <w:kern w:val="2"/>
                <w:sz w:val="28"/>
                <w:szCs w:val="28"/>
                <w:shd w:val="clear" w:color="auto" w:fill="FFFFFF"/>
              </w:rPr>
            </w:pPr>
          </w:p>
          <w:p w:rsidR="00F46CE9" w:rsidRDefault="00F46CE9">
            <w:pPr>
              <w:widowControl w:val="0"/>
              <w:rPr>
                <w:rFonts w:eastAsia="DejaVuSans"/>
                <w:kern w:val="2"/>
                <w:sz w:val="28"/>
                <w:szCs w:val="28"/>
                <w:shd w:val="clear" w:color="auto" w:fill="FFFFFF"/>
              </w:rPr>
            </w:pPr>
            <w:r>
              <w:rPr>
                <w:rFonts w:eastAsia="DejaVuSans"/>
                <w:kern w:val="2"/>
                <w:sz w:val="28"/>
                <w:szCs w:val="28"/>
                <w:shd w:val="clear" w:color="auto" w:fill="FFFFFF"/>
              </w:rPr>
              <w:t xml:space="preserve">                                                      (подпись, дата)</w:t>
            </w:r>
          </w:p>
        </w:tc>
        <w:tc>
          <w:tcPr>
            <w:tcW w:w="2809" w:type="dxa"/>
          </w:tcPr>
          <w:p w:rsidR="00F46CE9" w:rsidRDefault="00F46CE9">
            <w:pPr>
              <w:widowControl w:val="0"/>
              <w:snapToGrid w:val="0"/>
              <w:jc w:val="right"/>
              <w:rPr>
                <w:rFonts w:eastAsia="DejaVuSans"/>
                <w:kern w:val="2"/>
                <w:sz w:val="28"/>
                <w:szCs w:val="28"/>
                <w:shd w:val="clear" w:color="auto" w:fill="FFFFFF"/>
              </w:rPr>
            </w:pPr>
            <w:r>
              <w:rPr>
                <w:rFonts w:eastAsia="DejaVuSans"/>
                <w:kern w:val="2"/>
                <w:sz w:val="28"/>
                <w:szCs w:val="28"/>
                <w:shd w:val="clear" w:color="auto" w:fill="FFFFFF"/>
              </w:rPr>
              <w:t>Инициалы, фамилия</w:t>
            </w:r>
          </w:p>
          <w:p w:rsidR="00F46CE9" w:rsidRDefault="00F46CE9">
            <w:pPr>
              <w:widowControl w:val="0"/>
              <w:jc w:val="right"/>
              <w:rPr>
                <w:rFonts w:eastAsia="DejaVuSans"/>
                <w:kern w:val="2"/>
                <w:sz w:val="28"/>
                <w:szCs w:val="28"/>
                <w:shd w:val="clear" w:color="auto" w:fill="FFFFFF"/>
              </w:rPr>
            </w:pPr>
          </w:p>
          <w:p w:rsidR="00F46CE9" w:rsidRDefault="00F46CE9">
            <w:pPr>
              <w:widowControl w:val="0"/>
              <w:jc w:val="right"/>
              <w:rPr>
                <w:rFonts w:eastAsia="DejaVuSans"/>
                <w:kern w:val="2"/>
                <w:sz w:val="28"/>
                <w:szCs w:val="28"/>
                <w:shd w:val="clear" w:color="auto" w:fill="FFFFFF"/>
              </w:rPr>
            </w:pPr>
            <w:r>
              <w:rPr>
                <w:rFonts w:eastAsia="DejaVuSans"/>
                <w:kern w:val="2"/>
                <w:sz w:val="28"/>
                <w:szCs w:val="28"/>
                <w:shd w:val="clear" w:color="auto" w:fill="FFFFFF"/>
              </w:rPr>
              <w:t>Инициалы, фамилия</w:t>
            </w:r>
          </w:p>
          <w:p w:rsidR="00F46CE9" w:rsidRDefault="00F46CE9">
            <w:pPr>
              <w:widowControl w:val="0"/>
              <w:jc w:val="right"/>
              <w:rPr>
                <w:rFonts w:eastAsia="DejaVuSans"/>
                <w:kern w:val="2"/>
                <w:sz w:val="28"/>
                <w:szCs w:val="28"/>
                <w:shd w:val="clear" w:color="auto" w:fill="FFFFFF"/>
              </w:rPr>
            </w:pPr>
          </w:p>
          <w:p w:rsidR="00F46CE9" w:rsidRDefault="00F46CE9">
            <w:pPr>
              <w:widowControl w:val="0"/>
              <w:jc w:val="right"/>
              <w:rPr>
                <w:rFonts w:eastAsia="DejaVuSans"/>
                <w:kern w:val="2"/>
                <w:sz w:val="28"/>
                <w:szCs w:val="28"/>
                <w:shd w:val="clear" w:color="auto" w:fill="FFFFFF"/>
              </w:rPr>
            </w:pPr>
            <w:r>
              <w:rPr>
                <w:rFonts w:eastAsia="DejaVuSans"/>
                <w:kern w:val="2"/>
                <w:sz w:val="28"/>
                <w:szCs w:val="28"/>
                <w:shd w:val="clear" w:color="auto" w:fill="FFFFFF"/>
              </w:rPr>
              <w:t>Инициалы, фамилия</w:t>
            </w:r>
          </w:p>
        </w:tc>
      </w:tr>
    </w:tbl>
    <w:p w:rsidR="00F46CE9" w:rsidRDefault="00F46CE9" w:rsidP="00F46CE9">
      <w:pPr>
        <w:autoSpaceDE w:val="0"/>
        <w:rPr>
          <w:rFonts w:ascii="Arial" w:eastAsia="Arial" w:hAnsi="Arial" w:cs="Arial"/>
          <w:kern w:val="2"/>
        </w:rPr>
      </w:pPr>
    </w:p>
    <w:p w:rsidR="00F46CE9" w:rsidRDefault="00F46CE9" w:rsidP="00F46CE9">
      <w:pPr>
        <w:autoSpaceDE w:val="0"/>
        <w:rPr>
          <w:rFonts w:eastAsia="Arial" w:cs="Arial"/>
          <w:kern w:val="2"/>
          <w:shd w:val="clear" w:color="auto" w:fill="FFFFFF"/>
        </w:rPr>
      </w:pPr>
    </w:p>
    <w:p w:rsidR="00357D9E" w:rsidRDefault="00357D9E" w:rsidP="00F46CE9">
      <w:pPr>
        <w:autoSpaceDE w:val="0"/>
        <w:rPr>
          <w:rFonts w:eastAsia="Arial" w:cs="Arial"/>
          <w:kern w:val="2"/>
          <w:shd w:val="clear" w:color="auto" w:fill="FFFFFF"/>
        </w:rPr>
      </w:pPr>
    </w:p>
    <w:p w:rsidR="00F46CE9" w:rsidRDefault="00F46CE9" w:rsidP="00F46CE9">
      <w:pPr>
        <w:autoSpaceDE w:val="0"/>
        <w:rPr>
          <w:rFonts w:eastAsia="Arial" w:cs="Arial"/>
          <w:kern w:val="2"/>
          <w:shd w:val="clear" w:color="auto" w:fill="FFFFFF"/>
        </w:rPr>
      </w:pPr>
    </w:p>
    <w:p w:rsidR="00F46CE9" w:rsidRDefault="00357D9E" w:rsidP="00F46CE9">
      <w:pPr>
        <w:jc w:val="both"/>
        <w:rPr>
          <w:sz w:val="28"/>
          <w:szCs w:val="28"/>
        </w:rPr>
      </w:pPr>
      <w:r>
        <w:rPr>
          <w:sz w:val="28"/>
          <w:szCs w:val="28"/>
        </w:rPr>
        <w:t>Глава</w:t>
      </w:r>
    </w:p>
    <w:p w:rsidR="00F46CE9" w:rsidRDefault="00357D9E" w:rsidP="00F46CE9">
      <w:pPr>
        <w:jc w:val="both"/>
        <w:rPr>
          <w:sz w:val="28"/>
          <w:szCs w:val="28"/>
        </w:rPr>
      </w:pPr>
      <w:r>
        <w:rPr>
          <w:sz w:val="28"/>
          <w:szCs w:val="28"/>
        </w:rPr>
        <w:t>Бураковского</w:t>
      </w:r>
      <w:r w:rsidR="00F46CE9">
        <w:rPr>
          <w:sz w:val="28"/>
          <w:szCs w:val="28"/>
        </w:rPr>
        <w:t xml:space="preserve"> сельского поселения</w:t>
      </w:r>
    </w:p>
    <w:p w:rsidR="00F46CE9" w:rsidRDefault="00F46CE9" w:rsidP="00F46CE9">
      <w:pPr>
        <w:jc w:val="both"/>
        <w:rPr>
          <w:sz w:val="28"/>
          <w:szCs w:val="28"/>
        </w:rPr>
      </w:pPr>
      <w:r>
        <w:rPr>
          <w:sz w:val="28"/>
          <w:szCs w:val="28"/>
        </w:rPr>
        <w:t xml:space="preserve">Кореновского района                                               </w:t>
      </w:r>
      <w:r w:rsidR="00357D9E">
        <w:rPr>
          <w:sz w:val="28"/>
          <w:szCs w:val="28"/>
        </w:rPr>
        <w:t xml:space="preserve">                           Л.И. </w:t>
      </w:r>
      <w:proofErr w:type="spellStart"/>
      <w:r w:rsidR="00357D9E">
        <w:rPr>
          <w:sz w:val="28"/>
          <w:szCs w:val="28"/>
        </w:rPr>
        <w:t>Орлецкая</w:t>
      </w:r>
      <w:proofErr w:type="spellEnd"/>
    </w:p>
    <w:p w:rsidR="00F46CE9" w:rsidRDefault="00F46CE9" w:rsidP="00F46CE9">
      <w:pPr>
        <w:rPr>
          <w:sz w:val="28"/>
          <w:szCs w:val="28"/>
        </w:rPr>
      </w:pPr>
    </w:p>
    <w:p w:rsidR="00F46CE9" w:rsidRDefault="00F46CE9" w:rsidP="00F46CE9">
      <w:pPr>
        <w:rPr>
          <w:sz w:val="28"/>
          <w:szCs w:val="28"/>
        </w:rPr>
      </w:pPr>
    </w:p>
    <w:p w:rsidR="00F46CE9" w:rsidRDefault="00F46CE9" w:rsidP="00F46CE9">
      <w:pPr>
        <w:rPr>
          <w:sz w:val="28"/>
          <w:szCs w:val="28"/>
        </w:rPr>
      </w:pPr>
    </w:p>
    <w:p w:rsidR="00F46CE9" w:rsidRDefault="00F46CE9" w:rsidP="00F46CE9">
      <w:pPr>
        <w:rPr>
          <w:sz w:val="28"/>
          <w:szCs w:val="28"/>
        </w:rPr>
      </w:pPr>
    </w:p>
    <w:p w:rsidR="00F46CE9" w:rsidRDefault="00F46CE9" w:rsidP="00F46CE9">
      <w:pPr>
        <w:widowControl w:val="0"/>
        <w:autoSpaceDE w:val="0"/>
        <w:rPr>
          <w:rFonts w:eastAsia="Arial"/>
          <w:kern w:val="2"/>
          <w:sz w:val="28"/>
          <w:szCs w:val="28"/>
          <w:shd w:val="clear" w:color="auto" w:fill="FFFFFF"/>
        </w:rPr>
      </w:pPr>
    </w:p>
    <w:p w:rsidR="00F46CE9" w:rsidRDefault="00F46CE9" w:rsidP="00F46CE9">
      <w:pPr>
        <w:widowControl w:val="0"/>
        <w:autoSpaceDE w:val="0"/>
        <w:rPr>
          <w:rFonts w:eastAsia="Arial"/>
          <w:kern w:val="2"/>
          <w:sz w:val="28"/>
          <w:szCs w:val="28"/>
          <w:shd w:val="clear" w:color="auto" w:fill="FFFFFF"/>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bl>
      <w:tblPr>
        <w:tblW w:w="0" w:type="auto"/>
        <w:tblInd w:w="108" w:type="dxa"/>
        <w:tblLook w:val="04A0" w:firstRow="1" w:lastRow="0" w:firstColumn="1" w:lastColumn="0" w:noHBand="0" w:noVBand="1"/>
      </w:tblPr>
      <w:tblGrid>
        <w:gridCol w:w="4684"/>
        <w:gridCol w:w="4846"/>
      </w:tblGrid>
      <w:tr w:rsidR="00F46CE9" w:rsidTr="00357D9E">
        <w:tc>
          <w:tcPr>
            <w:tcW w:w="4684" w:type="dxa"/>
          </w:tcPr>
          <w:p w:rsidR="00F46CE9" w:rsidRDefault="00F46CE9">
            <w:pPr>
              <w:widowControl w:val="0"/>
              <w:tabs>
                <w:tab w:val="left" w:pos="885"/>
              </w:tabs>
              <w:jc w:val="both"/>
              <w:rPr>
                <w:rFonts w:ascii="Times" w:eastAsia="DejaVuSans" w:hAnsi="Times"/>
                <w:kern w:val="2"/>
                <w:sz w:val="24"/>
                <w:szCs w:val="24"/>
              </w:rPr>
            </w:pPr>
          </w:p>
        </w:tc>
        <w:tc>
          <w:tcPr>
            <w:tcW w:w="4846" w:type="dxa"/>
            <w:hideMark/>
          </w:tcPr>
          <w:p w:rsidR="00F46CE9" w:rsidRDefault="00F46CE9">
            <w:pPr>
              <w:widowControl w:val="0"/>
              <w:autoSpaceDE w:val="0"/>
              <w:jc w:val="center"/>
              <w:rPr>
                <w:rFonts w:eastAsia="Arial"/>
                <w:kern w:val="2"/>
                <w:sz w:val="28"/>
                <w:szCs w:val="28"/>
                <w:shd w:val="clear" w:color="auto" w:fill="FFFFFF"/>
              </w:rPr>
            </w:pPr>
            <w:r>
              <w:rPr>
                <w:rFonts w:eastAsia="Arial"/>
                <w:kern w:val="2"/>
                <w:sz w:val="28"/>
                <w:szCs w:val="28"/>
                <w:shd w:val="clear" w:color="auto" w:fill="FFFFFF"/>
              </w:rPr>
              <w:t>ПРИЛОЖЕНИЕ № 4</w:t>
            </w:r>
          </w:p>
          <w:p w:rsidR="00F46CE9" w:rsidRDefault="00F46CE9">
            <w:pPr>
              <w:autoSpaceDE w:val="0"/>
              <w:jc w:val="both"/>
              <w:rPr>
                <w:rFonts w:eastAsia="Arial"/>
                <w:kern w:val="2"/>
                <w:sz w:val="28"/>
                <w:szCs w:val="28"/>
                <w:shd w:val="clear" w:color="auto" w:fill="FFFFFF"/>
              </w:rPr>
            </w:pPr>
            <w:r>
              <w:rPr>
                <w:rFonts w:eastAsia="Arial"/>
                <w:kern w:val="2"/>
                <w:sz w:val="28"/>
                <w:szCs w:val="28"/>
                <w:shd w:val="clear" w:color="auto" w:fill="FFFFFF"/>
              </w:rPr>
              <w:t xml:space="preserve">                   </w:t>
            </w:r>
          </w:p>
          <w:p w:rsidR="00F46CE9" w:rsidRDefault="00F46CE9" w:rsidP="00357D9E">
            <w:pPr>
              <w:widowControl w:val="0"/>
              <w:tabs>
                <w:tab w:val="left" w:pos="885"/>
              </w:tabs>
              <w:jc w:val="center"/>
              <w:rPr>
                <w:rFonts w:ascii="Times" w:eastAsia="DejaVuSans" w:hAnsi="Times"/>
                <w:kern w:val="2"/>
                <w:sz w:val="24"/>
                <w:szCs w:val="24"/>
              </w:rPr>
            </w:pPr>
            <w:r>
              <w:rPr>
                <w:rFonts w:eastAsia="Arial"/>
                <w:kern w:val="2"/>
                <w:sz w:val="28"/>
                <w:szCs w:val="28"/>
                <w:shd w:val="clear" w:color="auto" w:fill="FFFFFF"/>
              </w:rPr>
              <w:t xml:space="preserve">к  Положению об организации работы по рассмотрению  обращений граждан в Совете </w:t>
            </w:r>
            <w:r w:rsidR="00357D9E">
              <w:rPr>
                <w:rFonts w:eastAsia="Arial"/>
                <w:kern w:val="2"/>
                <w:sz w:val="28"/>
                <w:szCs w:val="28"/>
                <w:shd w:val="clear" w:color="auto" w:fill="FFFFFF"/>
              </w:rPr>
              <w:t>Бураковского</w:t>
            </w:r>
            <w:r>
              <w:rPr>
                <w:rFonts w:eastAsia="Arial"/>
                <w:kern w:val="2"/>
                <w:sz w:val="28"/>
                <w:szCs w:val="28"/>
                <w:shd w:val="clear" w:color="auto" w:fill="FFFFFF"/>
              </w:rPr>
              <w:t xml:space="preserve"> сельского поселения Кореновского района</w:t>
            </w:r>
          </w:p>
        </w:tc>
      </w:tr>
    </w:tbl>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center"/>
        <w:rPr>
          <w:rFonts w:ascii="Times New Roman CYR" w:hAnsi="Times New Roman CYR" w:cs="Times New Roman CYR"/>
          <w:b/>
          <w:sz w:val="28"/>
          <w:szCs w:val="28"/>
          <w:shd w:val="clear" w:color="auto" w:fill="FFFFFF"/>
          <w:lang w:eastAsia="ru-RU"/>
        </w:rPr>
      </w:pPr>
      <w:r>
        <w:rPr>
          <w:rFonts w:ascii="Times New Roman CYR" w:hAnsi="Times New Roman CYR" w:cs="Times New Roman CYR"/>
          <w:b/>
          <w:sz w:val="28"/>
          <w:szCs w:val="28"/>
          <w:shd w:val="clear" w:color="auto" w:fill="FFFFFF"/>
          <w:lang w:eastAsia="ru-RU"/>
        </w:rPr>
        <w:t>ЖУРНАЛ</w:t>
      </w:r>
    </w:p>
    <w:p w:rsidR="00F46CE9" w:rsidRDefault="00F46CE9" w:rsidP="00F46CE9">
      <w:pPr>
        <w:widowControl w:val="0"/>
        <w:suppressAutoHyphens w:val="0"/>
        <w:autoSpaceDE w:val="0"/>
        <w:autoSpaceDN w:val="0"/>
        <w:adjustRightInd w:val="0"/>
        <w:ind w:firstLine="559"/>
        <w:jc w:val="center"/>
        <w:rPr>
          <w:rFonts w:ascii="Times New Roman CYR" w:hAnsi="Times New Roman CYR" w:cs="Times New Roman CYR"/>
          <w:sz w:val="28"/>
          <w:szCs w:val="28"/>
          <w:shd w:val="clear" w:color="auto" w:fill="FFFFFF"/>
          <w:lang w:eastAsia="ru-RU"/>
        </w:rPr>
      </w:pPr>
      <w:r>
        <w:rPr>
          <w:rFonts w:ascii="Times New Roman CYR" w:hAnsi="Times New Roman CYR" w:cs="Times New Roman CYR"/>
          <w:b/>
          <w:sz w:val="28"/>
          <w:szCs w:val="28"/>
          <w:shd w:val="clear" w:color="auto" w:fill="FFFFFF"/>
          <w:lang w:eastAsia="ru-RU"/>
        </w:rPr>
        <w:t>регистрации обращений граждан</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6"/>
        <w:gridCol w:w="1276"/>
        <w:gridCol w:w="1043"/>
        <w:gridCol w:w="1394"/>
        <w:gridCol w:w="1141"/>
        <w:gridCol w:w="1014"/>
        <w:gridCol w:w="1140"/>
        <w:gridCol w:w="1140"/>
        <w:gridCol w:w="1066"/>
      </w:tblGrid>
      <w:tr w:rsidR="00F46CE9" w:rsidTr="0039585C">
        <w:trPr>
          <w:trHeight w:val="3698"/>
        </w:trPr>
        <w:tc>
          <w:tcPr>
            <w:tcW w:w="596" w:type="dxa"/>
            <w:tcBorders>
              <w:top w:val="single" w:sz="4" w:space="0" w:color="auto"/>
              <w:left w:val="single" w:sz="4" w:space="0" w:color="auto"/>
              <w:bottom w:val="single" w:sz="4" w:space="0" w:color="auto"/>
              <w:right w:val="single" w:sz="4" w:space="0" w:color="auto"/>
            </w:tcBorders>
            <w:hideMark/>
          </w:tcPr>
          <w:p w:rsidR="00F46CE9" w:rsidRDefault="00F46CE9">
            <w:pPr>
              <w:widowControl w:val="0"/>
              <w:suppressAutoHyphens w:val="0"/>
              <w:autoSpaceDE w:val="0"/>
              <w:autoSpaceDN w:val="0"/>
              <w:adjustRightInd w:val="0"/>
              <w:jc w:val="both"/>
              <w:rPr>
                <w:rFonts w:ascii="Times New Roman CYR" w:hAnsi="Times New Roman CYR" w:cs="Times New Roman CYR"/>
                <w:sz w:val="24"/>
                <w:szCs w:val="24"/>
                <w:shd w:val="clear" w:color="auto" w:fill="FFFFFF"/>
                <w:lang w:eastAsia="ru-RU"/>
              </w:rPr>
            </w:pPr>
            <w:proofErr w:type="spellStart"/>
            <w:r>
              <w:rPr>
                <w:rFonts w:ascii="Times New Roman CYR" w:hAnsi="Times New Roman CYR" w:cs="Times New Roman CYR"/>
                <w:sz w:val="24"/>
                <w:szCs w:val="24"/>
                <w:shd w:val="clear" w:color="auto" w:fill="FFFFFF"/>
                <w:lang w:eastAsia="ru-RU"/>
              </w:rPr>
              <w:t>Вх</w:t>
            </w:r>
            <w:proofErr w:type="spellEnd"/>
            <w:r>
              <w:rPr>
                <w:rFonts w:ascii="Times New Roman CYR" w:hAnsi="Times New Roman CYR" w:cs="Times New Roman CYR"/>
                <w:sz w:val="24"/>
                <w:szCs w:val="24"/>
                <w:shd w:val="clear" w:color="auto" w:fill="FFFFFF"/>
                <w:lang w:eastAsia="ru-RU"/>
              </w:rPr>
              <w:t>. №</w:t>
            </w:r>
          </w:p>
        </w:tc>
        <w:tc>
          <w:tcPr>
            <w:tcW w:w="1276" w:type="dxa"/>
            <w:tcBorders>
              <w:top w:val="single" w:sz="4" w:space="0" w:color="auto"/>
              <w:left w:val="single" w:sz="4" w:space="0" w:color="auto"/>
              <w:bottom w:val="single" w:sz="4" w:space="0" w:color="auto"/>
              <w:right w:val="single" w:sz="4" w:space="0" w:color="auto"/>
            </w:tcBorders>
            <w:hideMark/>
          </w:tcPr>
          <w:p w:rsidR="00F46CE9" w:rsidRDefault="00F46CE9">
            <w:pPr>
              <w:widowControl w:val="0"/>
              <w:suppressAutoHyphens w:val="0"/>
              <w:autoSpaceDE w:val="0"/>
              <w:autoSpaceDN w:val="0"/>
              <w:adjustRightInd w:val="0"/>
              <w:jc w:val="both"/>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Дата поступления обращения</w:t>
            </w:r>
          </w:p>
        </w:tc>
        <w:tc>
          <w:tcPr>
            <w:tcW w:w="1043" w:type="dxa"/>
            <w:tcBorders>
              <w:top w:val="single" w:sz="4" w:space="0" w:color="auto"/>
              <w:left w:val="single" w:sz="4" w:space="0" w:color="auto"/>
              <w:bottom w:val="single" w:sz="4" w:space="0" w:color="auto"/>
              <w:right w:val="single" w:sz="4" w:space="0" w:color="auto"/>
            </w:tcBorders>
            <w:hideMark/>
          </w:tcPr>
          <w:p w:rsidR="00F46CE9" w:rsidRDefault="00F46CE9">
            <w:pPr>
              <w:widowControl w:val="0"/>
              <w:suppressAutoHyphens w:val="0"/>
              <w:autoSpaceDE w:val="0"/>
              <w:autoSpaceDN w:val="0"/>
              <w:adjustRightInd w:val="0"/>
              <w:jc w:val="both"/>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Ф.И.О заявителя,  и адрес его места жительства , телефон (при наличии)</w:t>
            </w:r>
          </w:p>
        </w:tc>
        <w:tc>
          <w:tcPr>
            <w:tcW w:w="1394" w:type="dxa"/>
            <w:tcBorders>
              <w:top w:val="single" w:sz="4" w:space="0" w:color="auto"/>
              <w:left w:val="single" w:sz="4" w:space="0" w:color="auto"/>
              <w:bottom w:val="single" w:sz="4" w:space="0" w:color="auto"/>
              <w:right w:val="single" w:sz="4" w:space="0" w:color="auto"/>
            </w:tcBorders>
            <w:hideMark/>
          </w:tcPr>
          <w:p w:rsidR="00F46CE9" w:rsidRDefault="00F46CE9">
            <w:pPr>
              <w:widowControl w:val="0"/>
              <w:suppressAutoHyphens w:val="0"/>
              <w:autoSpaceDE w:val="0"/>
              <w:autoSpaceDN w:val="0"/>
              <w:adjustRightInd w:val="0"/>
              <w:jc w:val="both"/>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Из какого органа поступило обращение (номер и дата)</w:t>
            </w:r>
          </w:p>
        </w:tc>
        <w:tc>
          <w:tcPr>
            <w:tcW w:w="1141" w:type="dxa"/>
            <w:tcBorders>
              <w:top w:val="single" w:sz="4" w:space="0" w:color="auto"/>
              <w:left w:val="single" w:sz="4" w:space="0" w:color="auto"/>
              <w:bottom w:val="single" w:sz="4" w:space="0" w:color="auto"/>
              <w:right w:val="single" w:sz="4" w:space="0" w:color="auto"/>
            </w:tcBorders>
            <w:hideMark/>
          </w:tcPr>
          <w:p w:rsidR="00F46CE9" w:rsidRDefault="00F46CE9">
            <w:pPr>
              <w:widowControl w:val="0"/>
              <w:suppressAutoHyphens w:val="0"/>
              <w:autoSpaceDE w:val="0"/>
              <w:autoSpaceDN w:val="0"/>
              <w:adjustRightInd w:val="0"/>
              <w:jc w:val="both"/>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Вопрос обращения</w:t>
            </w:r>
          </w:p>
        </w:tc>
        <w:tc>
          <w:tcPr>
            <w:tcW w:w="1014" w:type="dxa"/>
            <w:tcBorders>
              <w:top w:val="single" w:sz="4" w:space="0" w:color="auto"/>
              <w:left w:val="single" w:sz="4" w:space="0" w:color="auto"/>
              <w:bottom w:val="single" w:sz="4" w:space="0" w:color="auto"/>
              <w:right w:val="nil"/>
            </w:tcBorders>
            <w:hideMark/>
          </w:tcPr>
          <w:p w:rsidR="00F46CE9" w:rsidRDefault="00F46CE9">
            <w:pPr>
              <w:widowControl w:val="0"/>
              <w:suppressAutoHyphens w:val="0"/>
              <w:autoSpaceDE w:val="0"/>
              <w:autoSpaceDN w:val="0"/>
              <w:adjustRightInd w:val="0"/>
              <w:jc w:val="both"/>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Кому поручено обращение</w:t>
            </w:r>
          </w:p>
        </w:tc>
        <w:tc>
          <w:tcPr>
            <w:tcW w:w="1140" w:type="dxa"/>
            <w:tcBorders>
              <w:top w:val="single" w:sz="4" w:space="0" w:color="auto"/>
              <w:left w:val="single" w:sz="4" w:space="0" w:color="auto"/>
              <w:bottom w:val="single" w:sz="4" w:space="0" w:color="auto"/>
              <w:right w:val="nil"/>
            </w:tcBorders>
            <w:hideMark/>
          </w:tcPr>
          <w:p w:rsidR="00F46CE9" w:rsidRDefault="00F46CE9">
            <w:pPr>
              <w:widowControl w:val="0"/>
              <w:suppressAutoHyphens w:val="0"/>
              <w:autoSpaceDE w:val="0"/>
              <w:autoSpaceDN w:val="0"/>
              <w:adjustRightInd w:val="0"/>
              <w:jc w:val="both"/>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Срок рассмотрения</w:t>
            </w:r>
          </w:p>
        </w:tc>
        <w:tc>
          <w:tcPr>
            <w:tcW w:w="1140" w:type="dxa"/>
            <w:tcBorders>
              <w:top w:val="single" w:sz="4" w:space="0" w:color="auto"/>
              <w:left w:val="single" w:sz="4" w:space="0" w:color="auto"/>
              <w:bottom w:val="single" w:sz="4" w:space="0" w:color="auto"/>
              <w:right w:val="nil"/>
            </w:tcBorders>
            <w:hideMark/>
          </w:tcPr>
          <w:p w:rsidR="00F46CE9" w:rsidRDefault="00F46CE9">
            <w:pPr>
              <w:widowControl w:val="0"/>
              <w:suppressAutoHyphens w:val="0"/>
              <w:autoSpaceDE w:val="0"/>
              <w:autoSpaceDN w:val="0"/>
              <w:adjustRightInd w:val="0"/>
              <w:jc w:val="both"/>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Когда фактически рассмотрено</w:t>
            </w:r>
          </w:p>
        </w:tc>
        <w:tc>
          <w:tcPr>
            <w:tcW w:w="1066" w:type="dxa"/>
            <w:tcBorders>
              <w:top w:val="single" w:sz="4" w:space="0" w:color="auto"/>
              <w:left w:val="single" w:sz="4" w:space="0" w:color="auto"/>
              <w:bottom w:val="single" w:sz="4" w:space="0" w:color="auto"/>
              <w:right w:val="single" w:sz="4" w:space="0" w:color="auto"/>
            </w:tcBorders>
            <w:hideMark/>
          </w:tcPr>
          <w:p w:rsidR="00F46CE9" w:rsidRDefault="00F46CE9">
            <w:pPr>
              <w:widowControl w:val="0"/>
              <w:suppressAutoHyphens w:val="0"/>
              <w:autoSpaceDE w:val="0"/>
              <w:autoSpaceDN w:val="0"/>
              <w:adjustRightInd w:val="0"/>
              <w:jc w:val="both"/>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Результат рассмотрения ("разъяснено", "поддержано", в том числе "меры приняты", "не поддержано")</w:t>
            </w:r>
          </w:p>
        </w:tc>
      </w:tr>
      <w:tr w:rsidR="00F46CE9" w:rsidTr="0039585C">
        <w:trPr>
          <w:trHeight w:val="314"/>
        </w:trPr>
        <w:tc>
          <w:tcPr>
            <w:tcW w:w="596" w:type="dxa"/>
            <w:tcBorders>
              <w:top w:val="single" w:sz="4" w:space="0" w:color="auto"/>
              <w:left w:val="single" w:sz="4" w:space="0" w:color="auto"/>
              <w:bottom w:val="single" w:sz="4" w:space="0" w:color="auto"/>
              <w:right w:val="single" w:sz="4" w:space="0" w:color="auto"/>
            </w:tcBorders>
            <w:hideMark/>
          </w:tcPr>
          <w:p w:rsidR="00F46CE9" w:rsidRDefault="00F46CE9">
            <w:pPr>
              <w:widowControl w:val="0"/>
              <w:suppressAutoHyphens w:val="0"/>
              <w:autoSpaceDE w:val="0"/>
              <w:autoSpaceDN w:val="0"/>
              <w:adjustRightInd w:val="0"/>
              <w:jc w:val="center"/>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F46CE9" w:rsidRDefault="00F46CE9">
            <w:pPr>
              <w:widowControl w:val="0"/>
              <w:suppressAutoHyphens w:val="0"/>
              <w:autoSpaceDE w:val="0"/>
              <w:autoSpaceDN w:val="0"/>
              <w:adjustRightInd w:val="0"/>
              <w:jc w:val="center"/>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2</w:t>
            </w:r>
          </w:p>
        </w:tc>
        <w:tc>
          <w:tcPr>
            <w:tcW w:w="1043" w:type="dxa"/>
            <w:tcBorders>
              <w:top w:val="single" w:sz="4" w:space="0" w:color="auto"/>
              <w:left w:val="single" w:sz="4" w:space="0" w:color="auto"/>
              <w:bottom w:val="single" w:sz="4" w:space="0" w:color="auto"/>
              <w:right w:val="single" w:sz="4" w:space="0" w:color="auto"/>
            </w:tcBorders>
            <w:hideMark/>
          </w:tcPr>
          <w:p w:rsidR="00F46CE9" w:rsidRDefault="00F46CE9">
            <w:pPr>
              <w:widowControl w:val="0"/>
              <w:suppressAutoHyphens w:val="0"/>
              <w:autoSpaceDE w:val="0"/>
              <w:autoSpaceDN w:val="0"/>
              <w:adjustRightInd w:val="0"/>
              <w:jc w:val="center"/>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3</w:t>
            </w:r>
          </w:p>
        </w:tc>
        <w:tc>
          <w:tcPr>
            <w:tcW w:w="1394" w:type="dxa"/>
            <w:tcBorders>
              <w:top w:val="single" w:sz="4" w:space="0" w:color="auto"/>
              <w:left w:val="single" w:sz="4" w:space="0" w:color="auto"/>
              <w:bottom w:val="single" w:sz="4" w:space="0" w:color="auto"/>
              <w:right w:val="single" w:sz="4" w:space="0" w:color="auto"/>
            </w:tcBorders>
            <w:hideMark/>
          </w:tcPr>
          <w:p w:rsidR="00F46CE9" w:rsidRDefault="00F46CE9">
            <w:pPr>
              <w:widowControl w:val="0"/>
              <w:suppressAutoHyphens w:val="0"/>
              <w:autoSpaceDE w:val="0"/>
              <w:autoSpaceDN w:val="0"/>
              <w:adjustRightInd w:val="0"/>
              <w:jc w:val="center"/>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4</w:t>
            </w:r>
          </w:p>
        </w:tc>
        <w:tc>
          <w:tcPr>
            <w:tcW w:w="1141" w:type="dxa"/>
            <w:tcBorders>
              <w:top w:val="single" w:sz="4" w:space="0" w:color="auto"/>
              <w:left w:val="single" w:sz="4" w:space="0" w:color="auto"/>
              <w:bottom w:val="single" w:sz="4" w:space="0" w:color="auto"/>
              <w:right w:val="single" w:sz="4" w:space="0" w:color="auto"/>
            </w:tcBorders>
            <w:hideMark/>
          </w:tcPr>
          <w:p w:rsidR="00F46CE9" w:rsidRDefault="00F46CE9">
            <w:pPr>
              <w:widowControl w:val="0"/>
              <w:suppressAutoHyphens w:val="0"/>
              <w:autoSpaceDE w:val="0"/>
              <w:autoSpaceDN w:val="0"/>
              <w:adjustRightInd w:val="0"/>
              <w:jc w:val="center"/>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5</w:t>
            </w:r>
          </w:p>
        </w:tc>
        <w:tc>
          <w:tcPr>
            <w:tcW w:w="1014" w:type="dxa"/>
            <w:tcBorders>
              <w:top w:val="single" w:sz="4" w:space="0" w:color="auto"/>
              <w:left w:val="single" w:sz="4" w:space="0" w:color="auto"/>
              <w:bottom w:val="single" w:sz="4" w:space="0" w:color="auto"/>
              <w:right w:val="nil"/>
            </w:tcBorders>
            <w:hideMark/>
          </w:tcPr>
          <w:p w:rsidR="00F46CE9" w:rsidRDefault="00F46CE9">
            <w:pPr>
              <w:widowControl w:val="0"/>
              <w:suppressAutoHyphens w:val="0"/>
              <w:autoSpaceDE w:val="0"/>
              <w:autoSpaceDN w:val="0"/>
              <w:adjustRightInd w:val="0"/>
              <w:jc w:val="center"/>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6</w:t>
            </w:r>
          </w:p>
        </w:tc>
        <w:tc>
          <w:tcPr>
            <w:tcW w:w="1140" w:type="dxa"/>
            <w:tcBorders>
              <w:top w:val="single" w:sz="4" w:space="0" w:color="auto"/>
              <w:left w:val="single" w:sz="4" w:space="0" w:color="auto"/>
              <w:bottom w:val="single" w:sz="4" w:space="0" w:color="auto"/>
              <w:right w:val="nil"/>
            </w:tcBorders>
            <w:hideMark/>
          </w:tcPr>
          <w:p w:rsidR="00F46CE9" w:rsidRDefault="00F46CE9">
            <w:pPr>
              <w:widowControl w:val="0"/>
              <w:suppressAutoHyphens w:val="0"/>
              <w:autoSpaceDE w:val="0"/>
              <w:autoSpaceDN w:val="0"/>
              <w:adjustRightInd w:val="0"/>
              <w:jc w:val="center"/>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7</w:t>
            </w:r>
          </w:p>
        </w:tc>
        <w:tc>
          <w:tcPr>
            <w:tcW w:w="1140" w:type="dxa"/>
            <w:tcBorders>
              <w:top w:val="single" w:sz="4" w:space="0" w:color="auto"/>
              <w:left w:val="single" w:sz="4" w:space="0" w:color="auto"/>
              <w:bottom w:val="single" w:sz="4" w:space="0" w:color="auto"/>
              <w:right w:val="nil"/>
            </w:tcBorders>
            <w:hideMark/>
          </w:tcPr>
          <w:p w:rsidR="00F46CE9" w:rsidRDefault="00F46CE9">
            <w:pPr>
              <w:widowControl w:val="0"/>
              <w:suppressAutoHyphens w:val="0"/>
              <w:autoSpaceDE w:val="0"/>
              <w:autoSpaceDN w:val="0"/>
              <w:adjustRightInd w:val="0"/>
              <w:jc w:val="center"/>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8</w:t>
            </w:r>
          </w:p>
        </w:tc>
        <w:tc>
          <w:tcPr>
            <w:tcW w:w="1066" w:type="dxa"/>
            <w:tcBorders>
              <w:top w:val="single" w:sz="4" w:space="0" w:color="auto"/>
              <w:left w:val="single" w:sz="4" w:space="0" w:color="auto"/>
              <w:bottom w:val="single" w:sz="4" w:space="0" w:color="auto"/>
              <w:right w:val="single" w:sz="4" w:space="0" w:color="auto"/>
            </w:tcBorders>
            <w:hideMark/>
          </w:tcPr>
          <w:p w:rsidR="00F46CE9" w:rsidRDefault="00F46CE9">
            <w:pPr>
              <w:widowControl w:val="0"/>
              <w:suppressAutoHyphens w:val="0"/>
              <w:autoSpaceDE w:val="0"/>
              <w:autoSpaceDN w:val="0"/>
              <w:adjustRightInd w:val="0"/>
              <w:jc w:val="center"/>
              <w:rPr>
                <w:rFonts w:ascii="Times New Roman CYR" w:hAnsi="Times New Roman CYR" w:cs="Times New Roman CYR"/>
                <w:sz w:val="24"/>
                <w:szCs w:val="24"/>
                <w:shd w:val="clear" w:color="auto" w:fill="FFFFFF"/>
                <w:lang w:eastAsia="ru-RU"/>
              </w:rPr>
            </w:pPr>
            <w:r>
              <w:rPr>
                <w:rFonts w:ascii="Times New Roman CYR" w:hAnsi="Times New Roman CYR" w:cs="Times New Roman CYR"/>
                <w:sz w:val="24"/>
                <w:szCs w:val="24"/>
                <w:shd w:val="clear" w:color="auto" w:fill="FFFFFF"/>
                <w:lang w:eastAsia="ru-RU"/>
              </w:rPr>
              <w:t>9</w:t>
            </w:r>
          </w:p>
        </w:tc>
      </w:tr>
      <w:tr w:rsidR="00F46CE9" w:rsidTr="0039585C">
        <w:trPr>
          <w:trHeight w:val="331"/>
        </w:trPr>
        <w:tc>
          <w:tcPr>
            <w:tcW w:w="596" w:type="dxa"/>
            <w:tcBorders>
              <w:top w:val="single" w:sz="4" w:space="0" w:color="auto"/>
              <w:left w:val="single" w:sz="4" w:space="0" w:color="auto"/>
              <w:bottom w:val="single" w:sz="4" w:space="0" w:color="auto"/>
              <w:right w:val="single" w:sz="4" w:space="0" w:color="auto"/>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c>
          <w:tcPr>
            <w:tcW w:w="1276" w:type="dxa"/>
            <w:tcBorders>
              <w:top w:val="single" w:sz="4" w:space="0" w:color="auto"/>
              <w:left w:val="single" w:sz="4" w:space="0" w:color="auto"/>
              <w:bottom w:val="single" w:sz="4" w:space="0" w:color="auto"/>
              <w:right w:val="single" w:sz="4" w:space="0" w:color="auto"/>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c>
          <w:tcPr>
            <w:tcW w:w="1043" w:type="dxa"/>
            <w:tcBorders>
              <w:top w:val="single" w:sz="4" w:space="0" w:color="auto"/>
              <w:left w:val="single" w:sz="4" w:space="0" w:color="auto"/>
              <w:bottom w:val="single" w:sz="4" w:space="0" w:color="auto"/>
              <w:right w:val="single" w:sz="4" w:space="0" w:color="auto"/>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c>
          <w:tcPr>
            <w:tcW w:w="1394" w:type="dxa"/>
            <w:tcBorders>
              <w:top w:val="single" w:sz="4" w:space="0" w:color="auto"/>
              <w:left w:val="single" w:sz="4" w:space="0" w:color="auto"/>
              <w:bottom w:val="single" w:sz="4" w:space="0" w:color="auto"/>
              <w:right w:val="single" w:sz="4" w:space="0" w:color="auto"/>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c>
          <w:tcPr>
            <w:tcW w:w="1141" w:type="dxa"/>
            <w:tcBorders>
              <w:top w:val="single" w:sz="4" w:space="0" w:color="auto"/>
              <w:left w:val="single" w:sz="4" w:space="0" w:color="auto"/>
              <w:bottom w:val="single" w:sz="4" w:space="0" w:color="auto"/>
              <w:right w:val="single" w:sz="4" w:space="0" w:color="auto"/>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c>
          <w:tcPr>
            <w:tcW w:w="1014" w:type="dxa"/>
            <w:tcBorders>
              <w:top w:val="single" w:sz="4" w:space="0" w:color="auto"/>
              <w:left w:val="single" w:sz="4" w:space="0" w:color="auto"/>
              <w:bottom w:val="single" w:sz="4" w:space="0" w:color="auto"/>
              <w:right w:val="nil"/>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c>
          <w:tcPr>
            <w:tcW w:w="1140" w:type="dxa"/>
            <w:tcBorders>
              <w:top w:val="single" w:sz="4" w:space="0" w:color="auto"/>
              <w:left w:val="single" w:sz="4" w:space="0" w:color="auto"/>
              <w:bottom w:val="single" w:sz="4" w:space="0" w:color="auto"/>
              <w:right w:val="nil"/>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c>
          <w:tcPr>
            <w:tcW w:w="1140" w:type="dxa"/>
            <w:tcBorders>
              <w:top w:val="single" w:sz="4" w:space="0" w:color="auto"/>
              <w:left w:val="single" w:sz="4" w:space="0" w:color="auto"/>
              <w:bottom w:val="single" w:sz="4" w:space="0" w:color="auto"/>
              <w:right w:val="nil"/>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c>
          <w:tcPr>
            <w:tcW w:w="1066" w:type="dxa"/>
            <w:tcBorders>
              <w:top w:val="single" w:sz="4" w:space="0" w:color="auto"/>
              <w:left w:val="single" w:sz="4" w:space="0" w:color="auto"/>
              <w:bottom w:val="single" w:sz="4" w:space="0" w:color="auto"/>
              <w:right w:val="single" w:sz="4" w:space="0" w:color="auto"/>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r>
      <w:tr w:rsidR="00F46CE9" w:rsidTr="0039585C">
        <w:trPr>
          <w:trHeight w:val="331"/>
        </w:trPr>
        <w:tc>
          <w:tcPr>
            <w:tcW w:w="596" w:type="dxa"/>
            <w:tcBorders>
              <w:top w:val="single" w:sz="4" w:space="0" w:color="auto"/>
              <w:left w:val="single" w:sz="4" w:space="0" w:color="auto"/>
              <w:bottom w:val="single" w:sz="4" w:space="0" w:color="auto"/>
              <w:right w:val="single" w:sz="4" w:space="0" w:color="auto"/>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c>
          <w:tcPr>
            <w:tcW w:w="1276" w:type="dxa"/>
            <w:tcBorders>
              <w:top w:val="single" w:sz="4" w:space="0" w:color="auto"/>
              <w:left w:val="single" w:sz="4" w:space="0" w:color="auto"/>
              <w:bottom w:val="single" w:sz="4" w:space="0" w:color="auto"/>
              <w:right w:val="single" w:sz="4" w:space="0" w:color="auto"/>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c>
          <w:tcPr>
            <w:tcW w:w="1043" w:type="dxa"/>
            <w:tcBorders>
              <w:top w:val="single" w:sz="4" w:space="0" w:color="auto"/>
              <w:left w:val="single" w:sz="4" w:space="0" w:color="auto"/>
              <w:bottom w:val="single" w:sz="4" w:space="0" w:color="auto"/>
              <w:right w:val="single" w:sz="4" w:space="0" w:color="auto"/>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c>
          <w:tcPr>
            <w:tcW w:w="1394" w:type="dxa"/>
            <w:tcBorders>
              <w:top w:val="single" w:sz="4" w:space="0" w:color="auto"/>
              <w:left w:val="single" w:sz="4" w:space="0" w:color="auto"/>
              <w:bottom w:val="single" w:sz="4" w:space="0" w:color="auto"/>
              <w:right w:val="single" w:sz="4" w:space="0" w:color="auto"/>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c>
          <w:tcPr>
            <w:tcW w:w="1141" w:type="dxa"/>
            <w:tcBorders>
              <w:top w:val="single" w:sz="4" w:space="0" w:color="auto"/>
              <w:left w:val="single" w:sz="4" w:space="0" w:color="auto"/>
              <w:bottom w:val="single" w:sz="4" w:space="0" w:color="auto"/>
              <w:right w:val="single" w:sz="4" w:space="0" w:color="auto"/>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c>
          <w:tcPr>
            <w:tcW w:w="1014" w:type="dxa"/>
            <w:tcBorders>
              <w:top w:val="single" w:sz="4" w:space="0" w:color="auto"/>
              <w:left w:val="single" w:sz="4" w:space="0" w:color="auto"/>
              <w:bottom w:val="single" w:sz="4" w:space="0" w:color="auto"/>
              <w:right w:val="nil"/>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c>
          <w:tcPr>
            <w:tcW w:w="1140" w:type="dxa"/>
            <w:tcBorders>
              <w:top w:val="single" w:sz="4" w:space="0" w:color="auto"/>
              <w:left w:val="single" w:sz="4" w:space="0" w:color="auto"/>
              <w:bottom w:val="single" w:sz="4" w:space="0" w:color="auto"/>
              <w:right w:val="nil"/>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c>
          <w:tcPr>
            <w:tcW w:w="1140" w:type="dxa"/>
            <w:tcBorders>
              <w:top w:val="single" w:sz="4" w:space="0" w:color="auto"/>
              <w:left w:val="single" w:sz="4" w:space="0" w:color="auto"/>
              <w:bottom w:val="single" w:sz="4" w:space="0" w:color="auto"/>
              <w:right w:val="nil"/>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c>
          <w:tcPr>
            <w:tcW w:w="1066" w:type="dxa"/>
            <w:tcBorders>
              <w:top w:val="single" w:sz="4" w:space="0" w:color="auto"/>
              <w:left w:val="single" w:sz="4" w:space="0" w:color="auto"/>
              <w:bottom w:val="single" w:sz="4" w:space="0" w:color="auto"/>
              <w:right w:val="single" w:sz="4" w:space="0" w:color="auto"/>
            </w:tcBorders>
          </w:tcPr>
          <w:p w:rsidR="00F46CE9" w:rsidRDefault="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c>
      </w:tr>
    </w:tbl>
    <w:p w:rsidR="00F46CE9" w:rsidRDefault="00F46CE9" w:rsidP="00F46CE9">
      <w:pPr>
        <w:jc w:val="both"/>
        <w:rPr>
          <w:bCs/>
          <w:sz w:val="28"/>
          <w:szCs w:val="28"/>
        </w:rPr>
      </w:pPr>
    </w:p>
    <w:p w:rsidR="00F46CE9" w:rsidRDefault="00F46CE9" w:rsidP="00F46CE9">
      <w:pPr>
        <w:jc w:val="both"/>
        <w:rPr>
          <w:bCs/>
          <w:sz w:val="28"/>
          <w:szCs w:val="28"/>
        </w:rPr>
      </w:pPr>
    </w:p>
    <w:p w:rsidR="00F46CE9" w:rsidRDefault="0013778B" w:rsidP="00F46CE9">
      <w:pPr>
        <w:jc w:val="both"/>
        <w:rPr>
          <w:sz w:val="28"/>
          <w:szCs w:val="28"/>
        </w:rPr>
      </w:pPr>
      <w:r>
        <w:rPr>
          <w:sz w:val="28"/>
          <w:szCs w:val="28"/>
        </w:rPr>
        <w:t>Глава</w:t>
      </w:r>
    </w:p>
    <w:p w:rsidR="00F46CE9" w:rsidRDefault="0013778B" w:rsidP="00F46CE9">
      <w:pPr>
        <w:jc w:val="both"/>
        <w:rPr>
          <w:sz w:val="28"/>
          <w:szCs w:val="28"/>
        </w:rPr>
      </w:pPr>
      <w:r>
        <w:rPr>
          <w:sz w:val="28"/>
          <w:szCs w:val="28"/>
        </w:rPr>
        <w:t>Бураковского</w:t>
      </w:r>
      <w:r w:rsidR="00136FA1">
        <w:rPr>
          <w:sz w:val="28"/>
          <w:szCs w:val="28"/>
        </w:rPr>
        <w:t xml:space="preserve"> </w:t>
      </w:r>
      <w:r w:rsidR="00F46CE9">
        <w:rPr>
          <w:sz w:val="28"/>
          <w:szCs w:val="28"/>
        </w:rPr>
        <w:t>сельского поселения</w:t>
      </w:r>
    </w:p>
    <w:p w:rsidR="00F46CE9" w:rsidRDefault="00F46CE9" w:rsidP="00F46CE9">
      <w:pPr>
        <w:jc w:val="both"/>
        <w:rPr>
          <w:sz w:val="28"/>
          <w:szCs w:val="28"/>
        </w:rPr>
      </w:pPr>
      <w:r>
        <w:rPr>
          <w:sz w:val="28"/>
          <w:szCs w:val="28"/>
        </w:rPr>
        <w:t xml:space="preserve">Кореновского района                                               </w:t>
      </w:r>
      <w:r w:rsidR="0013778B">
        <w:rPr>
          <w:sz w:val="28"/>
          <w:szCs w:val="28"/>
        </w:rPr>
        <w:t xml:space="preserve">                             Л.И. </w:t>
      </w:r>
      <w:proofErr w:type="spellStart"/>
      <w:r w:rsidR="0013778B">
        <w:rPr>
          <w:sz w:val="28"/>
          <w:szCs w:val="28"/>
        </w:rPr>
        <w:t>Орлецкая</w:t>
      </w:r>
      <w:proofErr w:type="spellEnd"/>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bl>
      <w:tblPr>
        <w:tblW w:w="0" w:type="auto"/>
        <w:tblInd w:w="108" w:type="dxa"/>
        <w:tblLook w:val="04A0" w:firstRow="1" w:lastRow="0" w:firstColumn="1" w:lastColumn="0" w:noHBand="0" w:noVBand="1"/>
      </w:tblPr>
      <w:tblGrid>
        <w:gridCol w:w="4684"/>
        <w:gridCol w:w="4846"/>
      </w:tblGrid>
      <w:tr w:rsidR="00F46CE9" w:rsidTr="0039585C">
        <w:tc>
          <w:tcPr>
            <w:tcW w:w="4684" w:type="dxa"/>
          </w:tcPr>
          <w:p w:rsidR="00F46CE9" w:rsidRDefault="00F46CE9">
            <w:pPr>
              <w:widowControl w:val="0"/>
              <w:tabs>
                <w:tab w:val="left" w:pos="885"/>
              </w:tabs>
              <w:jc w:val="both"/>
              <w:rPr>
                <w:rFonts w:ascii="Times" w:eastAsia="DejaVuSans" w:hAnsi="Times"/>
                <w:kern w:val="2"/>
                <w:sz w:val="24"/>
                <w:szCs w:val="24"/>
              </w:rPr>
            </w:pPr>
          </w:p>
        </w:tc>
        <w:tc>
          <w:tcPr>
            <w:tcW w:w="4846" w:type="dxa"/>
            <w:hideMark/>
          </w:tcPr>
          <w:p w:rsidR="00F46CE9" w:rsidRDefault="00F46CE9">
            <w:pPr>
              <w:widowControl w:val="0"/>
              <w:autoSpaceDE w:val="0"/>
              <w:jc w:val="center"/>
              <w:rPr>
                <w:rFonts w:eastAsia="Arial"/>
                <w:kern w:val="2"/>
                <w:sz w:val="28"/>
                <w:szCs w:val="28"/>
                <w:shd w:val="clear" w:color="auto" w:fill="FFFFFF"/>
              </w:rPr>
            </w:pPr>
            <w:r>
              <w:rPr>
                <w:rFonts w:eastAsia="Arial"/>
                <w:kern w:val="2"/>
                <w:sz w:val="28"/>
                <w:szCs w:val="28"/>
                <w:shd w:val="clear" w:color="auto" w:fill="FFFFFF"/>
              </w:rPr>
              <w:t>ПРИЛОЖЕНИЕ № 5</w:t>
            </w:r>
          </w:p>
          <w:p w:rsidR="00F46CE9" w:rsidRDefault="00F46CE9">
            <w:pPr>
              <w:autoSpaceDE w:val="0"/>
              <w:jc w:val="both"/>
              <w:rPr>
                <w:rFonts w:eastAsia="Arial"/>
                <w:kern w:val="2"/>
                <w:sz w:val="28"/>
                <w:szCs w:val="28"/>
                <w:shd w:val="clear" w:color="auto" w:fill="FFFFFF"/>
              </w:rPr>
            </w:pPr>
            <w:r>
              <w:rPr>
                <w:rFonts w:eastAsia="Arial"/>
                <w:kern w:val="2"/>
                <w:sz w:val="28"/>
                <w:szCs w:val="28"/>
                <w:shd w:val="clear" w:color="auto" w:fill="FFFFFF"/>
              </w:rPr>
              <w:t xml:space="preserve">                   </w:t>
            </w:r>
          </w:p>
          <w:p w:rsidR="00F46CE9" w:rsidRDefault="00F46CE9" w:rsidP="0013778B">
            <w:pPr>
              <w:widowControl w:val="0"/>
              <w:tabs>
                <w:tab w:val="left" w:pos="885"/>
              </w:tabs>
              <w:jc w:val="center"/>
              <w:rPr>
                <w:rFonts w:ascii="Times" w:eastAsia="DejaVuSans" w:hAnsi="Times"/>
                <w:kern w:val="2"/>
                <w:sz w:val="24"/>
                <w:szCs w:val="24"/>
              </w:rPr>
            </w:pPr>
            <w:r>
              <w:rPr>
                <w:rFonts w:eastAsia="Arial"/>
                <w:kern w:val="2"/>
                <w:sz w:val="28"/>
                <w:szCs w:val="28"/>
                <w:shd w:val="clear" w:color="auto" w:fill="FFFFFF"/>
              </w:rPr>
              <w:t xml:space="preserve">к  Положению об организации работы по рассмотрению  обращений граждан в Совете </w:t>
            </w:r>
            <w:r w:rsidR="0013778B">
              <w:rPr>
                <w:rFonts w:eastAsia="Arial"/>
                <w:kern w:val="2"/>
                <w:sz w:val="28"/>
                <w:szCs w:val="28"/>
                <w:shd w:val="clear" w:color="auto" w:fill="FFFFFF"/>
              </w:rPr>
              <w:t>Бураковского</w:t>
            </w:r>
            <w:r>
              <w:rPr>
                <w:rFonts w:eastAsia="Arial"/>
                <w:kern w:val="2"/>
                <w:sz w:val="28"/>
                <w:szCs w:val="28"/>
                <w:shd w:val="clear" w:color="auto" w:fill="FFFFFF"/>
              </w:rPr>
              <w:t xml:space="preserve"> сельского поселения Кореновского района</w:t>
            </w:r>
          </w:p>
        </w:tc>
      </w:tr>
    </w:tbl>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right"/>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Председателю Совета </w:t>
      </w:r>
      <w:r w:rsidR="0013778B">
        <w:rPr>
          <w:rFonts w:ascii="Times New Roman CYR" w:hAnsi="Times New Roman CYR" w:cs="Times New Roman CYR"/>
          <w:sz w:val="28"/>
          <w:szCs w:val="28"/>
          <w:shd w:val="clear" w:color="auto" w:fill="FFFFFF"/>
          <w:lang w:eastAsia="ru-RU"/>
        </w:rPr>
        <w:t>Бураковского</w:t>
      </w:r>
    </w:p>
    <w:p w:rsidR="00F46CE9" w:rsidRDefault="00F46CE9" w:rsidP="00F46CE9">
      <w:pPr>
        <w:widowControl w:val="0"/>
        <w:suppressAutoHyphens w:val="0"/>
        <w:autoSpaceDE w:val="0"/>
        <w:autoSpaceDN w:val="0"/>
        <w:adjustRightInd w:val="0"/>
        <w:ind w:firstLine="559"/>
        <w:jc w:val="right"/>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 xml:space="preserve"> сельского поселения</w:t>
      </w:r>
    </w:p>
    <w:p w:rsidR="00F46CE9" w:rsidRDefault="00F46CE9" w:rsidP="00F46CE9">
      <w:pPr>
        <w:widowControl w:val="0"/>
        <w:suppressAutoHyphens w:val="0"/>
        <w:autoSpaceDE w:val="0"/>
        <w:autoSpaceDN w:val="0"/>
        <w:adjustRightInd w:val="0"/>
        <w:ind w:firstLine="559"/>
        <w:jc w:val="right"/>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Кореновского района</w:t>
      </w:r>
    </w:p>
    <w:p w:rsidR="00F46CE9" w:rsidRDefault="00F46CE9" w:rsidP="00F46CE9">
      <w:pPr>
        <w:widowControl w:val="0"/>
        <w:suppressAutoHyphens w:val="0"/>
        <w:autoSpaceDE w:val="0"/>
        <w:autoSpaceDN w:val="0"/>
        <w:adjustRightInd w:val="0"/>
        <w:ind w:firstLine="559"/>
        <w:jc w:val="right"/>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____________________________________</w:t>
      </w:r>
    </w:p>
    <w:p w:rsidR="00F46CE9" w:rsidRDefault="00F46CE9" w:rsidP="00F46CE9">
      <w:pPr>
        <w:widowControl w:val="0"/>
        <w:suppressAutoHyphens w:val="0"/>
        <w:autoSpaceDE w:val="0"/>
        <w:autoSpaceDN w:val="0"/>
        <w:adjustRightInd w:val="0"/>
        <w:ind w:firstLine="559"/>
        <w:jc w:val="right"/>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(инициалы, фамилия)</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center"/>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Служебная записка</w:t>
      </w:r>
    </w:p>
    <w:p w:rsidR="00F46CE9" w:rsidRDefault="00F46CE9" w:rsidP="00F46CE9">
      <w:pPr>
        <w:widowControl w:val="0"/>
        <w:suppressAutoHyphens w:val="0"/>
        <w:autoSpaceDE w:val="0"/>
        <w:autoSpaceDN w:val="0"/>
        <w:adjustRightInd w:val="0"/>
        <w:ind w:firstLine="559"/>
        <w:jc w:val="center"/>
        <w:rPr>
          <w:rFonts w:ascii="Times New Roman CYR" w:hAnsi="Times New Roman CYR" w:cs="Times New Roman CYR"/>
          <w:sz w:val="28"/>
          <w:szCs w:val="28"/>
          <w:shd w:val="clear" w:color="auto" w:fill="FFFFFF"/>
          <w:lang w:eastAsia="ru-RU"/>
        </w:rPr>
      </w:pPr>
      <w:r>
        <w:rPr>
          <w:rFonts w:ascii="Times New Roman CYR" w:hAnsi="Times New Roman CYR" w:cs="Times New Roman CYR"/>
          <w:sz w:val="28"/>
          <w:szCs w:val="28"/>
          <w:shd w:val="clear" w:color="auto" w:fill="FFFFFF"/>
          <w:lang w:eastAsia="ru-RU"/>
        </w:rPr>
        <w:t>о прекращении переписки</w:t>
      </w: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tabs>
          <w:tab w:val="left" w:pos="2040"/>
        </w:tabs>
        <w:jc w:val="both"/>
        <w:rPr>
          <w:rFonts w:eastAsia="DejaVuSans"/>
          <w:kern w:val="2"/>
          <w:sz w:val="28"/>
          <w:szCs w:val="28"/>
          <w:shd w:val="clear" w:color="auto" w:fill="FFFFFF"/>
        </w:rPr>
      </w:pPr>
      <w:r>
        <w:rPr>
          <w:rFonts w:eastAsia="DejaVuSans"/>
          <w:b/>
          <w:bCs/>
          <w:kern w:val="2"/>
          <w:sz w:val="28"/>
          <w:szCs w:val="28"/>
          <w:shd w:val="clear" w:color="auto" w:fill="FFFFFF"/>
        </w:rPr>
        <w:t xml:space="preserve">    </w:t>
      </w:r>
      <w:r>
        <w:rPr>
          <w:rFonts w:eastAsia="DejaVuSans"/>
          <w:kern w:val="2"/>
          <w:sz w:val="28"/>
          <w:szCs w:val="28"/>
          <w:shd w:val="clear" w:color="auto" w:fill="FFFFFF"/>
        </w:rPr>
        <w:t xml:space="preserve"> На основании ч. 5 ст. 11 Федерального закона от 2 мая 2009 года № 59-ФЗ «О порядке рассмотрения обращений граждан Российской Федерации» прошу дать разрешение прекратить переписку с __</w:t>
      </w:r>
      <w:r w:rsidR="0013778B">
        <w:rPr>
          <w:rFonts w:eastAsia="DejaVuSans"/>
          <w:kern w:val="2"/>
          <w:sz w:val="28"/>
          <w:szCs w:val="28"/>
          <w:shd w:val="clear" w:color="auto" w:fill="FFFFFF"/>
        </w:rPr>
        <w:t>___________________________________</w:t>
      </w:r>
    </w:p>
    <w:p w:rsidR="00F46CE9" w:rsidRDefault="00F46CE9" w:rsidP="00F46CE9">
      <w:pPr>
        <w:widowControl w:val="0"/>
        <w:tabs>
          <w:tab w:val="left" w:pos="0"/>
        </w:tabs>
        <w:jc w:val="both"/>
        <w:rPr>
          <w:rFonts w:eastAsia="DejaVuSans"/>
          <w:kern w:val="2"/>
          <w:sz w:val="28"/>
          <w:szCs w:val="28"/>
          <w:shd w:val="clear" w:color="auto" w:fill="FFFFFF"/>
        </w:rPr>
      </w:pPr>
      <w:r>
        <w:rPr>
          <w:rFonts w:eastAsia="DejaVuSans"/>
          <w:kern w:val="2"/>
          <w:sz w:val="28"/>
          <w:szCs w:val="28"/>
          <w:shd w:val="clear" w:color="auto" w:fill="FFFFFF"/>
        </w:rPr>
        <w:t xml:space="preserve">                                         </w:t>
      </w:r>
      <w:r w:rsidR="0013778B">
        <w:rPr>
          <w:rFonts w:eastAsia="DejaVuSans"/>
          <w:kern w:val="2"/>
          <w:sz w:val="28"/>
          <w:szCs w:val="28"/>
          <w:shd w:val="clear" w:color="auto" w:fill="FFFFFF"/>
        </w:rPr>
        <w:t xml:space="preserve">                                   </w:t>
      </w:r>
      <w:r>
        <w:rPr>
          <w:rFonts w:eastAsia="DejaVuSans"/>
          <w:kern w:val="2"/>
          <w:sz w:val="28"/>
          <w:szCs w:val="28"/>
          <w:shd w:val="clear" w:color="auto" w:fill="FFFFFF"/>
        </w:rPr>
        <w:t xml:space="preserve">       (Ф.И.О. заявителя)</w:t>
      </w:r>
    </w:p>
    <w:p w:rsidR="00F46CE9" w:rsidRDefault="00F46CE9" w:rsidP="00F46CE9">
      <w:pPr>
        <w:widowControl w:val="0"/>
        <w:tabs>
          <w:tab w:val="left" w:pos="2040"/>
        </w:tabs>
        <w:jc w:val="both"/>
        <w:rPr>
          <w:rFonts w:eastAsia="DejaVuSans"/>
          <w:kern w:val="2"/>
          <w:sz w:val="28"/>
          <w:szCs w:val="28"/>
          <w:shd w:val="clear" w:color="auto" w:fill="FFFFFF"/>
        </w:rPr>
      </w:pPr>
      <w:r>
        <w:rPr>
          <w:rFonts w:eastAsia="DejaVuSans"/>
          <w:kern w:val="2"/>
          <w:sz w:val="28"/>
          <w:szCs w:val="28"/>
          <w:shd w:val="clear" w:color="auto" w:fill="FFFFFF"/>
        </w:rPr>
        <w:t>по вопросу_________________________________________________________</w:t>
      </w:r>
    </w:p>
    <w:p w:rsidR="00F46CE9" w:rsidRDefault="00F46CE9" w:rsidP="00F46CE9">
      <w:pPr>
        <w:widowControl w:val="0"/>
        <w:tabs>
          <w:tab w:val="left" w:pos="2040"/>
        </w:tabs>
        <w:jc w:val="both"/>
        <w:rPr>
          <w:rFonts w:eastAsia="DejaVuSans"/>
          <w:kern w:val="2"/>
          <w:sz w:val="28"/>
          <w:szCs w:val="28"/>
          <w:shd w:val="clear" w:color="auto" w:fill="FFFFFF"/>
        </w:rPr>
      </w:pPr>
      <w:r>
        <w:rPr>
          <w:rFonts w:eastAsia="DejaVuSans"/>
          <w:kern w:val="2"/>
          <w:sz w:val="28"/>
          <w:szCs w:val="28"/>
          <w:shd w:val="clear" w:color="auto" w:fill="FFFFFF"/>
        </w:rPr>
        <w:t>в связи с тем, что в письменном обращении заявителя не содержится новых доводов или обстоятельств, а на предыдущие обращения:</w:t>
      </w:r>
    </w:p>
    <w:p w:rsidR="00F46CE9" w:rsidRDefault="00F46CE9" w:rsidP="00F46CE9">
      <w:pPr>
        <w:widowControl w:val="0"/>
        <w:numPr>
          <w:ilvl w:val="0"/>
          <w:numId w:val="2"/>
        </w:numPr>
        <w:tabs>
          <w:tab w:val="left" w:pos="4320"/>
          <w:tab w:val="left" w:pos="5640"/>
        </w:tabs>
        <w:suppressAutoHyphens w:val="0"/>
        <w:jc w:val="both"/>
        <w:rPr>
          <w:rFonts w:eastAsia="DejaVuSans"/>
          <w:kern w:val="2"/>
          <w:sz w:val="28"/>
          <w:szCs w:val="28"/>
          <w:shd w:val="clear" w:color="auto" w:fill="FFFFFF"/>
        </w:rPr>
      </w:pPr>
      <w:r>
        <w:rPr>
          <w:rFonts w:eastAsia="DejaVuSans"/>
          <w:kern w:val="2"/>
          <w:sz w:val="28"/>
          <w:szCs w:val="28"/>
          <w:shd w:val="clear" w:color="auto" w:fill="FFFFFF"/>
        </w:rPr>
        <w:t>(дата, номер)</w:t>
      </w:r>
    </w:p>
    <w:p w:rsidR="00F46CE9" w:rsidRDefault="00F46CE9" w:rsidP="00F46CE9">
      <w:pPr>
        <w:widowControl w:val="0"/>
        <w:numPr>
          <w:ilvl w:val="0"/>
          <w:numId w:val="2"/>
        </w:numPr>
        <w:tabs>
          <w:tab w:val="left" w:pos="4320"/>
          <w:tab w:val="left" w:pos="5640"/>
        </w:tabs>
        <w:suppressAutoHyphens w:val="0"/>
        <w:jc w:val="both"/>
        <w:rPr>
          <w:rFonts w:eastAsia="DejaVuSans"/>
          <w:kern w:val="2"/>
          <w:sz w:val="28"/>
          <w:szCs w:val="28"/>
          <w:shd w:val="clear" w:color="auto" w:fill="FFFFFF"/>
        </w:rPr>
      </w:pPr>
      <w:r>
        <w:rPr>
          <w:rFonts w:eastAsia="DejaVuSans"/>
          <w:kern w:val="2"/>
          <w:sz w:val="28"/>
          <w:szCs w:val="28"/>
          <w:shd w:val="clear" w:color="auto" w:fill="FFFFFF"/>
        </w:rPr>
        <w:t>(дата, номер)</w:t>
      </w:r>
    </w:p>
    <w:p w:rsidR="00F46CE9" w:rsidRDefault="00F46CE9" w:rsidP="00F46CE9">
      <w:pPr>
        <w:widowControl w:val="0"/>
        <w:numPr>
          <w:ilvl w:val="0"/>
          <w:numId w:val="2"/>
        </w:numPr>
        <w:tabs>
          <w:tab w:val="left" w:pos="4320"/>
          <w:tab w:val="left" w:pos="5640"/>
        </w:tabs>
        <w:suppressAutoHyphens w:val="0"/>
        <w:jc w:val="both"/>
        <w:rPr>
          <w:rFonts w:eastAsia="DejaVuSans"/>
          <w:kern w:val="2"/>
          <w:sz w:val="28"/>
          <w:szCs w:val="28"/>
          <w:shd w:val="clear" w:color="auto" w:fill="FFFFFF"/>
        </w:rPr>
      </w:pPr>
      <w:r>
        <w:rPr>
          <w:rFonts w:eastAsia="DejaVuSans"/>
          <w:kern w:val="2"/>
          <w:sz w:val="28"/>
          <w:szCs w:val="28"/>
          <w:shd w:val="clear" w:color="auto" w:fill="FFFFFF"/>
        </w:rPr>
        <w:t>(дата, номер)</w:t>
      </w:r>
    </w:p>
    <w:p w:rsidR="00F46CE9" w:rsidRDefault="00F46CE9" w:rsidP="00F46CE9">
      <w:pPr>
        <w:widowControl w:val="0"/>
        <w:tabs>
          <w:tab w:val="left" w:pos="2040"/>
        </w:tabs>
        <w:jc w:val="both"/>
        <w:rPr>
          <w:rFonts w:eastAsia="DejaVuSans"/>
          <w:kern w:val="2"/>
          <w:sz w:val="28"/>
          <w:szCs w:val="28"/>
          <w:shd w:val="clear" w:color="auto" w:fill="FFFFFF"/>
        </w:rPr>
      </w:pPr>
      <w:r>
        <w:rPr>
          <w:rFonts w:eastAsia="DejaVuSans"/>
          <w:kern w:val="2"/>
          <w:sz w:val="28"/>
          <w:szCs w:val="28"/>
          <w:shd w:val="clear" w:color="auto" w:fill="FFFFFF"/>
        </w:rPr>
        <w:t>давались подробные ответы (копии ответов прилагаются).</w:t>
      </w:r>
    </w:p>
    <w:p w:rsidR="00F46CE9" w:rsidRDefault="00F46CE9" w:rsidP="00F46CE9">
      <w:pPr>
        <w:widowControl w:val="0"/>
        <w:tabs>
          <w:tab w:val="left" w:pos="2040"/>
        </w:tabs>
        <w:jc w:val="both"/>
        <w:rPr>
          <w:rFonts w:eastAsia="DejaVuSans"/>
          <w:b/>
          <w:bCs/>
          <w:kern w:val="2"/>
          <w:sz w:val="28"/>
          <w:szCs w:val="28"/>
          <w:shd w:val="clear" w:color="auto" w:fill="FFFFFF"/>
        </w:rPr>
      </w:pPr>
    </w:p>
    <w:p w:rsidR="00F46CE9" w:rsidRDefault="00F46CE9" w:rsidP="00F46CE9">
      <w:pPr>
        <w:widowControl w:val="0"/>
        <w:tabs>
          <w:tab w:val="left" w:pos="2040"/>
        </w:tabs>
        <w:jc w:val="both"/>
        <w:rPr>
          <w:rFonts w:eastAsia="DejaVuSans"/>
          <w:kern w:val="2"/>
          <w:sz w:val="28"/>
          <w:szCs w:val="28"/>
          <w:shd w:val="clear" w:color="auto" w:fill="FFFFFF"/>
        </w:rPr>
      </w:pPr>
      <w:r>
        <w:rPr>
          <w:rFonts w:eastAsia="DejaVuSans"/>
          <w:kern w:val="2"/>
          <w:sz w:val="28"/>
          <w:szCs w:val="28"/>
          <w:shd w:val="clear" w:color="auto" w:fill="FFFFFF"/>
        </w:rPr>
        <w:t>Приложение: на ___л., в ____экз.</w:t>
      </w:r>
    </w:p>
    <w:p w:rsidR="00F46CE9" w:rsidRDefault="00F46CE9" w:rsidP="00F46CE9">
      <w:pPr>
        <w:widowControl w:val="0"/>
        <w:tabs>
          <w:tab w:val="left" w:pos="2040"/>
        </w:tabs>
        <w:jc w:val="both"/>
        <w:rPr>
          <w:rFonts w:eastAsia="DejaVuSans"/>
          <w:b/>
          <w:bCs/>
          <w:kern w:val="2"/>
          <w:sz w:val="28"/>
          <w:szCs w:val="28"/>
          <w:shd w:val="clear" w:color="auto" w:fill="FFFFFF"/>
        </w:rPr>
      </w:pPr>
    </w:p>
    <w:p w:rsidR="00F46CE9" w:rsidRDefault="00F46CE9" w:rsidP="00F46CE9">
      <w:pPr>
        <w:widowControl w:val="0"/>
        <w:tabs>
          <w:tab w:val="left" w:pos="2040"/>
        </w:tabs>
        <w:jc w:val="both"/>
        <w:rPr>
          <w:rFonts w:eastAsia="DejaVuSans"/>
          <w:b/>
          <w:bCs/>
          <w:kern w:val="2"/>
          <w:sz w:val="28"/>
          <w:szCs w:val="28"/>
          <w:shd w:val="clear" w:color="auto" w:fill="FFFFFF"/>
        </w:rPr>
      </w:pPr>
    </w:p>
    <w:p w:rsidR="00F46CE9" w:rsidRDefault="00F46CE9" w:rsidP="00F46CE9">
      <w:pPr>
        <w:widowControl w:val="0"/>
        <w:tabs>
          <w:tab w:val="left" w:pos="2040"/>
        </w:tabs>
        <w:jc w:val="both"/>
        <w:rPr>
          <w:rFonts w:eastAsia="DejaVuSans"/>
          <w:b/>
          <w:bCs/>
          <w:kern w:val="2"/>
          <w:sz w:val="28"/>
          <w:szCs w:val="28"/>
          <w:shd w:val="clear" w:color="auto" w:fill="FFFFFF"/>
        </w:rPr>
      </w:pPr>
    </w:p>
    <w:p w:rsidR="00F46CE9" w:rsidRDefault="00F46CE9" w:rsidP="00F46CE9">
      <w:pPr>
        <w:widowControl w:val="0"/>
        <w:tabs>
          <w:tab w:val="left" w:pos="2040"/>
        </w:tabs>
        <w:jc w:val="both"/>
        <w:rPr>
          <w:rFonts w:eastAsia="DejaVuSans"/>
          <w:kern w:val="2"/>
          <w:sz w:val="28"/>
          <w:szCs w:val="28"/>
          <w:shd w:val="clear" w:color="auto" w:fill="FFFFFF"/>
        </w:rPr>
      </w:pPr>
      <w:r>
        <w:rPr>
          <w:rFonts w:eastAsia="DejaVuSans"/>
          <w:kern w:val="2"/>
          <w:sz w:val="28"/>
          <w:szCs w:val="28"/>
          <w:shd w:val="clear" w:color="auto" w:fill="FFFFFF"/>
        </w:rPr>
        <w:t xml:space="preserve">Должность                                         </w:t>
      </w:r>
      <w:r w:rsidR="0039585C">
        <w:rPr>
          <w:rFonts w:eastAsia="DejaVuSans"/>
          <w:kern w:val="2"/>
          <w:sz w:val="28"/>
          <w:szCs w:val="28"/>
          <w:shd w:val="clear" w:color="auto" w:fill="FFFFFF"/>
        </w:rPr>
        <w:t xml:space="preserve">  подпись                      и</w:t>
      </w:r>
      <w:r>
        <w:rPr>
          <w:rFonts w:eastAsia="DejaVuSans"/>
          <w:kern w:val="2"/>
          <w:sz w:val="28"/>
          <w:szCs w:val="28"/>
          <w:shd w:val="clear" w:color="auto" w:fill="FFFFFF"/>
        </w:rPr>
        <w:t>нициалы, фамилия</w:t>
      </w:r>
    </w:p>
    <w:p w:rsidR="00F46CE9" w:rsidRDefault="00F46CE9" w:rsidP="00F46CE9">
      <w:pPr>
        <w:widowControl w:val="0"/>
        <w:tabs>
          <w:tab w:val="left" w:pos="2040"/>
        </w:tabs>
        <w:jc w:val="both"/>
        <w:rPr>
          <w:rFonts w:eastAsia="DejaVuSans"/>
          <w:b/>
          <w:bCs/>
          <w:kern w:val="2"/>
          <w:sz w:val="28"/>
          <w:szCs w:val="28"/>
          <w:shd w:val="clear" w:color="auto" w:fill="FFFFFF"/>
        </w:rPr>
      </w:pPr>
    </w:p>
    <w:p w:rsidR="00F46CE9" w:rsidRDefault="00F46CE9" w:rsidP="00F46CE9">
      <w:pPr>
        <w:widowControl w:val="0"/>
        <w:autoSpaceDE w:val="0"/>
        <w:ind w:firstLine="540"/>
        <w:jc w:val="both"/>
        <w:rPr>
          <w:rFonts w:eastAsia="Arial"/>
          <w:kern w:val="2"/>
          <w:sz w:val="28"/>
          <w:szCs w:val="28"/>
          <w:shd w:val="clear" w:color="auto" w:fill="FFFFFF"/>
        </w:rPr>
      </w:pPr>
    </w:p>
    <w:p w:rsidR="0039585C" w:rsidRDefault="0039585C" w:rsidP="00F46CE9">
      <w:pPr>
        <w:widowControl w:val="0"/>
        <w:autoSpaceDE w:val="0"/>
        <w:ind w:firstLine="540"/>
        <w:jc w:val="both"/>
        <w:rPr>
          <w:rFonts w:eastAsia="Arial"/>
          <w:kern w:val="2"/>
          <w:sz w:val="28"/>
          <w:szCs w:val="28"/>
          <w:shd w:val="clear" w:color="auto" w:fill="FFFFFF"/>
        </w:rPr>
      </w:pPr>
    </w:p>
    <w:p w:rsidR="00F46CE9" w:rsidRDefault="0013778B" w:rsidP="00F46CE9">
      <w:pPr>
        <w:jc w:val="both"/>
        <w:rPr>
          <w:sz w:val="28"/>
          <w:szCs w:val="28"/>
        </w:rPr>
      </w:pPr>
      <w:r>
        <w:rPr>
          <w:sz w:val="28"/>
          <w:szCs w:val="28"/>
        </w:rPr>
        <w:t>Глава</w:t>
      </w:r>
    </w:p>
    <w:p w:rsidR="00F46CE9" w:rsidRDefault="0013778B" w:rsidP="00F46CE9">
      <w:pPr>
        <w:jc w:val="both"/>
        <w:rPr>
          <w:sz w:val="28"/>
          <w:szCs w:val="28"/>
        </w:rPr>
      </w:pPr>
      <w:r>
        <w:rPr>
          <w:sz w:val="28"/>
          <w:szCs w:val="28"/>
        </w:rPr>
        <w:t>Бураковского</w:t>
      </w:r>
      <w:r w:rsidR="00F46CE9">
        <w:rPr>
          <w:sz w:val="28"/>
          <w:szCs w:val="28"/>
        </w:rPr>
        <w:t xml:space="preserve"> сельского поселения</w:t>
      </w:r>
    </w:p>
    <w:p w:rsidR="00F46CE9" w:rsidRDefault="00F46CE9" w:rsidP="00F46CE9">
      <w:pPr>
        <w:jc w:val="both"/>
        <w:rPr>
          <w:sz w:val="28"/>
          <w:szCs w:val="28"/>
        </w:rPr>
      </w:pPr>
      <w:r>
        <w:rPr>
          <w:sz w:val="28"/>
          <w:szCs w:val="28"/>
        </w:rPr>
        <w:t xml:space="preserve">Кореновского района                                               </w:t>
      </w:r>
      <w:r w:rsidR="0013778B">
        <w:rPr>
          <w:sz w:val="28"/>
          <w:szCs w:val="28"/>
        </w:rPr>
        <w:t xml:space="preserve">                        Л.И. </w:t>
      </w:r>
      <w:proofErr w:type="spellStart"/>
      <w:r w:rsidR="0013778B">
        <w:rPr>
          <w:sz w:val="28"/>
          <w:szCs w:val="28"/>
        </w:rPr>
        <w:t>Орлецкая</w:t>
      </w:r>
      <w:proofErr w:type="spellEnd"/>
    </w:p>
    <w:p w:rsidR="00F46CE9" w:rsidRDefault="00F46CE9" w:rsidP="00F46CE9">
      <w:pPr>
        <w:rPr>
          <w:sz w:val="28"/>
          <w:szCs w:val="28"/>
        </w:rPr>
      </w:pPr>
    </w:p>
    <w:p w:rsidR="00F46CE9" w:rsidRDefault="00F46CE9" w:rsidP="00F46CE9">
      <w:pPr>
        <w:rPr>
          <w:sz w:val="28"/>
          <w:szCs w:val="28"/>
        </w:rPr>
      </w:pPr>
    </w:p>
    <w:p w:rsidR="00F46CE9" w:rsidRDefault="00F46CE9" w:rsidP="00F46CE9">
      <w:pPr>
        <w:rPr>
          <w:sz w:val="28"/>
          <w:szCs w:val="28"/>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39585C" w:rsidRDefault="0039585C"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tbl>
      <w:tblPr>
        <w:tblW w:w="0" w:type="auto"/>
        <w:tblInd w:w="108" w:type="dxa"/>
        <w:tblLook w:val="04A0" w:firstRow="1" w:lastRow="0" w:firstColumn="1" w:lastColumn="0" w:noHBand="0" w:noVBand="1"/>
      </w:tblPr>
      <w:tblGrid>
        <w:gridCol w:w="4684"/>
        <w:gridCol w:w="4846"/>
      </w:tblGrid>
      <w:tr w:rsidR="00F46CE9" w:rsidTr="0013778B">
        <w:tc>
          <w:tcPr>
            <w:tcW w:w="4684" w:type="dxa"/>
          </w:tcPr>
          <w:p w:rsidR="00F46CE9" w:rsidRDefault="00F46CE9">
            <w:pPr>
              <w:widowControl w:val="0"/>
              <w:tabs>
                <w:tab w:val="left" w:pos="885"/>
              </w:tabs>
              <w:jc w:val="both"/>
              <w:rPr>
                <w:rFonts w:ascii="Times" w:eastAsia="DejaVuSans" w:hAnsi="Times"/>
                <w:kern w:val="2"/>
                <w:sz w:val="24"/>
                <w:szCs w:val="24"/>
              </w:rPr>
            </w:pPr>
          </w:p>
        </w:tc>
        <w:tc>
          <w:tcPr>
            <w:tcW w:w="4846" w:type="dxa"/>
            <w:hideMark/>
          </w:tcPr>
          <w:p w:rsidR="00F46CE9" w:rsidRDefault="00F46CE9">
            <w:pPr>
              <w:widowControl w:val="0"/>
              <w:autoSpaceDE w:val="0"/>
              <w:jc w:val="center"/>
              <w:rPr>
                <w:rFonts w:eastAsia="Arial"/>
                <w:kern w:val="2"/>
                <w:sz w:val="28"/>
                <w:szCs w:val="28"/>
                <w:shd w:val="clear" w:color="auto" w:fill="FFFFFF"/>
              </w:rPr>
            </w:pPr>
            <w:r>
              <w:rPr>
                <w:rFonts w:eastAsia="Arial"/>
                <w:kern w:val="2"/>
                <w:sz w:val="28"/>
                <w:szCs w:val="28"/>
                <w:shd w:val="clear" w:color="auto" w:fill="FFFFFF"/>
              </w:rPr>
              <w:t>ПРИЛОЖЕНИЕ № 6</w:t>
            </w:r>
          </w:p>
          <w:p w:rsidR="00F46CE9" w:rsidRDefault="00F46CE9">
            <w:pPr>
              <w:autoSpaceDE w:val="0"/>
              <w:jc w:val="both"/>
              <w:rPr>
                <w:rFonts w:eastAsia="Arial"/>
                <w:kern w:val="2"/>
                <w:sz w:val="28"/>
                <w:szCs w:val="28"/>
                <w:shd w:val="clear" w:color="auto" w:fill="FFFFFF"/>
              </w:rPr>
            </w:pPr>
            <w:r>
              <w:rPr>
                <w:rFonts w:eastAsia="Arial"/>
                <w:kern w:val="2"/>
                <w:sz w:val="28"/>
                <w:szCs w:val="28"/>
                <w:shd w:val="clear" w:color="auto" w:fill="FFFFFF"/>
              </w:rPr>
              <w:t xml:space="preserve">                   </w:t>
            </w:r>
          </w:p>
          <w:p w:rsidR="00F46CE9" w:rsidRDefault="00F46CE9" w:rsidP="0013778B">
            <w:pPr>
              <w:widowControl w:val="0"/>
              <w:tabs>
                <w:tab w:val="left" w:pos="885"/>
              </w:tabs>
              <w:jc w:val="center"/>
              <w:rPr>
                <w:rFonts w:ascii="Times" w:eastAsia="DejaVuSans" w:hAnsi="Times"/>
                <w:kern w:val="2"/>
                <w:sz w:val="24"/>
                <w:szCs w:val="24"/>
              </w:rPr>
            </w:pPr>
            <w:r>
              <w:rPr>
                <w:rFonts w:eastAsia="Arial"/>
                <w:kern w:val="2"/>
                <w:sz w:val="28"/>
                <w:szCs w:val="28"/>
                <w:shd w:val="clear" w:color="auto" w:fill="FFFFFF"/>
              </w:rPr>
              <w:t xml:space="preserve">к  Положению об организации работы по рассмотрению  обращений граждан в Совете </w:t>
            </w:r>
            <w:r w:rsidR="0013778B">
              <w:rPr>
                <w:rFonts w:eastAsia="Arial"/>
                <w:kern w:val="2"/>
                <w:sz w:val="28"/>
                <w:szCs w:val="28"/>
                <w:shd w:val="clear" w:color="auto" w:fill="FFFFFF"/>
              </w:rPr>
              <w:t>Бураковского</w:t>
            </w:r>
            <w:r>
              <w:rPr>
                <w:rFonts w:eastAsia="Arial"/>
                <w:kern w:val="2"/>
                <w:sz w:val="28"/>
                <w:szCs w:val="28"/>
                <w:shd w:val="clear" w:color="auto" w:fill="FFFFFF"/>
              </w:rPr>
              <w:t xml:space="preserve"> сельского поселения Кореновского района</w:t>
            </w:r>
          </w:p>
        </w:tc>
      </w:tr>
    </w:tbl>
    <w:p w:rsidR="00F46CE9" w:rsidRDefault="00F46CE9" w:rsidP="00F46CE9">
      <w:pPr>
        <w:widowControl w:val="0"/>
        <w:suppressAutoHyphens w:val="0"/>
        <w:autoSpaceDE w:val="0"/>
        <w:autoSpaceDN w:val="0"/>
        <w:adjustRightInd w:val="0"/>
        <w:ind w:firstLine="559"/>
        <w:jc w:val="both"/>
        <w:rPr>
          <w:rFonts w:ascii="Times New Roman CYR" w:hAnsi="Times New Roman CYR" w:cs="Times New Roman CYR"/>
          <w:sz w:val="28"/>
          <w:szCs w:val="28"/>
          <w:shd w:val="clear" w:color="auto" w:fill="FFFFFF"/>
          <w:lang w:eastAsia="ru-RU"/>
        </w:rPr>
      </w:pPr>
    </w:p>
    <w:p w:rsidR="00F46CE9" w:rsidRDefault="00F46CE9" w:rsidP="00F46CE9">
      <w:pPr>
        <w:widowControl w:val="0"/>
        <w:jc w:val="center"/>
        <w:rPr>
          <w:rFonts w:eastAsia="DejaVuSans"/>
          <w:b/>
          <w:kern w:val="2"/>
          <w:sz w:val="28"/>
          <w:szCs w:val="28"/>
          <w:shd w:val="clear" w:color="auto" w:fill="FFFFFF"/>
        </w:rPr>
      </w:pPr>
      <w:r>
        <w:rPr>
          <w:rFonts w:eastAsia="DejaVuSans"/>
          <w:b/>
          <w:kern w:val="2"/>
          <w:sz w:val="28"/>
          <w:szCs w:val="28"/>
          <w:shd w:val="clear" w:color="auto" w:fill="FFFFFF"/>
        </w:rPr>
        <w:t>РЕГИСТРАЦИОННО-КОНТРОЛЬНАЯ КАРТОЧКА</w:t>
      </w:r>
    </w:p>
    <w:p w:rsidR="00F46CE9" w:rsidRDefault="00F46CE9" w:rsidP="00F46CE9">
      <w:pPr>
        <w:keepNext/>
        <w:widowControl w:val="0"/>
        <w:tabs>
          <w:tab w:val="left" w:pos="0"/>
          <w:tab w:val="left" w:pos="432"/>
        </w:tabs>
        <w:jc w:val="center"/>
        <w:outlineLvl w:val="0"/>
        <w:rPr>
          <w:rFonts w:ascii="Times" w:eastAsia="DejaVuSans" w:hAnsi="Times"/>
          <w:b/>
          <w:kern w:val="2"/>
          <w:sz w:val="28"/>
          <w:shd w:val="clear" w:color="auto" w:fill="FFFFFF"/>
        </w:rPr>
      </w:pPr>
      <w:r>
        <w:rPr>
          <w:rFonts w:ascii="Times" w:eastAsia="DejaVuSans" w:hAnsi="Times"/>
          <w:b/>
          <w:kern w:val="2"/>
          <w:sz w:val="28"/>
          <w:shd w:val="clear" w:color="auto" w:fill="FFFFFF"/>
        </w:rPr>
        <w:t>ЛИЧНОГО ПРИЕМА</w:t>
      </w:r>
    </w:p>
    <w:p w:rsidR="0039585C" w:rsidRDefault="0039585C" w:rsidP="00F46CE9">
      <w:pPr>
        <w:keepNext/>
        <w:widowControl w:val="0"/>
        <w:tabs>
          <w:tab w:val="left" w:pos="0"/>
          <w:tab w:val="left" w:pos="432"/>
        </w:tabs>
        <w:jc w:val="center"/>
        <w:outlineLvl w:val="0"/>
        <w:rPr>
          <w:rFonts w:eastAsia="DejaVuSans"/>
          <w:kern w:val="2"/>
          <w:sz w:val="28"/>
          <w:szCs w:val="28"/>
          <w:shd w:val="clear" w:color="auto" w:fill="FFFFFF"/>
        </w:rPr>
      </w:pPr>
    </w:p>
    <w:p w:rsidR="00F46CE9" w:rsidRDefault="00F46CE9" w:rsidP="00F46CE9">
      <w:pPr>
        <w:widowControl w:val="0"/>
        <w:rPr>
          <w:rFonts w:eastAsia="DejaVuSans"/>
          <w:b/>
          <w:kern w:val="2"/>
          <w:sz w:val="24"/>
          <w:szCs w:val="24"/>
          <w:shd w:val="clear" w:color="auto" w:fill="FFFFFF"/>
        </w:rPr>
      </w:pPr>
      <w:r>
        <w:rPr>
          <w:rFonts w:eastAsia="DejaVuSans"/>
          <w:b/>
          <w:kern w:val="2"/>
          <w:sz w:val="24"/>
          <w:szCs w:val="24"/>
          <w:shd w:val="clear" w:color="auto" w:fill="FFFFFF"/>
        </w:rPr>
        <w:t xml:space="preserve">                      №____________                          от «_____»____________20__ г.</w:t>
      </w:r>
    </w:p>
    <w:p w:rsidR="00F46CE9" w:rsidRDefault="00F46CE9" w:rsidP="00F46CE9">
      <w:pPr>
        <w:widowControl w:val="0"/>
        <w:rPr>
          <w:rFonts w:eastAsia="DejaVuSans"/>
          <w:kern w:val="2"/>
          <w:sz w:val="24"/>
          <w:szCs w:val="24"/>
          <w:shd w:val="clear" w:color="auto" w:fill="FFFFFF"/>
        </w:rPr>
      </w:pPr>
    </w:p>
    <w:p w:rsidR="00F46CE9" w:rsidRDefault="00F46CE9" w:rsidP="00F46CE9">
      <w:pPr>
        <w:widowControl w:val="0"/>
        <w:jc w:val="center"/>
        <w:rPr>
          <w:rFonts w:eastAsia="DejaVuSans"/>
          <w:kern w:val="2"/>
          <w:sz w:val="24"/>
          <w:szCs w:val="24"/>
          <w:shd w:val="clear" w:color="auto" w:fill="FFFFFF"/>
        </w:rPr>
      </w:pPr>
      <w:r>
        <w:rPr>
          <w:rFonts w:eastAsia="DejaVuSans"/>
          <w:kern w:val="2"/>
          <w:sz w:val="24"/>
          <w:szCs w:val="24"/>
          <w:shd w:val="clear" w:color="auto" w:fill="FFFFFF"/>
        </w:rPr>
        <w:t>___________________________________________________________________</w:t>
      </w:r>
    </w:p>
    <w:p w:rsidR="00F46CE9" w:rsidRDefault="00F46CE9" w:rsidP="00F46CE9">
      <w:pPr>
        <w:widowControl w:val="0"/>
        <w:jc w:val="center"/>
        <w:rPr>
          <w:rFonts w:eastAsia="DejaVuSans"/>
          <w:kern w:val="2"/>
          <w:sz w:val="24"/>
          <w:szCs w:val="24"/>
          <w:shd w:val="clear" w:color="auto" w:fill="FFFFFF"/>
        </w:rPr>
      </w:pPr>
      <w:r>
        <w:rPr>
          <w:rFonts w:eastAsia="DejaVuSans"/>
          <w:kern w:val="2"/>
          <w:sz w:val="24"/>
          <w:szCs w:val="24"/>
          <w:shd w:val="clear" w:color="auto" w:fill="FFFFFF"/>
        </w:rPr>
        <w:t>(фамилия, имя, отчество посетителя)</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Адрес, телефон________________________________________________________________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Место работы _________________________________________________________________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Дата приема___________________________________________________________________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Содержание вопроса____________________________________________________________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_____________________________________________________________________________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_____________________________________________________________________________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_____________________________________________________________________________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Исполнитель __________________________________________________________________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Резолюция ____________________________________________________________________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_____________________________________________________________________________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_____________________________________________________________________________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Автор резолюции _________________________________ (_________________________)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 xml:space="preserve">                                                  (подпись)                                    (инициалы, фамилия)</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Срок исполнения _________________________Приложение на ___________листах</w:t>
      </w:r>
    </w:p>
    <w:p w:rsidR="00F46CE9" w:rsidRDefault="00F46CE9" w:rsidP="00F46CE9">
      <w:pPr>
        <w:widowControl w:val="0"/>
        <w:rPr>
          <w:rFonts w:eastAsia="DejaVuSans"/>
          <w:kern w:val="2"/>
          <w:sz w:val="24"/>
          <w:szCs w:val="24"/>
          <w:shd w:val="clear" w:color="auto" w:fill="FFFFFF"/>
        </w:rPr>
      </w:pPr>
    </w:p>
    <w:p w:rsidR="00F46CE9" w:rsidRDefault="00F46CE9" w:rsidP="00F46CE9">
      <w:pPr>
        <w:widowControl w:val="0"/>
        <w:jc w:val="right"/>
        <w:rPr>
          <w:rFonts w:eastAsia="DejaVuSans"/>
          <w:kern w:val="2"/>
          <w:sz w:val="24"/>
          <w:szCs w:val="24"/>
          <w:shd w:val="clear" w:color="auto" w:fill="FFFFFF"/>
        </w:rPr>
      </w:pPr>
      <w:r>
        <w:rPr>
          <w:rFonts w:eastAsia="DejaVuSans"/>
          <w:kern w:val="2"/>
          <w:sz w:val="24"/>
          <w:szCs w:val="24"/>
          <w:shd w:val="clear" w:color="auto" w:fill="FFFFFF"/>
        </w:rPr>
        <w:t xml:space="preserve">                                                                         (оборотная сторона РКК)</w:t>
      </w:r>
    </w:p>
    <w:tbl>
      <w:tblPr>
        <w:tblW w:w="0" w:type="auto"/>
        <w:tblInd w:w="42" w:type="dxa"/>
        <w:tblLayout w:type="fixed"/>
        <w:tblLook w:val="04A0" w:firstRow="1" w:lastRow="0" w:firstColumn="1" w:lastColumn="0" w:noHBand="0" w:noVBand="1"/>
      </w:tblPr>
      <w:tblGrid>
        <w:gridCol w:w="1980"/>
        <w:gridCol w:w="3615"/>
        <w:gridCol w:w="3849"/>
      </w:tblGrid>
      <w:tr w:rsidR="00F46CE9" w:rsidTr="00F46CE9">
        <w:tc>
          <w:tcPr>
            <w:tcW w:w="1980" w:type="dxa"/>
            <w:tcBorders>
              <w:top w:val="single" w:sz="4" w:space="0" w:color="000000"/>
              <w:left w:val="single" w:sz="4" w:space="0" w:color="000000"/>
              <w:bottom w:val="single" w:sz="4" w:space="0" w:color="000000"/>
              <w:right w:val="nil"/>
            </w:tcBorders>
            <w:hideMark/>
          </w:tcPr>
          <w:p w:rsidR="00F46CE9" w:rsidRDefault="00F46CE9">
            <w:pPr>
              <w:widowControl w:val="0"/>
              <w:snapToGrid w:val="0"/>
              <w:jc w:val="center"/>
              <w:rPr>
                <w:rFonts w:eastAsia="DejaVuSans"/>
                <w:kern w:val="2"/>
                <w:sz w:val="24"/>
                <w:szCs w:val="24"/>
                <w:shd w:val="clear" w:color="auto" w:fill="FFFFFF"/>
              </w:rPr>
            </w:pPr>
            <w:r>
              <w:rPr>
                <w:rFonts w:eastAsia="DejaVuSans"/>
                <w:kern w:val="2"/>
                <w:sz w:val="24"/>
                <w:szCs w:val="24"/>
                <w:shd w:val="clear" w:color="auto" w:fill="FFFFFF"/>
              </w:rPr>
              <w:t>Дата передачи исполнителю</w:t>
            </w:r>
          </w:p>
        </w:tc>
        <w:tc>
          <w:tcPr>
            <w:tcW w:w="3615" w:type="dxa"/>
            <w:tcBorders>
              <w:top w:val="single" w:sz="4" w:space="0" w:color="000000"/>
              <w:left w:val="single" w:sz="4" w:space="0" w:color="000000"/>
              <w:bottom w:val="single" w:sz="4" w:space="0" w:color="000000"/>
              <w:right w:val="nil"/>
            </w:tcBorders>
            <w:hideMark/>
          </w:tcPr>
          <w:p w:rsidR="00F46CE9" w:rsidRDefault="00F46CE9">
            <w:pPr>
              <w:widowControl w:val="0"/>
              <w:snapToGrid w:val="0"/>
              <w:jc w:val="center"/>
              <w:rPr>
                <w:rFonts w:eastAsia="DejaVuSans"/>
                <w:kern w:val="2"/>
                <w:sz w:val="24"/>
                <w:szCs w:val="24"/>
                <w:shd w:val="clear" w:color="auto" w:fill="FFFFFF"/>
              </w:rPr>
            </w:pPr>
            <w:r>
              <w:rPr>
                <w:rFonts w:eastAsia="DejaVuSans"/>
                <w:kern w:val="2"/>
                <w:sz w:val="24"/>
                <w:szCs w:val="24"/>
                <w:shd w:val="clear" w:color="auto" w:fill="FFFFFF"/>
              </w:rPr>
              <w:t>Кому направлено</w:t>
            </w:r>
          </w:p>
        </w:tc>
        <w:tc>
          <w:tcPr>
            <w:tcW w:w="3849" w:type="dxa"/>
            <w:tcBorders>
              <w:top w:val="single" w:sz="4" w:space="0" w:color="000000"/>
              <w:left w:val="single" w:sz="4" w:space="0" w:color="000000"/>
              <w:bottom w:val="single" w:sz="4" w:space="0" w:color="000000"/>
              <w:right w:val="single" w:sz="4" w:space="0" w:color="000000"/>
            </w:tcBorders>
            <w:hideMark/>
          </w:tcPr>
          <w:p w:rsidR="00F46CE9" w:rsidRDefault="00F46CE9">
            <w:pPr>
              <w:widowControl w:val="0"/>
              <w:snapToGrid w:val="0"/>
              <w:jc w:val="center"/>
              <w:rPr>
                <w:rFonts w:eastAsia="DejaVuSans"/>
                <w:kern w:val="2"/>
                <w:sz w:val="24"/>
                <w:szCs w:val="24"/>
                <w:shd w:val="clear" w:color="auto" w:fill="FFFFFF"/>
              </w:rPr>
            </w:pPr>
            <w:r>
              <w:rPr>
                <w:rFonts w:eastAsia="DejaVuSans"/>
                <w:kern w:val="2"/>
                <w:sz w:val="24"/>
                <w:szCs w:val="24"/>
                <w:shd w:val="clear" w:color="auto" w:fill="FFFFFF"/>
              </w:rPr>
              <w:t>Особые отметки</w:t>
            </w:r>
          </w:p>
        </w:tc>
      </w:tr>
      <w:tr w:rsidR="00F46CE9" w:rsidTr="00F46CE9">
        <w:tc>
          <w:tcPr>
            <w:tcW w:w="1980" w:type="dxa"/>
            <w:tcBorders>
              <w:top w:val="single" w:sz="4" w:space="0" w:color="000000"/>
              <w:left w:val="single" w:sz="4" w:space="0" w:color="000000"/>
              <w:bottom w:val="single" w:sz="4" w:space="0" w:color="000000"/>
              <w:right w:val="nil"/>
            </w:tcBorders>
          </w:tcPr>
          <w:p w:rsidR="00F46CE9" w:rsidRDefault="00F46CE9">
            <w:pPr>
              <w:widowControl w:val="0"/>
              <w:snapToGrid w:val="0"/>
              <w:rPr>
                <w:rFonts w:eastAsia="DejaVuSans"/>
                <w:kern w:val="2"/>
                <w:sz w:val="24"/>
                <w:szCs w:val="24"/>
                <w:shd w:val="clear" w:color="auto" w:fill="FFFFFF"/>
              </w:rPr>
            </w:pPr>
          </w:p>
        </w:tc>
        <w:tc>
          <w:tcPr>
            <w:tcW w:w="3615" w:type="dxa"/>
            <w:tcBorders>
              <w:top w:val="single" w:sz="4" w:space="0" w:color="000000"/>
              <w:left w:val="single" w:sz="4" w:space="0" w:color="000000"/>
              <w:bottom w:val="single" w:sz="4" w:space="0" w:color="000000"/>
              <w:right w:val="nil"/>
            </w:tcBorders>
          </w:tcPr>
          <w:p w:rsidR="00F46CE9" w:rsidRDefault="00F46CE9">
            <w:pPr>
              <w:widowControl w:val="0"/>
              <w:snapToGrid w:val="0"/>
              <w:rPr>
                <w:rFonts w:eastAsia="DejaVuSans"/>
                <w:kern w:val="2"/>
                <w:sz w:val="24"/>
                <w:szCs w:val="24"/>
                <w:shd w:val="clear" w:color="auto" w:fill="FFFFFF"/>
              </w:rPr>
            </w:pPr>
          </w:p>
        </w:tc>
        <w:tc>
          <w:tcPr>
            <w:tcW w:w="3849" w:type="dxa"/>
            <w:tcBorders>
              <w:top w:val="single" w:sz="4" w:space="0" w:color="000000"/>
              <w:left w:val="single" w:sz="4" w:space="0" w:color="000000"/>
              <w:bottom w:val="single" w:sz="4" w:space="0" w:color="000000"/>
              <w:right w:val="single" w:sz="4" w:space="0" w:color="000000"/>
            </w:tcBorders>
          </w:tcPr>
          <w:p w:rsidR="00F46CE9" w:rsidRDefault="00F46CE9">
            <w:pPr>
              <w:widowControl w:val="0"/>
              <w:snapToGrid w:val="0"/>
              <w:rPr>
                <w:rFonts w:eastAsia="DejaVuSans"/>
                <w:kern w:val="2"/>
                <w:sz w:val="24"/>
                <w:szCs w:val="24"/>
                <w:shd w:val="clear" w:color="auto" w:fill="FFFFFF"/>
              </w:rPr>
            </w:pPr>
          </w:p>
        </w:tc>
      </w:tr>
      <w:tr w:rsidR="00F46CE9" w:rsidTr="00F46CE9">
        <w:tc>
          <w:tcPr>
            <w:tcW w:w="1980" w:type="dxa"/>
            <w:tcBorders>
              <w:top w:val="single" w:sz="4" w:space="0" w:color="000000"/>
              <w:left w:val="single" w:sz="4" w:space="0" w:color="000000"/>
              <w:bottom w:val="single" w:sz="4" w:space="0" w:color="000000"/>
              <w:right w:val="nil"/>
            </w:tcBorders>
          </w:tcPr>
          <w:p w:rsidR="00F46CE9" w:rsidRDefault="00F46CE9">
            <w:pPr>
              <w:widowControl w:val="0"/>
              <w:snapToGrid w:val="0"/>
              <w:rPr>
                <w:rFonts w:eastAsia="DejaVuSans"/>
                <w:kern w:val="2"/>
                <w:sz w:val="24"/>
                <w:szCs w:val="24"/>
                <w:shd w:val="clear" w:color="auto" w:fill="FFFFFF"/>
              </w:rPr>
            </w:pPr>
          </w:p>
        </w:tc>
        <w:tc>
          <w:tcPr>
            <w:tcW w:w="3615" w:type="dxa"/>
            <w:tcBorders>
              <w:top w:val="single" w:sz="4" w:space="0" w:color="000000"/>
              <w:left w:val="single" w:sz="4" w:space="0" w:color="000000"/>
              <w:bottom w:val="single" w:sz="4" w:space="0" w:color="000000"/>
              <w:right w:val="nil"/>
            </w:tcBorders>
          </w:tcPr>
          <w:p w:rsidR="00F46CE9" w:rsidRDefault="00F46CE9">
            <w:pPr>
              <w:widowControl w:val="0"/>
              <w:snapToGrid w:val="0"/>
              <w:rPr>
                <w:rFonts w:eastAsia="DejaVuSans"/>
                <w:kern w:val="2"/>
                <w:sz w:val="24"/>
                <w:szCs w:val="24"/>
                <w:shd w:val="clear" w:color="auto" w:fill="FFFFFF"/>
              </w:rPr>
            </w:pPr>
          </w:p>
        </w:tc>
        <w:tc>
          <w:tcPr>
            <w:tcW w:w="3849" w:type="dxa"/>
            <w:tcBorders>
              <w:top w:val="single" w:sz="4" w:space="0" w:color="000000"/>
              <w:left w:val="single" w:sz="4" w:space="0" w:color="000000"/>
              <w:bottom w:val="single" w:sz="4" w:space="0" w:color="000000"/>
              <w:right w:val="single" w:sz="4" w:space="0" w:color="000000"/>
            </w:tcBorders>
          </w:tcPr>
          <w:p w:rsidR="00F46CE9" w:rsidRDefault="00F46CE9">
            <w:pPr>
              <w:widowControl w:val="0"/>
              <w:snapToGrid w:val="0"/>
              <w:rPr>
                <w:rFonts w:eastAsia="DejaVuSans"/>
                <w:kern w:val="2"/>
                <w:sz w:val="24"/>
                <w:szCs w:val="24"/>
                <w:shd w:val="clear" w:color="auto" w:fill="FFFFFF"/>
              </w:rPr>
            </w:pPr>
          </w:p>
        </w:tc>
      </w:tr>
      <w:tr w:rsidR="00F46CE9" w:rsidTr="00F46CE9">
        <w:tc>
          <w:tcPr>
            <w:tcW w:w="1980" w:type="dxa"/>
            <w:tcBorders>
              <w:top w:val="single" w:sz="4" w:space="0" w:color="000000"/>
              <w:left w:val="single" w:sz="4" w:space="0" w:color="000000"/>
              <w:bottom w:val="single" w:sz="4" w:space="0" w:color="000000"/>
              <w:right w:val="nil"/>
            </w:tcBorders>
          </w:tcPr>
          <w:p w:rsidR="00F46CE9" w:rsidRDefault="00F46CE9">
            <w:pPr>
              <w:widowControl w:val="0"/>
              <w:snapToGrid w:val="0"/>
              <w:rPr>
                <w:rFonts w:eastAsia="DejaVuSans"/>
                <w:kern w:val="2"/>
                <w:sz w:val="24"/>
                <w:szCs w:val="24"/>
                <w:shd w:val="clear" w:color="auto" w:fill="FFFFFF"/>
              </w:rPr>
            </w:pPr>
          </w:p>
        </w:tc>
        <w:tc>
          <w:tcPr>
            <w:tcW w:w="3615" w:type="dxa"/>
            <w:tcBorders>
              <w:top w:val="single" w:sz="4" w:space="0" w:color="000000"/>
              <w:left w:val="single" w:sz="4" w:space="0" w:color="000000"/>
              <w:bottom w:val="single" w:sz="4" w:space="0" w:color="000000"/>
              <w:right w:val="nil"/>
            </w:tcBorders>
          </w:tcPr>
          <w:p w:rsidR="00F46CE9" w:rsidRDefault="00F46CE9">
            <w:pPr>
              <w:widowControl w:val="0"/>
              <w:snapToGrid w:val="0"/>
              <w:rPr>
                <w:rFonts w:eastAsia="DejaVuSans"/>
                <w:kern w:val="2"/>
                <w:sz w:val="24"/>
                <w:szCs w:val="24"/>
                <w:shd w:val="clear" w:color="auto" w:fill="FFFFFF"/>
              </w:rPr>
            </w:pPr>
          </w:p>
        </w:tc>
        <w:tc>
          <w:tcPr>
            <w:tcW w:w="3849" w:type="dxa"/>
            <w:tcBorders>
              <w:top w:val="single" w:sz="4" w:space="0" w:color="000000"/>
              <w:left w:val="single" w:sz="4" w:space="0" w:color="000000"/>
              <w:bottom w:val="single" w:sz="4" w:space="0" w:color="000000"/>
              <w:right w:val="single" w:sz="4" w:space="0" w:color="000000"/>
            </w:tcBorders>
          </w:tcPr>
          <w:p w:rsidR="00F46CE9" w:rsidRDefault="00F46CE9">
            <w:pPr>
              <w:widowControl w:val="0"/>
              <w:snapToGrid w:val="0"/>
              <w:rPr>
                <w:rFonts w:eastAsia="DejaVuSans"/>
                <w:kern w:val="2"/>
                <w:sz w:val="24"/>
                <w:szCs w:val="24"/>
                <w:shd w:val="clear" w:color="auto" w:fill="FFFFFF"/>
              </w:rPr>
            </w:pPr>
          </w:p>
        </w:tc>
      </w:tr>
      <w:tr w:rsidR="00F46CE9" w:rsidTr="00F46CE9">
        <w:tc>
          <w:tcPr>
            <w:tcW w:w="1980" w:type="dxa"/>
            <w:tcBorders>
              <w:top w:val="single" w:sz="4" w:space="0" w:color="000000"/>
              <w:left w:val="single" w:sz="4" w:space="0" w:color="000000"/>
              <w:bottom w:val="single" w:sz="4" w:space="0" w:color="000000"/>
              <w:right w:val="nil"/>
            </w:tcBorders>
          </w:tcPr>
          <w:p w:rsidR="00F46CE9" w:rsidRDefault="00F46CE9">
            <w:pPr>
              <w:widowControl w:val="0"/>
              <w:snapToGrid w:val="0"/>
              <w:rPr>
                <w:rFonts w:eastAsia="DejaVuSans"/>
                <w:kern w:val="2"/>
                <w:sz w:val="24"/>
                <w:szCs w:val="24"/>
                <w:shd w:val="clear" w:color="auto" w:fill="FFFFFF"/>
              </w:rPr>
            </w:pPr>
          </w:p>
        </w:tc>
        <w:tc>
          <w:tcPr>
            <w:tcW w:w="3615" w:type="dxa"/>
            <w:tcBorders>
              <w:top w:val="single" w:sz="4" w:space="0" w:color="000000"/>
              <w:left w:val="single" w:sz="4" w:space="0" w:color="000000"/>
              <w:bottom w:val="single" w:sz="4" w:space="0" w:color="000000"/>
              <w:right w:val="nil"/>
            </w:tcBorders>
          </w:tcPr>
          <w:p w:rsidR="00F46CE9" w:rsidRDefault="00F46CE9">
            <w:pPr>
              <w:widowControl w:val="0"/>
              <w:snapToGrid w:val="0"/>
              <w:rPr>
                <w:rFonts w:eastAsia="DejaVuSans"/>
                <w:kern w:val="2"/>
                <w:sz w:val="24"/>
                <w:szCs w:val="24"/>
                <w:shd w:val="clear" w:color="auto" w:fill="FFFFFF"/>
              </w:rPr>
            </w:pPr>
          </w:p>
        </w:tc>
        <w:tc>
          <w:tcPr>
            <w:tcW w:w="3849" w:type="dxa"/>
            <w:tcBorders>
              <w:top w:val="single" w:sz="4" w:space="0" w:color="000000"/>
              <w:left w:val="single" w:sz="4" w:space="0" w:color="000000"/>
              <w:bottom w:val="single" w:sz="4" w:space="0" w:color="000000"/>
              <w:right w:val="single" w:sz="4" w:space="0" w:color="000000"/>
            </w:tcBorders>
          </w:tcPr>
          <w:p w:rsidR="00F46CE9" w:rsidRDefault="00F46CE9">
            <w:pPr>
              <w:widowControl w:val="0"/>
              <w:snapToGrid w:val="0"/>
              <w:rPr>
                <w:rFonts w:eastAsia="DejaVuSans"/>
                <w:kern w:val="2"/>
                <w:sz w:val="24"/>
                <w:szCs w:val="24"/>
                <w:shd w:val="clear" w:color="auto" w:fill="FFFFFF"/>
              </w:rPr>
            </w:pPr>
          </w:p>
        </w:tc>
      </w:tr>
    </w:tbl>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Дата, индекс исполнителя_________________________________________________________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Адресат ________________________________________________________________________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Содержание_____________________________________________________________________________________________________________________________________________________________________________________________________________________________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С контроля снял _______________   Подпись контролера_______________________________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Дело __________________Том_____________Листы______________Фонд________________</w:t>
      </w:r>
    </w:p>
    <w:p w:rsidR="00F46CE9"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 xml:space="preserve">                                                                                                                      Дело _____________</w:t>
      </w:r>
    </w:p>
    <w:p w:rsidR="0039585C" w:rsidRDefault="00F46CE9" w:rsidP="00F46CE9">
      <w:pPr>
        <w:widowControl w:val="0"/>
        <w:rPr>
          <w:rFonts w:eastAsia="DejaVuSans"/>
          <w:kern w:val="2"/>
          <w:sz w:val="24"/>
          <w:szCs w:val="24"/>
          <w:shd w:val="clear" w:color="auto" w:fill="FFFFFF"/>
        </w:rPr>
      </w:pPr>
      <w:r>
        <w:rPr>
          <w:rFonts w:eastAsia="DejaVuSans"/>
          <w:kern w:val="2"/>
          <w:sz w:val="24"/>
          <w:szCs w:val="24"/>
          <w:shd w:val="clear" w:color="auto" w:fill="FFFFFF"/>
        </w:rPr>
        <w:t xml:space="preserve">    </w:t>
      </w:r>
    </w:p>
    <w:p w:rsidR="00F46CE9" w:rsidRDefault="00F46CE9" w:rsidP="00F46CE9">
      <w:pPr>
        <w:widowControl w:val="0"/>
        <w:rPr>
          <w:rFonts w:eastAsia="DejaVuSans"/>
          <w:kern w:val="2"/>
          <w:sz w:val="24"/>
          <w:szCs w:val="24"/>
          <w:shd w:val="clear" w:color="auto" w:fill="FFFFFF"/>
        </w:rPr>
      </w:pPr>
      <w:bookmarkStart w:id="0" w:name="_GoBack"/>
      <w:bookmarkEnd w:id="0"/>
      <w:r>
        <w:rPr>
          <w:rFonts w:eastAsia="DejaVuSans"/>
          <w:kern w:val="2"/>
          <w:sz w:val="24"/>
          <w:szCs w:val="24"/>
          <w:shd w:val="clear" w:color="auto" w:fill="FFFFFF"/>
        </w:rPr>
        <w:t xml:space="preserve">                                                                                                                  Опись ____________</w:t>
      </w:r>
    </w:p>
    <w:p w:rsidR="00F46CE9" w:rsidRDefault="0013778B" w:rsidP="00F46CE9">
      <w:pPr>
        <w:jc w:val="both"/>
        <w:rPr>
          <w:sz w:val="28"/>
          <w:szCs w:val="28"/>
        </w:rPr>
      </w:pPr>
      <w:r>
        <w:rPr>
          <w:sz w:val="28"/>
          <w:szCs w:val="28"/>
        </w:rPr>
        <w:t>Глава</w:t>
      </w:r>
    </w:p>
    <w:p w:rsidR="00F46CE9" w:rsidRDefault="0013778B" w:rsidP="00F46CE9">
      <w:pPr>
        <w:jc w:val="both"/>
        <w:rPr>
          <w:sz w:val="28"/>
          <w:szCs w:val="28"/>
        </w:rPr>
      </w:pPr>
      <w:r>
        <w:rPr>
          <w:sz w:val="28"/>
          <w:szCs w:val="28"/>
        </w:rPr>
        <w:t xml:space="preserve">Бураковского </w:t>
      </w:r>
      <w:r w:rsidR="00F46CE9">
        <w:rPr>
          <w:sz w:val="28"/>
          <w:szCs w:val="28"/>
        </w:rPr>
        <w:t>сельского поселения</w:t>
      </w:r>
    </w:p>
    <w:p w:rsidR="00F46CE9" w:rsidRDefault="00F46CE9" w:rsidP="0013778B">
      <w:pPr>
        <w:jc w:val="both"/>
        <w:rPr>
          <w:sz w:val="28"/>
          <w:szCs w:val="28"/>
        </w:rPr>
      </w:pPr>
      <w:r>
        <w:rPr>
          <w:sz w:val="28"/>
          <w:szCs w:val="28"/>
        </w:rPr>
        <w:t xml:space="preserve">Кореновского района                                               </w:t>
      </w:r>
      <w:r w:rsidR="0013778B">
        <w:rPr>
          <w:sz w:val="28"/>
          <w:szCs w:val="28"/>
        </w:rPr>
        <w:t xml:space="preserve">                        Л.И. </w:t>
      </w:r>
      <w:proofErr w:type="spellStart"/>
      <w:r w:rsidR="0013778B">
        <w:rPr>
          <w:sz w:val="28"/>
          <w:szCs w:val="28"/>
        </w:rPr>
        <w:t>Орлецкая</w:t>
      </w:r>
      <w:proofErr w:type="spellEnd"/>
    </w:p>
    <w:p w:rsidR="002B59EF" w:rsidRDefault="002B59EF"/>
    <w:sectPr w:rsidR="002B59EF" w:rsidSect="0039585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pStyle w:val="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50"/>
    <w:rsid w:val="00000F78"/>
    <w:rsid w:val="00136FA1"/>
    <w:rsid w:val="0013778B"/>
    <w:rsid w:val="002B59EF"/>
    <w:rsid w:val="00357D9E"/>
    <w:rsid w:val="00360E7C"/>
    <w:rsid w:val="0039585C"/>
    <w:rsid w:val="0048300C"/>
    <w:rsid w:val="005351C8"/>
    <w:rsid w:val="00630947"/>
    <w:rsid w:val="006A0550"/>
    <w:rsid w:val="00711B56"/>
    <w:rsid w:val="0073436E"/>
    <w:rsid w:val="00763968"/>
    <w:rsid w:val="0090314C"/>
    <w:rsid w:val="00A56A81"/>
    <w:rsid w:val="00D57BB7"/>
    <w:rsid w:val="00F4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3FA0F-9E12-4DDE-B444-0A40751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CE9"/>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F46CE9"/>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46CE9"/>
    <w:rPr>
      <w:rFonts w:ascii="Times New Roman" w:eastAsia="Times New Roman" w:hAnsi="Times New Roman" w:cs="Times New Roman"/>
      <w:b/>
      <w:sz w:val="24"/>
      <w:szCs w:val="20"/>
      <w:lang w:eastAsia="ar-SA"/>
    </w:rPr>
  </w:style>
  <w:style w:type="character" w:styleId="a3">
    <w:name w:val="Hyperlink"/>
    <w:basedOn w:val="a0"/>
    <w:uiPriority w:val="99"/>
    <w:semiHidden/>
    <w:unhideWhenUsed/>
    <w:rsid w:val="00F46CE9"/>
    <w:rPr>
      <w:color w:val="0000FF"/>
      <w:u w:val="single"/>
    </w:rPr>
  </w:style>
  <w:style w:type="paragraph" w:styleId="a4">
    <w:name w:val="List Paragraph"/>
    <w:basedOn w:val="a"/>
    <w:uiPriority w:val="34"/>
    <w:qFormat/>
    <w:rsid w:val="00360E7C"/>
    <w:pPr>
      <w:ind w:left="720"/>
      <w:contextualSpacing/>
    </w:pPr>
  </w:style>
  <w:style w:type="paragraph" w:styleId="a5">
    <w:name w:val="Balloon Text"/>
    <w:basedOn w:val="a"/>
    <w:link w:val="a6"/>
    <w:uiPriority w:val="99"/>
    <w:semiHidden/>
    <w:unhideWhenUsed/>
    <w:rsid w:val="00D57BB7"/>
    <w:rPr>
      <w:rFonts w:ascii="Arial" w:hAnsi="Arial" w:cs="Arial"/>
      <w:sz w:val="18"/>
      <w:szCs w:val="18"/>
    </w:rPr>
  </w:style>
  <w:style w:type="character" w:customStyle="1" w:styleId="a6">
    <w:name w:val="Текст выноски Знак"/>
    <w:basedOn w:val="a0"/>
    <w:link w:val="a5"/>
    <w:uiPriority w:val="99"/>
    <w:semiHidden/>
    <w:rsid w:val="00D57BB7"/>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6105">
      <w:bodyDiv w:val="1"/>
      <w:marLeft w:val="0"/>
      <w:marRight w:val="0"/>
      <w:marTop w:val="0"/>
      <w:marBottom w:val="0"/>
      <w:divBdr>
        <w:top w:val="none" w:sz="0" w:space="0" w:color="auto"/>
        <w:left w:val="none" w:sz="0" w:space="0" w:color="auto"/>
        <w:bottom w:val="none" w:sz="0" w:space="0" w:color="auto"/>
        <w:right w:val="none" w:sz="0" w:space="0" w:color="auto"/>
      </w:divBdr>
    </w:div>
    <w:div w:id="1471822684">
      <w:bodyDiv w:val="1"/>
      <w:marLeft w:val="0"/>
      <w:marRight w:val="0"/>
      <w:marTop w:val="0"/>
      <w:marBottom w:val="0"/>
      <w:divBdr>
        <w:top w:val="none" w:sz="0" w:space="0" w:color="auto"/>
        <w:left w:val="none" w:sz="0" w:space="0" w:color="auto"/>
        <w:bottom w:val="none" w:sz="0" w:space="0" w:color="auto"/>
        <w:right w:val="none" w:sz="0" w:space="0" w:color="auto"/>
      </w:divBdr>
    </w:div>
    <w:div w:id="1953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46661&amp;sub=701" TargetMode="External"/><Relationship Id="rId3" Type="http://schemas.openxmlformats.org/officeDocument/2006/relationships/styles" Target="styles.xml"/><Relationship Id="rId7" Type="http://schemas.openxmlformats.org/officeDocument/2006/relationships/hyperlink" Target="http://internet.garant.ru/document/redirect/12146661/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urakovsk@ya.ru" TargetMode="External"/><Relationship Id="rId4" Type="http://schemas.openxmlformats.org/officeDocument/2006/relationships/settings" Target="settings.xml"/><Relationship Id="rId9" Type="http://schemas.openxmlformats.org/officeDocument/2006/relationships/hyperlink" Target="http://municipal.garant.ru/document?id=1006450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AC857-1BE0-49B2-8ED6-9446FB40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7866</Words>
  <Characters>44839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26</cp:revision>
  <cp:lastPrinted>2020-09-09T07:26:00Z</cp:lastPrinted>
  <dcterms:created xsi:type="dcterms:W3CDTF">2020-08-18T05:51:00Z</dcterms:created>
  <dcterms:modified xsi:type="dcterms:W3CDTF">2020-09-09T07:29:00Z</dcterms:modified>
</cp:coreProperties>
</file>