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26" w:rsidRDefault="00337126" w:rsidP="00337126">
      <w:pPr>
        <w:jc w:val="center"/>
        <w:rPr>
          <w:noProof/>
          <w:sz w:val="36"/>
          <w:szCs w:val="36"/>
        </w:rPr>
      </w:pPr>
    </w:p>
    <w:p w:rsidR="00611FA0" w:rsidRDefault="00611FA0" w:rsidP="00337126">
      <w:pPr>
        <w:jc w:val="center"/>
        <w:rPr>
          <w:noProof/>
          <w:sz w:val="36"/>
          <w:szCs w:val="36"/>
        </w:rPr>
      </w:pPr>
    </w:p>
    <w:p w:rsidR="00611FA0" w:rsidRDefault="00DF75B0" w:rsidP="0033712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B0FF263" wp14:editId="1E0DE2F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26" w:rsidRDefault="00337126" w:rsidP="00337126">
      <w:pPr>
        <w:jc w:val="both"/>
        <w:rPr>
          <w:sz w:val="28"/>
          <w:szCs w:val="28"/>
        </w:rPr>
      </w:pPr>
      <w:bookmarkStart w:id="0" w:name="_GoBack"/>
      <w:bookmarkEnd w:id="0"/>
    </w:p>
    <w:p w:rsidR="00337126" w:rsidRDefault="00337126" w:rsidP="003371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11FA0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337126" w:rsidRDefault="00337126" w:rsidP="00337126">
      <w:pPr>
        <w:jc w:val="center"/>
        <w:rPr>
          <w:sz w:val="36"/>
          <w:szCs w:val="36"/>
        </w:rPr>
      </w:pPr>
    </w:p>
    <w:p w:rsidR="00337126" w:rsidRDefault="00337126" w:rsidP="00337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37126" w:rsidRDefault="00337126" w:rsidP="00337126">
      <w:pPr>
        <w:jc w:val="center"/>
        <w:rPr>
          <w:b/>
          <w:sz w:val="36"/>
          <w:szCs w:val="36"/>
        </w:rPr>
      </w:pPr>
    </w:p>
    <w:p w:rsidR="00337126" w:rsidRDefault="00337126" w:rsidP="0033712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00.00.2021                                                                                                                        № </w:t>
      </w:r>
    </w:p>
    <w:p w:rsidR="00337126" w:rsidRDefault="00611FA0" w:rsidP="0033712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37126" w:rsidRDefault="00337126" w:rsidP="00337126">
      <w:pPr>
        <w:jc w:val="center"/>
        <w:rPr>
          <w:sz w:val="24"/>
          <w:szCs w:val="24"/>
        </w:rPr>
      </w:pPr>
    </w:p>
    <w:p w:rsidR="00337126" w:rsidRDefault="00337126" w:rsidP="00337126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требований к информационному щиту при проведении работ по санитарной рубке, санитарной, омолаживающей или формовочной обрезке, вырубке (уничтожению), пересадке зеленых насаждений, проведении восстановительного озеленения на территории </w:t>
      </w:r>
      <w:r w:rsidR="00611FA0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</w:t>
      </w:r>
    </w:p>
    <w:p w:rsidR="00337126" w:rsidRDefault="00337126" w:rsidP="00337126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337126" w:rsidRDefault="00337126" w:rsidP="00337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23 апреля 2013 года     № 2695-КЗ  «Об охране зеленых насаждений в Краснодарско</w:t>
      </w:r>
      <w:r w:rsidR="00611FA0">
        <w:rPr>
          <w:sz w:val="28"/>
          <w:szCs w:val="28"/>
        </w:rPr>
        <w:t xml:space="preserve">м крае» </w:t>
      </w:r>
      <w:r>
        <w:rPr>
          <w:sz w:val="28"/>
          <w:szCs w:val="28"/>
        </w:rPr>
        <w:t xml:space="preserve">и с целью информирование жителей о проведении работ по санитарной рубке, санитарной, омолаживающей или формовочной обрезке, вырубке (уничтожению), пересадке зеленых насаждений, а также о проведении восстановительного озеленения на территории </w:t>
      </w:r>
      <w:r w:rsidR="00611FA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администрация </w:t>
      </w:r>
      <w:r w:rsidR="00611FA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п о с т а н о в л я е т: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следующие требования к информационному щиту при проведении работ по санитарной рубке, санитарной, омолаживающей или формовочной обрезке, вырубке (уничтожению), пересадке зеленых насаждений, проведении восстановительного озеленения на территории </w:t>
      </w:r>
      <w:r w:rsidR="00611FA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района: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размер информационного щита 1,0 м на 1,0 м;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информационный щит устанавливается за 3 дня до начала проведения работ и находиться там до окончания работ;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на информационном щите размещаются сведения о порубочном билете, разрешении на пересадку зеленых насаждений, площади обустраиваемой территории, составе и возрасте зеленых насаждений, количестве вырубаемых, пересаживаемых и высаживаемых деревьев и кустарников, а также, дате начала и окончания работ, данные заказчика и подрядчика, контакты ответственного лица за проведение работ (прилагается);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информационный щит устанавливается на расстоянии 5 м от места проведения работ.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Информационный щит устанавливается собственником земельного участка, на котором производятся работы по санитарной рубке, санитарной, омолаживающей или формовочной обрезке, вырубке (уничтожению), пересадке зеленых насаждений, проводится восстановительное озеленение.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Информационной щит не устанавливается в местах, где соседствуют аварийно-опасные участки дорог, в непосредственной близости от пешеходных переходов и перекрестков.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работ по санитарной рубке, санитарной, омолаживающей или формовочной обрезке зеленых насаждений без установки информационного щита не допускается.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установкой информационного щита на территории поселения производится администрацией </w:t>
      </w:r>
      <w:r w:rsidR="00611FA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337126" w:rsidRDefault="00337126" w:rsidP="00337126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постановление администрации </w:t>
      </w:r>
      <w:r w:rsidR="00611FA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от </w:t>
      </w:r>
      <w:r w:rsidR="008D1746">
        <w:rPr>
          <w:sz w:val="28"/>
          <w:szCs w:val="28"/>
        </w:rPr>
        <w:t>18 мая 2016 года № 90</w:t>
      </w:r>
      <w:r>
        <w:rPr>
          <w:sz w:val="28"/>
          <w:szCs w:val="28"/>
        </w:rPr>
        <w:t xml:space="preserve"> «Об утверждении требований к информационному щиту при проведении работ по санитарной рубке, санитарной, омолаживающей или формовочной обрезке зеленых насаждений на территории </w:t>
      </w:r>
      <w:r w:rsidR="008D1746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 Кореновского района».</w:t>
      </w:r>
    </w:p>
    <w:p w:rsidR="00337126" w:rsidRDefault="00337126" w:rsidP="00337126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8D1746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(</w:t>
      </w:r>
      <w:proofErr w:type="spellStart"/>
      <w:r w:rsidR="008D174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8D1746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337126" w:rsidRDefault="00337126" w:rsidP="0033712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337126" w:rsidRDefault="00337126" w:rsidP="003371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126" w:rsidRDefault="00337126" w:rsidP="003371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7126" w:rsidRDefault="00337126" w:rsidP="00337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7126" w:rsidRDefault="008D1746" w:rsidP="00337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37126">
        <w:rPr>
          <w:sz w:val="28"/>
          <w:szCs w:val="28"/>
        </w:rPr>
        <w:t xml:space="preserve"> сельского поселения </w:t>
      </w: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8D1746">
        <w:rPr>
          <w:sz w:val="28"/>
          <w:szCs w:val="28"/>
        </w:rPr>
        <w:t xml:space="preserve">                               </w:t>
      </w:r>
      <w:proofErr w:type="spellStart"/>
      <w:r w:rsidR="008D1746">
        <w:rPr>
          <w:sz w:val="28"/>
          <w:szCs w:val="28"/>
        </w:rPr>
        <w:t>Л.И.Орлецкая</w:t>
      </w:r>
      <w:proofErr w:type="spellEnd"/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337126" w:rsidTr="00337126">
        <w:tc>
          <w:tcPr>
            <w:tcW w:w="2500" w:type="pct"/>
          </w:tcPr>
          <w:p w:rsidR="00337126" w:rsidRDefault="00337126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37126" w:rsidRDefault="00337126">
            <w:pPr>
              <w:jc w:val="center"/>
              <w:rPr>
                <w:sz w:val="28"/>
                <w:szCs w:val="28"/>
              </w:rPr>
            </w:pP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37126" w:rsidRDefault="008D1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337126">
              <w:rPr>
                <w:sz w:val="28"/>
                <w:szCs w:val="28"/>
              </w:rPr>
              <w:t xml:space="preserve"> сельского поселения</w:t>
            </w: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D1746">
              <w:rPr>
                <w:sz w:val="28"/>
                <w:szCs w:val="28"/>
              </w:rPr>
              <w:t>00.10.</w:t>
            </w:r>
            <w:r>
              <w:rPr>
                <w:sz w:val="28"/>
                <w:szCs w:val="28"/>
              </w:rPr>
              <w:t xml:space="preserve">2021 года № </w:t>
            </w:r>
          </w:p>
          <w:p w:rsidR="00337126" w:rsidRDefault="003371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информационного щита </w:t>
      </w:r>
    </w:p>
    <w:p w:rsidR="00337126" w:rsidRDefault="00337126" w:rsidP="00337126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жители!</w:t>
      </w: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pStyle w:val="ae"/>
        <w:shd w:val="clear" w:color="auto" w:fill="FFFFFF"/>
        <w:spacing w:before="12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_____________________________________________________________________________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(организация-заказчик)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</w:pPr>
      <w:r>
        <w:t>На основании порубочного билета (разрешения на пересадку зеленых насаждений)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>
        <w:t>от ______________ № _______________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адресу: _____________________________ на площади _____________________________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в период с _______________________ по __________________ проводит работы: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санитарной рубке деревьев __________________ шт.,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по санитарной рубке кустарников _________________________________ шт.,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30"/>
          <w:szCs w:val="30"/>
        </w:rPr>
      </w:pPr>
      <w:r>
        <w:t>обрезка ________________________________________________________________________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(виды  обрезки: санитарная, формовочная, омолаживающая)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</w:pPr>
      <w:r>
        <w:t>пересадке зеленых насаждений: деревьев _________шт., кустарников ______________шт.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rPr>
          <w:rFonts w:ascii="Courier New" w:hAnsi="Courier New" w:cs="Courier New"/>
        </w:rPr>
      </w:pPr>
      <w:r>
        <w:t>проведении восстановительного озеленения: деревьев ________шт., кустарников_______ шт.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Взамен вырубаемых планируется: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</w:pPr>
      <w:r>
        <w:t>посадка ___________________________ деревьев (породный состав и возраст), ___________________________ кустарников (породный состав).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</w:pPr>
      <w:r>
        <w:t>Работы проводит ________________________________________________________________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  <w:r>
        <w:t xml:space="preserve">                                                                        </w:t>
      </w:r>
      <w:r>
        <w:rPr>
          <w:sz w:val="20"/>
          <w:szCs w:val="20"/>
        </w:rPr>
        <w:t>(организация-подрядчик)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>Контроль за выполнением работ по вырубке и обрезке деревьев и кустарников осуществляет:</w:t>
      </w:r>
    </w:p>
    <w:p w:rsidR="00337126" w:rsidRDefault="00337126" w:rsidP="00337126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rFonts w:ascii="Courier New" w:hAnsi="Courier New" w:cs="Courier New"/>
          <w:sz w:val="30"/>
          <w:szCs w:val="30"/>
        </w:rPr>
      </w:pPr>
      <w:r>
        <w:t xml:space="preserve">Администрация </w:t>
      </w:r>
      <w:r w:rsidR="000D3FC5">
        <w:t>Бураковского</w:t>
      </w:r>
      <w:r>
        <w:t xml:space="preserve"> сельского поселения Кореновского района , тел. </w:t>
      </w:r>
      <w:r w:rsidR="000D3FC5">
        <w:t>27395</w:t>
      </w:r>
      <w:r>
        <w:t xml:space="preserve">, время работы пн.-пт. с 8.00 до 17.00, адрес: </w:t>
      </w:r>
      <w:proofErr w:type="spellStart"/>
      <w:r w:rsidR="000D3FC5">
        <w:t>х.Бураковский</w:t>
      </w:r>
      <w:proofErr w:type="spellEnd"/>
      <w:r>
        <w:t xml:space="preserve">, ул. </w:t>
      </w:r>
      <w:r w:rsidR="000D3FC5">
        <w:t>Гагарина, 5</w:t>
      </w:r>
      <w:r>
        <w:t>.</w:t>
      </w: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37126" w:rsidRDefault="000D3FC5" w:rsidP="003371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337126">
        <w:rPr>
          <w:sz w:val="28"/>
          <w:szCs w:val="28"/>
        </w:rPr>
        <w:t xml:space="preserve"> сельского поселения </w:t>
      </w: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0D3FC5">
        <w:rPr>
          <w:sz w:val="28"/>
          <w:szCs w:val="28"/>
        </w:rPr>
        <w:t xml:space="preserve">                             Л.И. Орлецкая</w:t>
      </w: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337126" w:rsidRDefault="00337126" w:rsidP="0033712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B00ED2" w:rsidRDefault="00B00ED2"/>
    <w:sectPr w:rsidR="00B00ED2" w:rsidSect="00DF75B0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9"/>
    <w:rsid w:val="000D3FC5"/>
    <w:rsid w:val="00337126"/>
    <w:rsid w:val="00611FA0"/>
    <w:rsid w:val="008D1746"/>
    <w:rsid w:val="00B00ED2"/>
    <w:rsid w:val="00BF7D59"/>
    <w:rsid w:val="00D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AA3AD-5F6C-4C55-A96B-ABD20593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">
    <w:name w:val="ae"/>
    <w:basedOn w:val="a"/>
    <w:rsid w:val="003371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2021-10-22T07:13:00Z</dcterms:created>
  <dcterms:modified xsi:type="dcterms:W3CDTF">2021-10-25T07:43:00Z</dcterms:modified>
</cp:coreProperties>
</file>