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11" w:rsidRDefault="00BB6111" w:rsidP="00BB6111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BB6111" w:rsidRDefault="00BB6111" w:rsidP="00BB6111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решения Совета Бураковского сельского поселения Кореновского района «О внесении изменений в решение Совета Бураковского сельского поселения Кореновского района от 31 марта 2020 года № 41 «Об утверждении Правил благоустройства территории Бураковского сельского поселения Кореновского района»</w:t>
      </w:r>
    </w:p>
    <w:p w:rsidR="00BB6111" w:rsidRDefault="00BB6111" w:rsidP="00BB61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6111" w:rsidRDefault="00BB6111" w:rsidP="00BB6111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проект решения  разработан в соответствии с Федеральным законом от  06 октября 2003 года  № 131-ФЗ «Об общих принципах организации местного самоуправления в Российской Федерации» и предусматривает внесение изменений в решение  Совета Бураковского сельского поселения Кореновского района от 31 марта 2020 года № 41 «Об утверждении Правил благоустройства территории Бураковского сельского поселения Кореновского района» с целью приведения Правил благоустройства территории Бураковского сельского поселения Кореновского района в соответствие с действующим законодательством.</w:t>
      </w:r>
    </w:p>
    <w:p w:rsidR="00BB6111" w:rsidRPr="003124C1" w:rsidRDefault="00BB6111" w:rsidP="003124C1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01.01.2020 утратили силу ветеринарно-санитарные правила сбора, утилизации и уничтожения биологических отходов, утвержденные Главным государственным ветеринарным инспектором Российской Федерации от 04.12.1995 № 13-7-2/469 в связи с принятием постановления Правительства Российской Федерации от 27.07.2020 № 1122. Приказом Министерства сельского хозяйства Российской Федерации от 26.10.2020 № 626 утверждены новые Ветеринарные правила перемещения, хранения, переработки и утилизации биологических отходов, которые действуют с 01.01.2021 по настоящее время.  В Правилах благоустройства поселения не учтены положения  пункта 66 Правил противопожарного режима в Российской Федерации, утвержденных постановлением Правительства Российской Федерации от 16.09.2020 № 1479 (редакция от 31.12.2020), вступивших в силу 01.01.2021. Также Правила благоустройства не соответствуют требованиям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Федерации». В Правилах благоустройства поселения имеются ссылки на ряд нормативных актов которые уже утратили силу. Все это явилось основанием для внесения соответствующих изменений в действующие Правила благоустройства территории Бураковского сельского поселения </w:t>
      </w:r>
      <w:r w:rsidRPr="003124C1">
        <w:rPr>
          <w:rFonts w:ascii="Times New Roman" w:hAnsi="Times New Roman"/>
          <w:sz w:val="28"/>
          <w:szCs w:val="28"/>
        </w:rPr>
        <w:t xml:space="preserve">Кореновского района. </w:t>
      </w:r>
    </w:p>
    <w:p w:rsidR="00BB6111" w:rsidRPr="003124C1" w:rsidRDefault="00BB6111" w:rsidP="003124C1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124C1">
        <w:rPr>
          <w:rFonts w:ascii="Times New Roman" w:hAnsi="Times New Roman"/>
          <w:sz w:val="28"/>
          <w:szCs w:val="28"/>
        </w:rPr>
        <w:t xml:space="preserve">Принятие предоставленного проекта не повлечет дополнительных расходов за счет средств местного бюджета.  </w:t>
      </w:r>
    </w:p>
    <w:p w:rsidR="00BB6111" w:rsidRPr="003124C1" w:rsidRDefault="00BB6111" w:rsidP="003124C1">
      <w:pPr>
        <w:jc w:val="both"/>
        <w:rPr>
          <w:rFonts w:ascii="Times New Roman" w:hAnsi="Times New Roman"/>
          <w:sz w:val="28"/>
          <w:szCs w:val="28"/>
        </w:rPr>
      </w:pPr>
      <w:r w:rsidRPr="003124C1">
        <w:rPr>
          <w:rFonts w:ascii="Times New Roman" w:hAnsi="Times New Roman"/>
          <w:sz w:val="28"/>
          <w:szCs w:val="28"/>
        </w:rPr>
        <w:t>Разработчик проекта НПА: Общий отдел администрации Б</w:t>
      </w:r>
      <w:r w:rsidR="005054FC" w:rsidRPr="003124C1">
        <w:rPr>
          <w:rFonts w:ascii="Times New Roman" w:hAnsi="Times New Roman"/>
          <w:sz w:val="28"/>
          <w:szCs w:val="28"/>
        </w:rPr>
        <w:t>ура</w:t>
      </w:r>
      <w:r w:rsidRPr="003124C1">
        <w:rPr>
          <w:rFonts w:ascii="Times New Roman" w:hAnsi="Times New Roman"/>
          <w:sz w:val="28"/>
          <w:szCs w:val="28"/>
        </w:rPr>
        <w:t>ковского сельского поселения Кореновского района.</w:t>
      </w:r>
    </w:p>
    <w:p w:rsidR="003124C1" w:rsidRPr="003124C1" w:rsidRDefault="00BB6111" w:rsidP="003124C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124C1">
        <w:rPr>
          <w:rFonts w:ascii="Times New Roman" w:hAnsi="Times New Roman"/>
          <w:sz w:val="28"/>
          <w:szCs w:val="28"/>
        </w:rPr>
        <w:t xml:space="preserve"> Исполнитель: Начальник общего отдела  администрации Б</w:t>
      </w:r>
      <w:r w:rsidR="005054FC" w:rsidRPr="003124C1">
        <w:rPr>
          <w:rFonts w:ascii="Times New Roman" w:hAnsi="Times New Roman"/>
          <w:sz w:val="28"/>
          <w:szCs w:val="28"/>
        </w:rPr>
        <w:t>ура</w:t>
      </w:r>
      <w:r w:rsidRPr="003124C1">
        <w:rPr>
          <w:rFonts w:ascii="Times New Roman" w:hAnsi="Times New Roman"/>
          <w:sz w:val="28"/>
          <w:szCs w:val="28"/>
        </w:rPr>
        <w:t xml:space="preserve">ковского сельского поселения Кореновского района </w:t>
      </w:r>
      <w:proofErr w:type="spellStart"/>
      <w:r w:rsidR="005054FC" w:rsidRPr="003124C1">
        <w:rPr>
          <w:rFonts w:ascii="Times New Roman" w:hAnsi="Times New Roman"/>
          <w:sz w:val="28"/>
          <w:szCs w:val="28"/>
        </w:rPr>
        <w:t>Абрамкина</w:t>
      </w:r>
      <w:proofErr w:type="spellEnd"/>
      <w:r w:rsidR="005054FC" w:rsidRPr="003124C1">
        <w:rPr>
          <w:rFonts w:ascii="Times New Roman" w:hAnsi="Times New Roman"/>
          <w:sz w:val="28"/>
          <w:szCs w:val="28"/>
        </w:rPr>
        <w:t xml:space="preserve"> З.П.</w:t>
      </w:r>
      <w:r w:rsidRPr="003124C1">
        <w:rPr>
          <w:rFonts w:ascii="Times New Roman" w:hAnsi="Times New Roman"/>
          <w:sz w:val="28"/>
          <w:szCs w:val="28"/>
        </w:rPr>
        <w:t xml:space="preserve">  контактный телефон 8(86142)</w:t>
      </w:r>
      <w:bookmarkStart w:id="0" w:name="_GoBack"/>
      <w:bookmarkEnd w:id="0"/>
      <w:r w:rsidR="005054FC" w:rsidRPr="003124C1">
        <w:rPr>
          <w:rFonts w:ascii="Times New Roman" w:hAnsi="Times New Roman"/>
          <w:sz w:val="28"/>
          <w:szCs w:val="28"/>
        </w:rPr>
        <w:t>27395</w:t>
      </w:r>
      <w:r w:rsidRPr="003124C1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hyperlink r:id="rId4" w:history="1">
        <w:r w:rsidR="003124C1" w:rsidRPr="003124C1">
          <w:rPr>
            <w:rStyle w:val="a3"/>
            <w:color w:val="auto"/>
            <w:sz w:val="28"/>
            <w:szCs w:val="28"/>
            <w:u w:val="none"/>
            <w:lang w:val="en-US"/>
          </w:rPr>
          <w:t>burakovsk</w:t>
        </w:r>
        <w:r w:rsidR="003124C1" w:rsidRPr="003124C1">
          <w:rPr>
            <w:rStyle w:val="a3"/>
            <w:color w:val="auto"/>
            <w:sz w:val="28"/>
            <w:szCs w:val="28"/>
            <w:u w:val="none"/>
          </w:rPr>
          <w:t>@</w:t>
        </w:r>
        <w:r w:rsidR="003124C1" w:rsidRPr="003124C1">
          <w:rPr>
            <w:rStyle w:val="a3"/>
            <w:color w:val="auto"/>
            <w:sz w:val="28"/>
            <w:szCs w:val="28"/>
            <w:u w:val="none"/>
            <w:lang w:val="en-US"/>
          </w:rPr>
          <w:t>ya</w:t>
        </w:r>
        <w:r w:rsidR="003124C1" w:rsidRPr="003124C1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3124C1" w:rsidRPr="003124C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sectPr w:rsidR="003124C1" w:rsidRPr="0031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FC"/>
    <w:rsid w:val="003124C1"/>
    <w:rsid w:val="005054FC"/>
    <w:rsid w:val="00AD10FC"/>
    <w:rsid w:val="00B00ED2"/>
    <w:rsid w:val="00BB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2B44D-921E-4E07-8C4A-DE16FC04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11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B61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rakovsk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dcterms:created xsi:type="dcterms:W3CDTF">2021-12-08T13:54:00Z</dcterms:created>
  <dcterms:modified xsi:type="dcterms:W3CDTF">2021-12-09T05:16:00Z</dcterms:modified>
</cp:coreProperties>
</file>