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1BA" w:rsidRDefault="007C41BA" w:rsidP="007C41BA">
      <w:pPr>
        <w:jc w:val="center"/>
        <w:rPr>
          <w:noProof/>
          <w:sz w:val="36"/>
          <w:szCs w:val="36"/>
        </w:rPr>
      </w:pPr>
    </w:p>
    <w:p w:rsidR="00C07AAC" w:rsidRDefault="00C07AAC" w:rsidP="007C41BA">
      <w:pPr>
        <w:jc w:val="center"/>
        <w:rPr>
          <w:sz w:val="36"/>
          <w:szCs w:val="36"/>
        </w:rPr>
      </w:pPr>
      <w:bookmarkStart w:id="0" w:name="_GoBack"/>
      <w:bookmarkEnd w:id="0"/>
    </w:p>
    <w:p w:rsidR="00C65C82" w:rsidRDefault="00B35F67" w:rsidP="007C41BA">
      <w:pPr>
        <w:jc w:val="center"/>
        <w:rPr>
          <w:sz w:val="36"/>
          <w:szCs w:val="36"/>
        </w:rPr>
      </w:pPr>
      <w:r>
        <w:rPr>
          <w:noProof/>
        </w:rPr>
        <w:drawing>
          <wp:inline distT="0" distB="0" distL="0" distR="0" wp14:anchorId="53A3C654" wp14:editId="0A660798">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7C41BA" w:rsidRDefault="007C41BA" w:rsidP="007C41BA">
      <w:pPr>
        <w:jc w:val="both"/>
        <w:rPr>
          <w:sz w:val="28"/>
          <w:szCs w:val="28"/>
        </w:rPr>
      </w:pPr>
    </w:p>
    <w:p w:rsidR="007C41BA" w:rsidRDefault="007C41BA" w:rsidP="007C41BA">
      <w:pPr>
        <w:jc w:val="center"/>
        <w:rPr>
          <w:b/>
          <w:sz w:val="28"/>
          <w:szCs w:val="28"/>
        </w:rPr>
      </w:pPr>
      <w:r>
        <w:rPr>
          <w:b/>
          <w:sz w:val="28"/>
          <w:szCs w:val="28"/>
        </w:rPr>
        <w:t xml:space="preserve">АДМИНИСТРАЦИЯ </w:t>
      </w:r>
      <w:r w:rsidR="00C07AAC">
        <w:rPr>
          <w:b/>
          <w:sz w:val="28"/>
          <w:szCs w:val="28"/>
        </w:rPr>
        <w:t>БУРА</w:t>
      </w:r>
      <w:r>
        <w:rPr>
          <w:b/>
          <w:sz w:val="28"/>
          <w:szCs w:val="28"/>
        </w:rPr>
        <w:t>КОВСКОГО СЕЛЬСКОГО ПОСЕЛЕНИЯ КОРЕНОВСКОГО РАЙОНА</w:t>
      </w:r>
    </w:p>
    <w:p w:rsidR="007C41BA" w:rsidRDefault="007C41BA" w:rsidP="007C41BA">
      <w:pPr>
        <w:jc w:val="center"/>
        <w:rPr>
          <w:sz w:val="36"/>
          <w:szCs w:val="36"/>
        </w:rPr>
      </w:pPr>
    </w:p>
    <w:p w:rsidR="007C41BA" w:rsidRDefault="007C41BA" w:rsidP="007C41BA">
      <w:pPr>
        <w:jc w:val="center"/>
        <w:rPr>
          <w:b/>
          <w:sz w:val="32"/>
          <w:szCs w:val="32"/>
        </w:rPr>
      </w:pPr>
      <w:r>
        <w:rPr>
          <w:b/>
          <w:sz w:val="32"/>
          <w:szCs w:val="32"/>
        </w:rPr>
        <w:t>ПОСТАНОВЛЕНИЕ</w:t>
      </w:r>
      <w:r w:rsidR="00C07AAC">
        <w:rPr>
          <w:b/>
          <w:sz w:val="32"/>
          <w:szCs w:val="32"/>
        </w:rPr>
        <w:t>\проект</w:t>
      </w:r>
    </w:p>
    <w:p w:rsidR="007C41BA" w:rsidRDefault="007C41BA" w:rsidP="007C41BA">
      <w:pPr>
        <w:jc w:val="center"/>
        <w:rPr>
          <w:b/>
          <w:sz w:val="36"/>
          <w:szCs w:val="36"/>
        </w:rPr>
      </w:pPr>
    </w:p>
    <w:p w:rsidR="007C41BA" w:rsidRDefault="007C41BA" w:rsidP="007C41BA">
      <w:pPr>
        <w:tabs>
          <w:tab w:val="left" w:pos="851"/>
        </w:tabs>
        <w:jc w:val="both"/>
        <w:rPr>
          <w:b/>
          <w:sz w:val="24"/>
          <w:szCs w:val="24"/>
        </w:rPr>
      </w:pPr>
      <w:r>
        <w:rPr>
          <w:b/>
          <w:sz w:val="24"/>
          <w:szCs w:val="24"/>
        </w:rPr>
        <w:t>от 00.00.2021                                                                                                                              № 00</w:t>
      </w:r>
    </w:p>
    <w:p w:rsidR="007C41BA" w:rsidRDefault="00C07AAC" w:rsidP="007C41BA">
      <w:pPr>
        <w:jc w:val="center"/>
        <w:rPr>
          <w:sz w:val="24"/>
          <w:szCs w:val="24"/>
        </w:rPr>
      </w:pPr>
      <w:proofErr w:type="spellStart"/>
      <w:r>
        <w:rPr>
          <w:sz w:val="24"/>
          <w:szCs w:val="24"/>
        </w:rPr>
        <w:t>х.Бураковский</w:t>
      </w:r>
      <w:proofErr w:type="spellEnd"/>
    </w:p>
    <w:p w:rsidR="007C41BA" w:rsidRDefault="007C41BA" w:rsidP="007C41BA">
      <w:pPr>
        <w:jc w:val="center"/>
        <w:rPr>
          <w:sz w:val="24"/>
          <w:szCs w:val="24"/>
        </w:rPr>
      </w:pPr>
    </w:p>
    <w:p w:rsidR="007C41BA" w:rsidRDefault="007C41BA" w:rsidP="007C41BA">
      <w:pPr>
        <w:autoSpaceDE w:val="0"/>
        <w:autoSpaceDN w:val="0"/>
        <w:adjustRightInd w:val="0"/>
        <w:jc w:val="center"/>
        <w:rPr>
          <w:b/>
          <w:bCs/>
          <w:sz w:val="28"/>
          <w:szCs w:val="28"/>
        </w:rPr>
      </w:pPr>
      <w:r>
        <w:rPr>
          <w:b/>
          <w:bCs/>
          <w:sz w:val="28"/>
          <w:szCs w:val="28"/>
        </w:rPr>
        <w:t>Об утверждении Положения о порядке ведения реестра</w:t>
      </w:r>
    </w:p>
    <w:p w:rsidR="007C41BA" w:rsidRDefault="007C41BA" w:rsidP="007C41BA">
      <w:pPr>
        <w:autoSpaceDE w:val="0"/>
        <w:autoSpaceDN w:val="0"/>
        <w:adjustRightInd w:val="0"/>
        <w:jc w:val="center"/>
        <w:rPr>
          <w:b/>
          <w:bCs/>
          <w:sz w:val="28"/>
          <w:szCs w:val="28"/>
        </w:rPr>
      </w:pPr>
      <w:r>
        <w:rPr>
          <w:b/>
          <w:bCs/>
          <w:sz w:val="28"/>
          <w:szCs w:val="28"/>
        </w:rPr>
        <w:t>парковок общего пользования на автомобильных дорогах</w:t>
      </w:r>
    </w:p>
    <w:p w:rsidR="007C41BA" w:rsidRDefault="007C41BA" w:rsidP="007C41BA">
      <w:pPr>
        <w:autoSpaceDE w:val="0"/>
        <w:autoSpaceDN w:val="0"/>
        <w:adjustRightInd w:val="0"/>
        <w:jc w:val="center"/>
        <w:rPr>
          <w:b/>
          <w:bCs/>
          <w:sz w:val="28"/>
          <w:szCs w:val="28"/>
        </w:rPr>
      </w:pPr>
      <w:r>
        <w:rPr>
          <w:b/>
          <w:bCs/>
          <w:sz w:val="28"/>
          <w:szCs w:val="28"/>
        </w:rPr>
        <w:t xml:space="preserve">общего пользования местного значения </w:t>
      </w:r>
      <w:r w:rsidR="00C07AAC">
        <w:rPr>
          <w:b/>
          <w:bCs/>
          <w:sz w:val="28"/>
          <w:szCs w:val="28"/>
        </w:rPr>
        <w:t>Бураковского</w:t>
      </w:r>
      <w:r>
        <w:rPr>
          <w:b/>
          <w:bCs/>
          <w:sz w:val="28"/>
          <w:szCs w:val="28"/>
        </w:rPr>
        <w:t xml:space="preserve"> сельского поселения Кореновского района</w:t>
      </w:r>
    </w:p>
    <w:p w:rsidR="007C41BA" w:rsidRDefault="007C41BA" w:rsidP="007C41BA">
      <w:pPr>
        <w:autoSpaceDE w:val="0"/>
        <w:autoSpaceDN w:val="0"/>
        <w:adjustRightInd w:val="0"/>
        <w:jc w:val="center"/>
        <w:rPr>
          <w:b/>
          <w:bCs/>
          <w:sz w:val="28"/>
          <w:szCs w:val="28"/>
        </w:rPr>
      </w:pPr>
    </w:p>
    <w:p w:rsidR="007C41BA" w:rsidRDefault="007C41BA" w:rsidP="00C65C82">
      <w:pPr>
        <w:autoSpaceDE w:val="0"/>
        <w:autoSpaceDN w:val="0"/>
        <w:adjustRightInd w:val="0"/>
        <w:ind w:firstLine="567"/>
        <w:jc w:val="both"/>
        <w:rPr>
          <w:sz w:val="28"/>
          <w:szCs w:val="28"/>
        </w:rPr>
      </w:pPr>
      <w:r>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w:t>
      </w:r>
      <w:r w:rsidR="00C07AAC">
        <w:rPr>
          <w:sz w:val="28"/>
          <w:szCs w:val="28"/>
        </w:rPr>
        <w:t xml:space="preserve">08 ноября 2007 года </w:t>
      </w:r>
      <w:r>
        <w:rPr>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 администрация </w:t>
      </w:r>
      <w:r w:rsidR="00C07AAC">
        <w:rPr>
          <w:sz w:val="28"/>
          <w:szCs w:val="28"/>
        </w:rPr>
        <w:t>Бураковского</w:t>
      </w:r>
      <w:r>
        <w:rPr>
          <w:sz w:val="28"/>
          <w:szCs w:val="28"/>
        </w:rPr>
        <w:t xml:space="preserve"> сельского поселения Кореновского района  п о с т а н о в л я е т:</w:t>
      </w:r>
    </w:p>
    <w:p w:rsidR="007C41BA" w:rsidRDefault="007C41BA" w:rsidP="00C65C82">
      <w:pPr>
        <w:autoSpaceDE w:val="0"/>
        <w:autoSpaceDN w:val="0"/>
        <w:adjustRightInd w:val="0"/>
        <w:ind w:firstLine="567"/>
        <w:jc w:val="both"/>
        <w:rPr>
          <w:bCs/>
          <w:sz w:val="28"/>
          <w:szCs w:val="28"/>
        </w:rPr>
      </w:pPr>
      <w:r>
        <w:rPr>
          <w:sz w:val="28"/>
          <w:szCs w:val="28"/>
        </w:rPr>
        <w:t xml:space="preserve">1. Утвердить Положение  о порядке ведения реестра парковок общего пользования на автомобильных дорогах общего пользования местного значения </w:t>
      </w:r>
      <w:r w:rsidR="00C07AAC">
        <w:rPr>
          <w:sz w:val="28"/>
          <w:szCs w:val="28"/>
        </w:rPr>
        <w:t>Бураковского</w:t>
      </w:r>
      <w:r>
        <w:rPr>
          <w:sz w:val="28"/>
          <w:szCs w:val="28"/>
        </w:rPr>
        <w:t xml:space="preserve"> сельского поселения Кореновского района (прилагается). </w:t>
      </w:r>
    </w:p>
    <w:p w:rsidR="007C41BA" w:rsidRDefault="00C65C82" w:rsidP="00C65C82">
      <w:pPr>
        <w:tabs>
          <w:tab w:val="left" w:pos="709"/>
        </w:tabs>
        <w:autoSpaceDE w:val="0"/>
        <w:autoSpaceDN w:val="0"/>
        <w:adjustRightInd w:val="0"/>
        <w:ind w:firstLine="567"/>
        <w:jc w:val="both"/>
        <w:rPr>
          <w:rFonts w:eastAsia="DejaVuSans"/>
          <w:kern w:val="2"/>
          <w:sz w:val="28"/>
          <w:szCs w:val="28"/>
          <w:shd w:val="clear" w:color="auto" w:fill="FFFFFF"/>
        </w:rPr>
      </w:pPr>
      <w:r>
        <w:rPr>
          <w:bCs/>
          <w:sz w:val="28"/>
          <w:szCs w:val="28"/>
        </w:rPr>
        <w:t>2.</w:t>
      </w:r>
      <w:r w:rsidR="007C41BA">
        <w:rPr>
          <w:rFonts w:eastAsia="DejaVuSans"/>
          <w:kern w:val="2"/>
          <w:sz w:val="28"/>
          <w:szCs w:val="28"/>
          <w:shd w:val="clear" w:color="auto" w:fill="FFFFFF"/>
        </w:rPr>
        <w:t xml:space="preserve">Общему отделу администрации </w:t>
      </w:r>
      <w:r w:rsidR="00C07AAC">
        <w:rPr>
          <w:rFonts w:eastAsia="DejaVuSans"/>
          <w:kern w:val="2"/>
          <w:sz w:val="28"/>
          <w:szCs w:val="28"/>
          <w:shd w:val="clear" w:color="auto" w:fill="FFFFFF"/>
        </w:rPr>
        <w:t>Бураковского</w:t>
      </w:r>
      <w:r w:rsidR="007C41BA">
        <w:rPr>
          <w:rFonts w:eastAsia="DejaVuSans"/>
          <w:kern w:val="2"/>
          <w:sz w:val="28"/>
          <w:szCs w:val="28"/>
          <w:shd w:val="clear" w:color="auto" w:fill="FFFFFF"/>
        </w:rPr>
        <w:t xml:space="preserve"> сельского поселения Кореновского района (</w:t>
      </w:r>
      <w:proofErr w:type="spellStart"/>
      <w:r w:rsidR="00C07AAC">
        <w:rPr>
          <w:rFonts w:eastAsia="DejaVuSans"/>
          <w:kern w:val="2"/>
          <w:sz w:val="28"/>
          <w:szCs w:val="28"/>
          <w:shd w:val="clear" w:color="auto" w:fill="FFFFFF"/>
        </w:rPr>
        <w:t>Абрамкина</w:t>
      </w:r>
      <w:proofErr w:type="spellEnd"/>
      <w:r w:rsidR="007C41BA">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C07AAC">
        <w:rPr>
          <w:rFonts w:eastAsia="DejaVuSans"/>
          <w:kern w:val="2"/>
          <w:sz w:val="28"/>
          <w:szCs w:val="28"/>
          <w:shd w:val="clear" w:color="auto" w:fill="FFFFFF"/>
        </w:rPr>
        <w:t xml:space="preserve">Бураковского </w:t>
      </w:r>
      <w:r w:rsidR="007C41BA">
        <w:rPr>
          <w:rFonts w:eastAsia="DejaVuSans"/>
          <w:kern w:val="2"/>
          <w:sz w:val="28"/>
          <w:szCs w:val="28"/>
          <w:shd w:val="clear" w:color="auto" w:fill="FFFFFF"/>
        </w:rPr>
        <w:t>сельского поселения Кореновского района в сети «Интернет».</w:t>
      </w:r>
    </w:p>
    <w:p w:rsidR="007C41BA" w:rsidRDefault="007C41BA" w:rsidP="00C65C82">
      <w:pPr>
        <w:autoSpaceDE w:val="0"/>
        <w:autoSpaceDN w:val="0"/>
        <w:adjustRightInd w:val="0"/>
        <w:ind w:firstLine="567"/>
        <w:jc w:val="both"/>
        <w:rPr>
          <w:rFonts w:eastAsia="DejaVuSans"/>
          <w:kern w:val="2"/>
          <w:sz w:val="28"/>
          <w:szCs w:val="28"/>
          <w:shd w:val="clear" w:color="auto" w:fill="FFFFFF"/>
        </w:rPr>
      </w:pPr>
      <w:r>
        <w:rPr>
          <w:rFonts w:eastAsia="DejaVuSans"/>
          <w:kern w:val="2"/>
          <w:sz w:val="28"/>
          <w:szCs w:val="28"/>
          <w:shd w:val="clear" w:color="auto" w:fill="FFFFFF"/>
        </w:rPr>
        <w:t xml:space="preserve">3. Контроль за выполнением настоящего постановления оставляю за собой. </w:t>
      </w:r>
    </w:p>
    <w:p w:rsidR="007C41BA" w:rsidRDefault="007C41BA" w:rsidP="00C65C82">
      <w:pPr>
        <w:widowControl w:val="0"/>
        <w:tabs>
          <w:tab w:val="left" w:pos="851"/>
        </w:tabs>
        <w:suppressAutoHyphens/>
        <w:autoSpaceDE w:val="0"/>
        <w:ind w:firstLine="567"/>
        <w:jc w:val="both"/>
        <w:rPr>
          <w:sz w:val="28"/>
          <w:szCs w:val="28"/>
          <w:lang w:eastAsia="ar-SA"/>
        </w:rPr>
      </w:pPr>
      <w:r>
        <w:rPr>
          <w:sz w:val="28"/>
          <w:szCs w:val="28"/>
          <w:lang w:eastAsia="ar-SA"/>
        </w:rPr>
        <w:t xml:space="preserve">4. Постановление вступает в силу после его официального обнародования. </w:t>
      </w:r>
    </w:p>
    <w:p w:rsidR="007C41BA" w:rsidRDefault="007C41BA" w:rsidP="007C41BA">
      <w:pPr>
        <w:rPr>
          <w:sz w:val="28"/>
          <w:szCs w:val="28"/>
        </w:rPr>
      </w:pPr>
    </w:p>
    <w:p w:rsidR="00C07AAC" w:rsidRDefault="00C07AAC" w:rsidP="007C41BA">
      <w:pPr>
        <w:rPr>
          <w:sz w:val="28"/>
          <w:szCs w:val="28"/>
        </w:rPr>
      </w:pPr>
    </w:p>
    <w:p w:rsidR="007C41BA" w:rsidRDefault="007C41BA" w:rsidP="007C41BA">
      <w:pPr>
        <w:rPr>
          <w:sz w:val="28"/>
          <w:szCs w:val="28"/>
        </w:rPr>
      </w:pPr>
      <w:r>
        <w:rPr>
          <w:sz w:val="28"/>
          <w:szCs w:val="28"/>
        </w:rPr>
        <w:t>Глава</w:t>
      </w:r>
    </w:p>
    <w:p w:rsidR="007C41BA" w:rsidRDefault="00C07AAC" w:rsidP="007C41BA">
      <w:pPr>
        <w:rPr>
          <w:sz w:val="28"/>
          <w:szCs w:val="28"/>
        </w:rPr>
      </w:pPr>
      <w:r>
        <w:rPr>
          <w:sz w:val="28"/>
          <w:szCs w:val="28"/>
        </w:rPr>
        <w:t xml:space="preserve">Бураковского </w:t>
      </w:r>
      <w:r w:rsidR="007C41BA">
        <w:rPr>
          <w:sz w:val="28"/>
          <w:szCs w:val="28"/>
        </w:rPr>
        <w:t xml:space="preserve">сельского поселения </w:t>
      </w:r>
    </w:p>
    <w:p w:rsidR="007C41BA" w:rsidRDefault="007C41BA" w:rsidP="007C41BA">
      <w:pPr>
        <w:rPr>
          <w:sz w:val="28"/>
          <w:szCs w:val="28"/>
        </w:rPr>
        <w:sectPr w:rsidR="007C41BA" w:rsidSect="00B35F67">
          <w:pgSz w:w="11906" w:h="16838"/>
          <w:pgMar w:top="284" w:right="567" w:bottom="1134" w:left="1701" w:header="709" w:footer="709" w:gutter="0"/>
          <w:cols w:space="720"/>
        </w:sectPr>
      </w:pPr>
      <w:r>
        <w:rPr>
          <w:sz w:val="28"/>
          <w:szCs w:val="28"/>
        </w:rPr>
        <w:t xml:space="preserve">Кореновского района                                             </w:t>
      </w:r>
      <w:r w:rsidR="00C07AAC">
        <w:rPr>
          <w:sz w:val="28"/>
          <w:szCs w:val="28"/>
        </w:rPr>
        <w:t xml:space="preserve">                              Л.И. </w:t>
      </w:r>
      <w:proofErr w:type="spellStart"/>
      <w:r w:rsidR="00C07AAC">
        <w:rPr>
          <w:sz w:val="28"/>
          <w:szCs w:val="28"/>
        </w:rPr>
        <w:t>Орлецкая</w:t>
      </w:r>
      <w:proofErr w:type="spellEnd"/>
    </w:p>
    <w:tbl>
      <w:tblPr>
        <w:tblW w:w="5000" w:type="pct"/>
        <w:tblLook w:val="04A0" w:firstRow="1" w:lastRow="0" w:firstColumn="1" w:lastColumn="0" w:noHBand="0" w:noVBand="1"/>
      </w:tblPr>
      <w:tblGrid>
        <w:gridCol w:w="4819"/>
        <w:gridCol w:w="4819"/>
      </w:tblGrid>
      <w:tr w:rsidR="007C41BA" w:rsidTr="007C41BA">
        <w:tc>
          <w:tcPr>
            <w:tcW w:w="2500" w:type="pct"/>
          </w:tcPr>
          <w:p w:rsidR="007C41BA" w:rsidRDefault="007C41BA">
            <w:pPr>
              <w:rPr>
                <w:sz w:val="28"/>
                <w:szCs w:val="28"/>
              </w:rPr>
            </w:pPr>
          </w:p>
        </w:tc>
        <w:tc>
          <w:tcPr>
            <w:tcW w:w="2500" w:type="pct"/>
          </w:tcPr>
          <w:p w:rsidR="007C41BA" w:rsidRDefault="007C41BA">
            <w:pPr>
              <w:jc w:val="center"/>
              <w:rPr>
                <w:sz w:val="28"/>
                <w:szCs w:val="28"/>
              </w:rPr>
            </w:pPr>
          </w:p>
        </w:tc>
      </w:tr>
      <w:tr w:rsidR="007C41BA" w:rsidTr="007C41BA">
        <w:tc>
          <w:tcPr>
            <w:tcW w:w="2500" w:type="pct"/>
          </w:tcPr>
          <w:p w:rsidR="007C41BA" w:rsidRDefault="007C41BA">
            <w:pPr>
              <w:rPr>
                <w:sz w:val="28"/>
                <w:szCs w:val="28"/>
              </w:rPr>
            </w:pPr>
          </w:p>
        </w:tc>
        <w:tc>
          <w:tcPr>
            <w:tcW w:w="2500" w:type="pct"/>
          </w:tcPr>
          <w:p w:rsidR="007C41BA" w:rsidRDefault="007C41BA">
            <w:pPr>
              <w:jc w:val="center"/>
              <w:rPr>
                <w:sz w:val="28"/>
                <w:szCs w:val="28"/>
              </w:rPr>
            </w:pPr>
            <w:r>
              <w:rPr>
                <w:sz w:val="28"/>
                <w:szCs w:val="28"/>
              </w:rPr>
              <w:t>ПРИЛОЖЕНИЕ</w:t>
            </w:r>
          </w:p>
          <w:p w:rsidR="007C41BA" w:rsidRDefault="007C41BA">
            <w:pPr>
              <w:jc w:val="center"/>
              <w:rPr>
                <w:sz w:val="28"/>
                <w:szCs w:val="28"/>
              </w:rPr>
            </w:pPr>
          </w:p>
          <w:p w:rsidR="007C41BA" w:rsidRDefault="007C41BA">
            <w:pPr>
              <w:jc w:val="center"/>
              <w:rPr>
                <w:sz w:val="28"/>
                <w:szCs w:val="28"/>
              </w:rPr>
            </w:pPr>
            <w:r>
              <w:rPr>
                <w:sz w:val="28"/>
                <w:szCs w:val="28"/>
              </w:rPr>
              <w:t>УТВЕРЖДЕНО</w:t>
            </w:r>
          </w:p>
          <w:p w:rsidR="007C41BA" w:rsidRDefault="007C41BA">
            <w:pPr>
              <w:jc w:val="center"/>
              <w:rPr>
                <w:sz w:val="28"/>
                <w:szCs w:val="28"/>
              </w:rPr>
            </w:pPr>
            <w:r>
              <w:rPr>
                <w:sz w:val="28"/>
                <w:szCs w:val="28"/>
              </w:rPr>
              <w:t>постановлением администрации</w:t>
            </w:r>
          </w:p>
          <w:p w:rsidR="007C41BA" w:rsidRDefault="00C07AAC">
            <w:pPr>
              <w:jc w:val="center"/>
              <w:rPr>
                <w:sz w:val="28"/>
                <w:szCs w:val="28"/>
              </w:rPr>
            </w:pPr>
            <w:r>
              <w:rPr>
                <w:sz w:val="28"/>
                <w:szCs w:val="28"/>
              </w:rPr>
              <w:t>Бураковского</w:t>
            </w:r>
            <w:r w:rsidR="007C41BA">
              <w:rPr>
                <w:sz w:val="28"/>
                <w:szCs w:val="28"/>
              </w:rPr>
              <w:t xml:space="preserve"> сельского поселения</w:t>
            </w:r>
          </w:p>
          <w:p w:rsidR="007C41BA" w:rsidRDefault="007C41BA">
            <w:pPr>
              <w:jc w:val="center"/>
              <w:rPr>
                <w:sz w:val="28"/>
                <w:szCs w:val="28"/>
              </w:rPr>
            </w:pPr>
            <w:r>
              <w:rPr>
                <w:sz w:val="28"/>
                <w:szCs w:val="28"/>
              </w:rPr>
              <w:t>Кореновского района</w:t>
            </w:r>
          </w:p>
          <w:p w:rsidR="007C41BA" w:rsidRDefault="007C41BA">
            <w:pPr>
              <w:jc w:val="center"/>
              <w:rPr>
                <w:sz w:val="28"/>
                <w:szCs w:val="28"/>
              </w:rPr>
            </w:pPr>
            <w:r>
              <w:rPr>
                <w:sz w:val="28"/>
                <w:szCs w:val="28"/>
              </w:rPr>
              <w:t xml:space="preserve">от  </w:t>
            </w:r>
            <w:r w:rsidR="00C07AAC">
              <w:rPr>
                <w:sz w:val="28"/>
                <w:szCs w:val="28"/>
              </w:rPr>
              <w:t>00.00.</w:t>
            </w:r>
            <w:r>
              <w:rPr>
                <w:sz w:val="28"/>
                <w:szCs w:val="28"/>
              </w:rPr>
              <w:t xml:space="preserve">2021 года  № </w:t>
            </w:r>
          </w:p>
        </w:tc>
      </w:tr>
    </w:tbl>
    <w:p w:rsidR="007C41BA" w:rsidRDefault="007C41BA" w:rsidP="007C41BA">
      <w:pPr>
        <w:shd w:val="clear" w:color="auto" w:fill="FFFFFF"/>
        <w:tabs>
          <w:tab w:val="left" w:pos="1134"/>
        </w:tabs>
        <w:jc w:val="center"/>
        <w:rPr>
          <w:b/>
          <w:spacing w:val="-1"/>
          <w:sz w:val="28"/>
          <w:szCs w:val="28"/>
        </w:rPr>
      </w:pPr>
    </w:p>
    <w:p w:rsidR="007C41BA" w:rsidRDefault="007C41BA" w:rsidP="007C41BA">
      <w:pPr>
        <w:shd w:val="clear" w:color="auto" w:fill="FFFFFF"/>
        <w:tabs>
          <w:tab w:val="left" w:pos="1134"/>
        </w:tabs>
        <w:jc w:val="center"/>
        <w:rPr>
          <w:b/>
          <w:spacing w:val="-1"/>
          <w:sz w:val="28"/>
          <w:szCs w:val="28"/>
        </w:rPr>
      </w:pPr>
    </w:p>
    <w:p w:rsidR="007C41BA" w:rsidRDefault="007C41BA" w:rsidP="007C41BA">
      <w:pPr>
        <w:widowControl w:val="0"/>
        <w:autoSpaceDE w:val="0"/>
        <w:autoSpaceDN w:val="0"/>
        <w:adjustRightInd w:val="0"/>
        <w:jc w:val="center"/>
        <w:rPr>
          <w:b/>
          <w:bCs/>
          <w:sz w:val="28"/>
          <w:szCs w:val="28"/>
        </w:rPr>
      </w:pPr>
      <w:r>
        <w:rPr>
          <w:b/>
          <w:bCs/>
          <w:sz w:val="28"/>
          <w:szCs w:val="28"/>
        </w:rPr>
        <w:t>ПОЛОЖЕНИЕ</w:t>
      </w:r>
    </w:p>
    <w:p w:rsidR="007C41BA" w:rsidRDefault="007C41BA" w:rsidP="007C41BA">
      <w:pPr>
        <w:widowControl w:val="0"/>
        <w:autoSpaceDE w:val="0"/>
        <w:autoSpaceDN w:val="0"/>
        <w:adjustRightInd w:val="0"/>
        <w:ind w:firstLine="540"/>
        <w:jc w:val="center"/>
        <w:rPr>
          <w:b/>
          <w:bCs/>
          <w:sz w:val="28"/>
          <w:szCs w:val="28"/>
        </w:rPr>
      </w:pPr>
      <w:r>
        <w:rPr>
          <w:b/>
          <w:bCs/>
          <w:sz w:val="28"/>
          <w:szCs w:val="28"/>
        </w:rPr>
        <w:t>о порядке ведения реестра парковок общего пользования</w:t>
      </w:r>
    </w:p>
    <w:p w:rsidR="007C41BA" w:rsidRDefault="007C41BA" w:rsidP="007C41BA">
      <w:pPr>
        <w:widowControl w:val="0"/>
        <w:autoSpaceDE w:val="0"/>
        <w:autoSpaceDN w:val="0"/>
        <w:adjustRightInd w:val="0"/>
        <w:ind w:firstLine="540"/>
        <w:jc w:val="center"/>
        <w:rPr>
          <w:b/>
          <w:bCs/>
          <w:sz w:val="28"/>
          <w:szCs w:val="28"/>
        </w:rPr>
      </w:pPr>
      <w:r>
        <w:rPr>
          <w:b/>
          <w:bCs/>
          <w:sz w:val="28"/>
          <w:szCs w:val="28"/>
        </w:rPr>
        <w:t>на автомобильных дорогах общего пользования местного</w:t>
      </w:r>
    </w:p>
    <w:p w:rsidR="007C41BA" w:rsidRDefault="007C41BA" w:rsidP="007C41BA">
      <w:pPr>
        <w:widowControl w:val="0"/>
        <w:autoSpaceDE w:val="0"/>
        <w:autoSpaceDN w:val="0"/>
        <w:adjustRightInd w:val="0"/>
        <w:ind w:firstLine="540"/>
        <w:jc w:val="center"/>
        <w:rPr>
          <w:b/>
          <w:bCs/>
          <w:sz w:val="28"/>
          <w:szCs w:val="28"/>
        </w:rPr>
      </w:pPr>
      <w:r>
        <w:rPr>
          <w:b/>
          <w:bCs/>
          <w:sz w:val="28"/>
          <w:szCs w:val="28"/>
        </w:rPr>
        <w:t xml:space="preserve">значения </w:t>
      </w:r>
      <w:r w:rsidR="00C07AAC">
        <w:rPr>
          <w:b/>
          <w:bCs/>
          <w:sz w:val="28"/>
          <w:szCs w:val="28"/>
        </w:rPr>
        <w:t>Бураковского</w:t>
      </w:r>
      <w:r>
        <w:rPr>
          <w:b/>
          <w:bCs/>
          <w:sz w:val="28"/>
          <w:szCs w:val="28"/>
        </w:rPr>
        <w:t xml:space="preserve"> сельского поселения Кореновского района  </w:t>
      </w:r>
    </w:p>
    <w:p w:rsidR="007C41BA" w:rsidRDefault="007C41BA" w:rsidP="007C41BA">
      <w:pPr>
        <w:widowControl w:val="0"/>
        <w:autoSpaceDE w:val="0"/>
        <w:autoSpaceDN w:val="0"/>
        <w:adjustRightInd w:val="0"/>
        <w:ind w:firstLine="540"/>
        <w:jc w:val="both"/>
        <w:rPr>
          <w:b/>
          <w:bCs/>
          <w:sz w:val="28"/>
          <w:szCs w:val="28"/>
        </w:rPr>
      </w:pPr>
    </w:p>
    <w:p w:rsidR="007C41BA" w:rsidRDefault="007C41BA" w:rsidP="007C41BA">
      <w:pPr>
        <w:ind w:firstLine="709"/>
        <w:jc w:val="both"/>
        <w:rPr>
          <w:sz w:val="28"/>
          <w:szCs w:val="28"/>
        </w:rPr>
      </w:pPr>
      <w:r>
        <w:rPr>
          <w:sz w:val="28"/>
          <w:szCs w:val="28"/>
        </w:rPr>
        <w:t xml:space="preserve">1. Настоящее Положение определяет порядок ведения реестра парковок общего пользования, расположенных на автомобильных дорогах общего пользования местного значения </w:t>
      </w:r>
      <w:r w:rsidR="00C07AAC">
        <w:rPr>
          <w:sz w:val="28"/>
          <w:szCs w:val="28"/>
        </w:rPr>
        <w:t>Бураковского</w:t>
      </w:r>
      <w:r>
        <w:rPr>
          <w:sz w:val="28"/>
          <w:szCs w:val="28"/>
        </w:rPr>
        <w:t xml:space="preserve"> сельского поселения Кореновского района.</w:t>
      </w:r>
    </w:p>
    <w:p w:rsidR="007C41BA" w:rsidRDefault="007C41BA" w:rsidP="007C41BA">
      <w:pPr>
        <w:ind w:firstLine="709"/>
        <w:jc w:val="both"/>
        <w:rPr>
          <w:sz w:val="28"/>
          <w:szCs w:val="28"/>
        </w:rPr>
      </w:pPr>
      <w:r>
        <w:rPr>
          <w:sz w:val="28"/>
          <w:szCs w:val="28"/>
        </w:rPr>
        <w:t xml:space="preserve">2. Формирование и ведение реестра парковок общего пользования, расположенных на автомобильных дорогах общего пользования местного значения, осуществляется администрацией </w:t>
      </w:r>
      <w:r w:rsidR="00C07AAC">
        <w:rPr>
          <w:sz w:val="28"/>
          <w:szCs w:val="28"/>
        </w:rPr>
        <w:t>Бураковского</w:t>
      </w:r>
      <w:r>
        <w:rPr>
          <w:sz w:val="28"/>
          <w:szCs w:val="28"/>
        </w:rPr>
        <w:t xml:space="preserve"> сельского поселения Кореновского района  на основании предоставленных владельцами парковок сведений, либо акта администрации об устройстве или о выявлении парковки общего пользования в результате инвентаризации.</w:t>
      </w:r>
    </w:p>
    <w:p w:rsidR="007C41BA" w:rsidRDefault="007C41BA" w:rsidP="007C41BA">
      <w:pPr>
        <w:ind w:firstLine="709"/>
        <w:jc w:val="both"/>
        <w:rPr>
          <w:sz w:val="28"/>
          <w:szCs w:val="28"/>
        </w:rPr>
      </w:pPr>
      <w:r>
        <w:rPr>
          <w:sz w:val="28"/>
          <w:szCs w:val="28"/>
        </w:rPr>
        <w:t>3. Заявление владельца парковки, а также акт администрации должны содержать сведения, указанные в пункте 6 настоящего Положения.</w:t>
      </w:r>
    </w:p>
    <w:p w:rsidR="007C41BA" w:rsidRDefault="007C41BA" w:rsidP="007C41BA">
      <w:pPr>
        <w:ind w:firstLine="709"/>
        <w:jc w:val="both"/>
        <w:rPr>
          <w:sz w:val="28"/>
          <w:szCs w:val="28"/>
        </w:rPr>
      </w:pPr>
      <w:r>
        <w:rPr>
          <w:sz w:val="28"/>
          <w:szCs w:val="28"/>
        </w:rPr>
        <w:t xml:space="preserve">4. Реестр парковок общего пользования представляет собой общедоступный информационный ресурс, содержащий сведения о парковках общего пользования, расположенных на территории </w:t>
      </w:r>
      <w:r w:rsidR="00C07AAC">
        <w:rPr>
          <w:sz w:val="28"/>
          <w:szCs w:val="28"/>
        </w:rPr>
        <w:t>Бураковского</w:t>
      </w:r>
      <w:r>
        <w:rPr>
          <w:sz w:val="28"/>
          <w:szCs w:val="28"/>
        </w:rPr>
        <w:t xml:space="preserve"> сельского поселения Кореновского района (далее - парковки), вне зависимости от их назначения и формы собственности.</w:t>
      </w:r>
    </w:p>
    <w:p w:rsidR="007C41BA" w:rsidRDefault="007C41BA" w:rsidP="007C41BA">
      <w:pPr>
        <w:ind w:firstLine="709"/>
        <w:jc w:val="both"/>
        <w:rPr>
          <w:sz w:val="28"/>
          <w:szCs w:val="28"/>
        </w:rPr>
      </w:pPr>
      <w:r>
        <w:rPr>
          <w:sz w:val="28"/>
          <w:szCs w:val="28"/>
        </w:rPr>
        <w:t xml:space="preserve">5. Реестр парковок общего пользования ведется по форме согласно приложению  к Положению и размещается на официальном сайте </w:t>
      </w:r>
      <w:r w:rsidR="00C07AAC">
        <w:rPr>
          <w:sz w:val="28"/>
          <w:szCs w:val="28"/>
        </w:rPr>
        <w:t>Бураковского</w:t>
      </w:r>
      <w:r>
        <w:rPr>
          <w:sz w:val="28"/>
          <w:szCs w:val="28"/>
        </w:rPr>
        <w:t xml:space="preserve"> сельского поселения Кореновского района в сети «Интернет».</w:t>
      </w:r>
    </w:p>
    <w:p w:rsidR="007C41BA" w:rsidRDefault="007C41BA" w:rsidP="007C41BA">
      <w:pPr>
        <w:ind w:firstLine="709"/>
        <w:jc w:val="both"/>
        <w:rPr>
          <w:sz w:val="28"/>
          <w:szCs w:val="28"/>
        </w:rPr>
      </w:pPr>
      <w:r>
        <w:rPr>
          <w:sz w:val="28"/>
          <w:szCs w:val="28"/>
        </w:rPr>
        <w:t>6. Реестр парковок общего пользования содержит следующие сведения:</w:t>
      </w:r>
    </w:p>
    <w:p w:rsidR="007C41BA" w:rsidRDefault="007C41BA" w:rsidP="007C41BA">
      <w:pPr>
        <w:ind w:firstLine="709"/>
        <w:jc w:val="both"/>
        <w:rPr>
          <w:sz w:val="28"/>
          <w:szCs w:val="28"/>
        </w:rPr>
      </w:pPr>
      <w:r>
        <w:rPr>
          <w:sz w:val="28"/>
          <w:szCs w:val="28"/>
        </w:rPr>
        <w:t>1) реестровый номер парковки;</w:t>
      </w:r>
    </w:p>
    <w:p w:rsidR="007C41BA" w:rsidRDefault="007C41BA" w:rsidP="007C41BA">
      <w:pPr>
        <w:ind w:firstLine="709"/>
        <w:jc w:val="both"/>
        <w:rPr>
          <w:sz w:val="28"/>
          <w:szCs w:val="28"/>
        </w:rPr>
      </w:pPr>
      <w:r>
        <w:rPr>
          <w:sz w:val="28"/>
          <w:szCs w:val="28"/>
        </w:rPr>
        <w:t>2) адрес (местонахождение) парковки (картографическая привязка (GPS координаты), наименование дороги/улицы, километр автомобильной дороги/номер здания, строения, сооружения, географические координаты);</w:t>
      </w:r>
    </w:p>
    <w:p w:rsidR="007C41BA" w:rsidRDefault="007C41BA" w:rsidP="007C41BA">
      <w:pPr>
        <w:ind w:firstLine="709"/>
        <w:jc w:val="both"/>
        <w:rPr>
          <w:sz w:val="28"/>
          <w:szCs w:val="28"/>
        </w:rPr>
      </w:pPr>
      <w:r>
        <w:rPr>
          <w:sz w:val="28"/>
          <w:szCs w:val="28"/>
        </w:rPr>
        <w:t>3) площадь занимаемого земельного участка, кадастровый номер;</w:t>
      </w:r>
    </w:p>
    <w:p w:rsidR="007C41BA" w:rsidRDefault="007C41BA" w:rsidP="007C41BA">
      <w:pPr>
        <w:ind w:firstLine="709"/>
        <w:jc w:val="both"/>
        <w:rPr>
          <w:sz w:val="28"/>
          <w:szCs w:val="28"/>
        </w:rPr>
      </w:pPr>
      <w:r>
        <w:rPr>
          <w:sz w:val="28"/>
          <w:szCs w:val="28"/>
        </w:rPr>
        <w:t>4) форма собственности и информация о собственниках парковки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собственника парковки, контактный телефон);</w:t>
      </w:r>
    </w:p>
    <w:p w:rsidR="007C41BA" w:rsidRDefault="007C41BA" w:rsidP="007C41BA">
      <w:pPr>
        <w:ind w:firstLine="709"/>
        <w:jc w:val="both"/>
        <w:rPr>
          <w:sz w:val="28"/>
          <w:szCs w:val="28"/>
        </w:rPr>
      </w:pPr>
      <w:r>
        <w:rPr>
          <w:sz w:val="28"/>
          <w:szCs w:val="28"/>
        </w:rPr>
        <w:lastRenderedPageBreak/>
        <w:t>5) наименование, место нахождения (для юридического лица), фамилия, имя и, если имеется, отчество (для индивидуального предпринимателя) уполномоченной собственником парковки организации (лица), осуществляющей на праве аренды или ином законном основании функции по эксплуатации парковок (при наличии);</w:t>
      </w:r>
    </w:p>
    <w:p w:rsidR="007C41BA" w:rsidRDefault="007C41BA" w:rsidP="007C41BA">
      <w:pPr>
        <w:ind w:firstLine="709"/>
        <w:jc w:val="both"/>
        <w:rPr>
          <w:sz w:val="28"/>
          <w:szCs w:val="28"/>
        </w:rPr>
      </w:pPr>
      <w:r>
        <w:rPr>
          <w:sz w:val="28"/>
          <w:szCs w:val="28"/>
        </w:rPr>
        <w:t>6) назначение парковки (для грузовых автомобилей/автобусов/легковых автомобилей);</w:t>
      </w:r>
    </w:p>
    <w:p w:rsidR="007C41BA" w:rsidRDefault="007C41BA" w:rsidP="007C41BA">
      <w:pPr>
        <w:ind w:firstLine="709"/>
        <w:jc w:val="both"/>
        <w:rPr>
          <w:sz w:val="28"/>
          <w:szCs w:val="28"/>
        </w:rPr>
      </w:pPr>
      <w:r>
        <w:rPr>
          <w:sz w:val="28"/>
          <w:szCs w:val="28"/>
        </w:rPr>
        <w:t>7) вид (платная или бесплатная);</w:t>
      </w:r>
    </w:p>
    <w:p w:rsidR="007C41BA" w:rsidRDefault="007C41BA" w:rsidP="007C41BA">
      <w:pPr>
        <w:ind w:firstLine="709"/>
        <w:jc w:val="both"/>
        <w:rPr>
          <w:sz w:val="28"/>
          <w:szCs w:val="28"/>
        </w:rPr>
      </w:pPr>
      <w:r>
        <w:rPr>
          <w:sz w:val="28"/>
          <w:szCs w:val="28"/>
        </w:rPr>
        <w:t>8) тип парковки (плоскостная парковка, плоскостная парковка в уширении дороги, парковка на дороге, наземная многоуровневая капитальная парковка из железобетона; подземная плоскостная/многоуровневая парковка; механизированный парковочный комплекс);</w:t>
      </w:r>
    </w:p>
    <w:p w:rsidR="007C41BA" w:rsidRDefault="007C41BA" w:rsidP="007C41BA">
      <w:pPr>
        <w:ind w:firstLine="709"/>
        <w:jc w:val="both"/>
        <w:rPr>
          <w:sz w:val="28"/>
          <w:szCs w:val="28"/>
        </w:rPr>
      </w:pPr>
      <w:r>
        <w:rPr>
          <w:sz w:val="28"/>
          <w:szCs w:val="28"/>
        </w:rPr>
        <w:t xml:space="preserve">9) вместимость (количество </w:t>
      </w:r>
      <w:proofErr w:type="spellStart"/>
      <w:r>
        <w:rPr>
          <w:sz w:val="28"/>
          <w:szCs w:val="28"/>
        </w:rPr>
        <w:t>машино</w:t>
      </w:r>
      <w:proofErr w:type="spellEnd"/>
      <w:r>
        <w:rPr>
          <w:sz w:val="28"/>
          <w:szCs w:val="28"/>
        </w:rPr>
        <w:t xml:space="preserve">-мест) с указанием количества </w:t>
      </w:r>
      <w:proofErr w:type="spellStart"/>
      <w:r>
        <w:rPr>
          <w:sz w:val="28"/>
          <w:szCs w:val="28"/>
        </w:rPr>
        <w:t>машино</w:t>
      </w:r>
      <w:proofErr w:type="spellEnd"/>
      <w:r>
        <w:rPr>
          <w:sz w:val="28"/>
          <w:szCs w:val="28"/>
        </w:rPr>
        <w:t>-мест для грузовых транспортных средств и автобусов, для транспортных средств, управляемых инвалидами, перевозящих инвалидов;</w:t>
      </w:r>
    </w:p>
    <w:p w:rsidR="007C41BA" w:rsidRDefault="007C41BA" w:rsidP="007C41BA">
      <w:pPr>
        <w:ind w:firstLine="709"/>
        <w:jc w:val="both"/>
        <w:rPr>
          <w:sz w:val="28"/>
          <w:szCs w:val="28"/>
        </w:rPr>
      </w:pPr>
      <w:r>
        <w:rPr>
          <w:sz w:val="28"/>
          <w:szCs w:val="28"/>
        </w:rPr>
        <w:t>10) режим работы парковки и установленные льготы;</w:t>
      </w:r>
    </w:p>
    <w:p w:rsidR="007C41BA" w:rsidRDefault="007C41BA" w:rsidP="007C41BA">
      <w:pPr>
        <w:ind w:firstLine="709"/>
        <w:jc w:val="both"/>
        <w:rPr>
          <w:sz w:val="28"/>
          <w:szCs w:val="28"/>
        </w:rPr>
      </w:pPr>
      <w:r>
        <w:rPr>
          <w:sz w:val="28"/>
          <w:szCs w:val="28"/>
        </w:rPr>
        <w:t>11) размер платы за пользование.</w:t>
      </w:r>
    </w:p>
    <w:p w:rsidR="007C41BA" w:rsidRDefault="007C41BA" w:rsidP="007C41BA">
      <w:pPr>
        <w:ind w:firstLine="709"/>
        <w:jc w:val="both"/>
        <w:rPr>
          <w:sz w:val="28"/>
          <w:szCs w:val="28"/>
        </w:rPr>
      </w:pPr>
      <w:r>
        <w:rPr>
          <w:sz w:val="28"/>
          <w:szCs w:val="28"/>
        </w:rPr>
        <w:t xml:space="preserve">7. Владелец парковки после ввода в эксплуатацию новой парковки, ликвидации или изменения сведений о парковке, указанных в пункте 6 настоящего Положения, в течение тридцати календарных дней направляет в администрацию </w:t>
      </w:r>
      <w:r w:rsidR="00C07AAC">
        <w:rPr>
          <w:sz w:val="28"/>
          <w:szCs w:val="28"/>
        </w:rPr>
        <w:t>Бураковского</w:t>
      </w:r>
      <w:r>
        <w:rPr>
          <w:sz w:val="28"/>
          <w:szCs w:val="28"/>
        </w:rPr>
        <w:t xml:space="preserve"> сельского поселения Кореновского района заявление в произвольной форме, содержащее сведения о парковке.</w:t>
      </w:r>
    </w:p>
    <w:p w:rsidR="007C41BA" w:rsidRDefault="007C41BA" w:rsidP="007C41BA">
      <w:pPr>
        <w:ind w:firstLine="709"/>
        <w:jc w:val="both"/>
        <w:rPr>
          <w:sz w:val="28"/>
          <w:szCs w:val="28"/>
        </w:rPr>
      </w:pPr>
      <w:r>
        <w:rPr>
          <w:sz w:val="28"/>
          <w:szCs w:val="28"/>
        </w:rPr>
        <w:t xml:space="preserve">Администрация </w:t>
      </w:r>
      <w:r w:rsidR="00C07AAC">
        <w:rPr>
          <w:sz w:val="28"/>
          <w:szCs w:val="28"/>
        </w:rPr>
        <w:t>Бураковского</w:t>
      </w:r>
      <w:r>
        <w:rPr>
          <w:sz w:val="28"/>
          <w:szCs w:val="28"/>
        </w:rPr>
        <w:t xml:space="preserve"> сельского поселения Кореновского района в течение десяти рабочих дней со дня получения сведений вносит их в соответствующий реестр парковок общего пользования.</w:t>
      </w:r>
    </w:p>
    <w:p w:rsidR="007C41BA" w:rsidRDefault="007C41BA" w:rsidP="007C41BA">
      <w:pPr>
        <w:ind w:firstLine="709"/>
        <w:jc w:val="both"/>
        <w:rPr>
          <w:sz w:val="28"/>
          <w:szCs w:val="28"/>
        </w:rPr>
      </w:pPr>
      <w:r>
        <w:rPr>
          <w:sz w:val="28"/>
          <w:szCs w:val="28"/>
        </w:rPr>
        <w:t xml:space="preserve">8. Основаниями для отказа администрации </w:t>
      </w:r>
      <w:r w:rsidR="00C07AAC">
        <w:rPr>
          <w:sz w:val="28"/>
          <w:szCs w:val="28"/>
        </w:rPr>
        <w:t>Бураковского</w:t>
      </w:r>
      <w:r>
        <w:rPr>
          <w:sz w:val="28"/>
          <w:szCs w:val="28"/>
        </w:rPr>
        <w:t xml:space="preserve"> сельского поселения Кореновского района во включении парковки в реестр являются:</w:t>
      </w:r>
    </w:p>
    <w:p w:rsidR="007C41BA" w:rsidRDefault="007C41BA" w:rsidP="007C41BA">
      <w:pPr>
        <w:ind w:firstLine="709"/>
        <w:jc w:val="both"/>
        <w:rPr>
          <w:sz w:val="28"/>
          <w:szCs w:val="28"/>
        </w:rPr>
      </w:pPr>
      <w:r>
        <w:rPr>
          <w:sz w:val="28"/>
          <w:szCs w:val="28"/>
        </w:rPr>
        <w:t>заявление не содержит сведения, указанные в пункте 6 настоящего Положения.</w:t>
      </w:r>
    </w:p>
    <w:p w:rsidR="007C41BA" w:rsidRDefault="007C41BA" w:rsidP="007C41BA">
      <w:pPr>
        <w:ind w:firstLine="709"/>
        <w:jc w:val="both"/>
        <w:rPr>
          <w:sz w:val="28"/>
          <w:szCs w:val="28"/>
        </w:rPr>
      </w:pPr>
      <w:r>
        <w:rPr>
          <w:sz w:val="28"/>
          <w:szCs w:val="28"/>
        </w:rPr>
        <w:t xml:space="preserve">9. Прием заявлений осуществляется по адресу: </w:t>
      </w:r>
      <w:r w:rsidR="00C07AAC">
        <w:rPr>
          <w:sz w:val="28"/>
          <w:szCs w:val="28"/>
        </w:rPr>
        <w:t>хутор</w:t>
      </w:r>
      <w:r>
        <w:rPr>
          <w:sz w:val="28"/>
          <w:szCs w:val="28"/>
        </w:rPr>
        <w:t xml:space="preserve"> </w:t>
      </w:r>
      <w:proofErr w:type="spellStart"/>
      <w:r w:rsidR="00C07AAC">
        <w:rPr>
          <w:sz w:val="28"/>
          <w:szCs w:val="28"/>
        </w:rPr>
        <w:t>Бураковский</w:t>
      </w:r>
      <w:proofErr w:type="spellEnd"/>
      <w:r>
        <w:rPr>
          <w:sz w:val="28"/>
          <w:szCs w:val="28"/>
        </w:rPr>
        <w:t xml:space="preserve">, улица </w:t>
      </w:r>
      <w:r w:rsidR="00C07AAC">
        <w:rPr>
          <w:sz w:val="28"/>
          <w:szCs w:val="28"/>
        </w:rPr>
        <w:t>Гагарина, д.5 в рабочие дни с 8.00 до 17.00, обед с 12.00 до 14</w:t>
      </w:r>
      <w:r>
        <w:rPr>
          <w:sz w:val="28"/>
          <w:szCs w:val="28"/>
        </w:rPr>
        <w:t>.00.</w:t>
      </w:r>
    </w:p>
    <w:p w:rsidR="007C41BA" w:rsidRDefault="007C41BA" w:rsidP="007C41BA">
      <w:pPr>
        <w:ind w:firstLine="709"/>
        <w:jc w:val="both"/>
        <w:rPr>
          <w:sz w:val="28"/>
          <w:szCs w:val="28"/>
        </w:rPr>
      </w:pPr>
      <w:r>
        <w:rPr>
          <w:sz w:val="28"/>
          <w:szCs w:val="28"/>
        </w:rPr>
        <w:t>10. По результатам рассмотрения заявления уполномоченный орган принимает решение о включении или отказе во включении места парковки в реестр.</w:t>
      </w:r>
    </w:p>
    <w:p w:rsidR="007C41BA" w:rsidRDefault="007C41BA" w:rsidP="007C41BA">
      <w:pPr>
        <w:ind w:firstLine="709"/>
        <w:jc w:val="both"/>
        <w:rPr>
          <w:sz w:val="28"/>
          <w:szCs w:val="28"/>
        </w:rPr>
      </w:pPr>
      <w:r>
        <w:rPr>
          <w:sz w:val="28"/>
          <w:szCs w:val="28"/>
        </w:rPr>
        <w:t>11. Решение об отказе во включении места парковки в реестр, в обязательном порядке указывается основание такого отказа.</w:t>
      </w:r>
    </w:p>
    <w:p w:rsidR="007C41BA" w:rsidRDefault="007C41BA" w:rsidP="007C41BA">
      <w:pPr>
        <w:ind w:firstLine="709"/>
        <w:jc w:val="both"/>
        <w:rPr>
          <w:sz w:val="28"/>
          <w:szCs w:val="28"/>
        </w:rPr>
      </w:pPr>
      <w:r>
        <w:rPr>
          <w:sz w:val="28"/>
          <w:szCs w:val="28"/>
        </w:rPr>
        <w:t xml:space="preserve">12. После устранения оснований для отказа во включении парковки в реестр заявитель вправе повторно обратиться в администрацию </w:t>
      </w:r>
      <w:r w:rsidR="00C07AAC">
        <w:rPr>
          <w:sz w:val="28"/>
          <w:szCs w:val="28"/>
        </w:rPr>
        <w:t>Бураковского</w:t>
      </w:r>
      <w:r>
        <w:rPr>
          <w:sz w:val="28"/>
          <w:szCs w:val="28"/>
        </w:rPr>
        <w:t xml:space="preserve"> сельского поселения Кореновского района.</w:t>
      </w:r>
    </w:p>
    <w:p w:rsidR="007C41BA" w:rsidRDefault="007C41BA" w:rsidP="007C41BA">
      <w:pPr>
        <w:ind w:firstLine="709"/>
        <w:jc w:val="both"/>
        <w:rPr>
          <w:sz w:val="28"/>
          <w:szCs w:val="28"/>
        </w:rPr>
      </w:pPr>
      <w:r>
        <w:rPr>
          <w:sz w:val="28"/>
          <w:szCs w:val="28"/>
        </w:rPr>
        <w:t xml:space="preserve">13. В случае ликвидации парковки или изменения сведений о парковке, ранее включенных в реестр, владелец парковки в течение 10 календарных дней обязан сообщить о ликвидации парковки либо об изменений сведений о парковке в администрацию </w:t>
      </w:r>
      <w:r w:rsidR="00C07AAC">
        <w:rPr>
          <w:sz w:val="28"/>
          <w:szCs w:val="28"/>
        </w:rPr>
        <w:t>Бураковского</w:t>
      </w:r>
      <w:r>
        <w:rPr>
          <w:sz w:val="28"/>
          <w:szCs w:val="28"/>
        </w:rPr>
        <w:t xml:space="preserve"> сельского поселения Кореновского района в письменной форме с указанием причин и оснований таких изменений.</w:t>
      </w:r>
    </w:p>
    <w:p w:rsidR="007C41BA" w:rsidRDefault="007C41BA" w:rsidP="007C41BA">
      <w:pPr>
        <w:ind w:firstLine="709"/>
        <w:jc w:val="both"/>
        <w:rPr>
          <w:sz w:val="28"/>
          <w:szCs w:val="28"/>
        </w:rPr>
      </w:pPr>
      <w:r>
        <w:rPr>
          <w:sz w:val="28"/>
          <w:szCs w:val="28"/>
        </w:rPr>
        <w:t xml:space="preserve">14. Администрация </w:t>
      </w:r>
      <w:r w:rsidR="00C07AAC">
        <w:rPr>
          <w:sz w:val="28"/>
          <w:szCs w:val="28"/>
        </w:rPr>
        <w:t>Бураковского</w:t>
      </w:r>
      <w:r>
        <w:rPr>
          <w:sz w:val="28"/>
          <w:szCs w:val="28"/>
        </w:rPr>
        <w:t xml:space="preserve"> сельского поселения Кореновского района в течение 10 рабочих дней со дня регистрации заявления владельца </w:t>
      </w:r>
      <w:r>
        <w:rPr>
          <w:sz w:val="28"/>
          <w:szCs w:val="28"/>
        </w:rPr>
        <w:lastRenderedPageBreak/>
        <w:t>парковки или об изменении сведений о парковке вносит необходимую информацию в реестр.</w:t>
      </w:r>
    </w:p>
    <w:p w:rsidR="007C41BA" w:rsidRDefault="007C41BA" w:rsidP="007C41BA">
      <w:pPr>
        <w:ind w:firstLine="709"/>
        <w:jc w:val="both"/>
        <w:rPr>
          <w:sz w:val="28"/>
          <w:szCs w:val="28"/>
        </w:rPr>
      </w:pPr>
    </w:p>
    <w:p w:rsidR="007C41BA" w:rsidRDefault="007C41BA" w:rsidP="007C41BA">
      <w:pPr>
        <w:ind w:firstLine="709"/>
        <w:jc w:val="both"/>
        <w:rPr>
          <w:sz w:val="28"/>
          <w:szCs w:val="28"/>
        </w:rPr>
      </w:pPr>
      <w:r>
        <w:rPr>
          <w:sz w:val="28"/>
          <w:szCs w:val="28"/>
        </w:rPr>
        <w:t> </w:t>
      </w:r>
    </w:p>
    <w:p w:rsidR="007C41BA" w:rsidRDefault="007C41BA" w:rsidP="007C41BA">
      <w:pPr>
        <w:rPr>
          <w:sz w:val="28"/>
          <w:szCs w:val="28"/>
        </w:rPr>
      </w:pPr>
      <w:r>
        <w:rPr>
          <w:sz w:val="28"/>
          <w:szCs w:val="28"/>
        </w:rPr>
        <w:t>Глава</w:t>
      </w:r>
    </w:p>
    <w:p w:rsidR="007C41BA" w:rsidRDefault="00C07AAC" w:rsidP="007C41BA">
      <w:pPr>
        <w:rPr>
          <w:sz w:val="28"/>
          <w:szCs w:val="28"/>
        </w:rPr>
      </w:pPr>
      <w:r>
        <w:rPr>
          <w:sz w:val="28"/>
          <w:szCs w:val="28"/>
        </w:rPr>
        <w:t xml:space="preserve">Бураковского </w:t>
      </w:r>
      <w:r w:rsidR="007C41BA">
        <w:rPr>
          <w:sz w:val="28"/>
          <w:szCs w:val="28"/>
        </w:rPr>
        <w:t xml:space="preserve">сельского поселения </w:t>
      </w:r>
    </w:p>
    <w:p w:rsidR="007C41BA" w:rsidRDefault="007C41BA" w:rsidP="007C41BA">
      <w:pPr>
        <w:rPr>
          <w:sz w:val="28"/>
          <w:szCs w:val="28"/>
        </w:rPr>
      </w:pPr>
      <w:r>
        <w:rPr>
          <w:sz w:val="28"/>
          <w:szCs w:val="28"/>
        </w:rPr>
        <w:t xml:space="preserve">Кореновского района                                                         </w:t>
      </w:r>
      <w:r w:rsidR="00C07AAC">
        <w:rPr>
          <w:sz w:val="28"/>
          <w:szCs w:val="28"/>
        </w:rPr>
        <w:t xml:space="preserve">                 Л.И. </w:t>
      </w:r>
      <w:proofErr w:type="spellStart"/>
      <w:r w:rsidR="00C07AAC">
        <w:rPr>
          <w:sz w:val="28"/>
          <w:szCs w:val="28"/>
        </w:rPr>
        <w:t>Орлецкая</w:t>
      </w:r>
      <w:proofErr w:type="spellEnd"/>
    </w:p>
    <w:p w:rsidR="007C41BA" w:rsidRDefault="007C41BA" w:rsidP="007C41BA">
      <w:pPr>
        <w:rPr>
          <w:sz w:val="28"/>
          <w:szCs w:val="28"/>
        </w:rPr>
      </w:pPr>
    </w:p>
    <w:p w:rsidR="007C41BA" w:rsidRDefault="007C41BA" w:rsidP="007C41BA">
      <w:pPr>
        <w:rPr>
          <w:sz w:val="28"/>
          <w:szCs w:val="28"/>
        </w:rPr>
      </w:pPr>
    </w:p>
    <w:p w:rsidR="007C41BA" w:rsidRDefault="007C41BA" w:rsidP="007C41BA">
      <w:pPr>
        <w:rPr>
          <w:sz w:val="28"/>
          <w:szCs w:val="28"/>
        </w:rPr>
      </w:pPr>
    </w:p>
    <w:p w:rsidR="007C41BA" w:rsidRDefault="007C41BA" w:rsidP="007C41BA">
      <w:pPr>
        <w:rPr>
          <w:sz w:val="28"/>
          <w:szCs w:val="28"/>
        </w:rPr>
      </w:pPr>
    </w:p>
    <w:p w:rsidR="007C41BA" w:rsidRDefault="007C41BA" w:rsidP="007C41BA">
      <w:pPr>
        <w:rPr>
          <w:sz w:val="28"/>
          <w:szCs w:val="28"/>
        </w:rPr>
      </w:pPr>
    </w:p>
    <w:p w:rsidR="007C41BA" w:rsidRDefault="007C41BA" w:rsidP="007C41BA">
      <w:pPr>
        <w:rPr>
          <w:sz w:val="28"/>
          <w:szCs w:val="28"/>
        </w:rPr>
      </w:pPr>
    </w:p>
    <w:p w:rsidR="007C41BA" w:rsidRDefault="007C41BA" w:rsidP="007C41BA">
      <w:pPr>
        <w:rPr>
          <w:sz w:val="28"/>
          <w:szCs w:val="28"/>
        </w:rPr>
      </w:pPr>
    </w:p>
    <w:p w:rsidR="007C41BA" w:rsidRDefault="007C41BA" w:rsidP="007C41BA">
      <w:pPr>
        <w:rPr>
          <w:sz w:val="28"/>
          <w:szCs w:val="28"/>
        </w:rPr>
      </w:pPr>
    </w:p>
    <w:p w:rsidR="007C41BA" w:rsidRDefault="007C41BA" w:rsidP="007C41BA">
      <w:pPr>
        <w:rPr>
          <w:sz w:val="28"/>
          <w:szCs w:val="28"/>
        </w:rPr>
      </w:pPr>
    </w:p>
    <w:p w:rsidR="007C41BA" w:rsidRDefault="007C41BA" w:rsidP="007C41BA">
      <w:pPr>
        <w:rPr>
          <w:sz w:val="28"/>
          <w:szCs w:val="28"/>
        </w:rPr>
      </w:pPr>
    </w:p>
    <w:p w:rsidR="007C41BA" w:rsidRDefault="007C41BA" w:rsidP="007C41BA">
      <w:pPr>
        <w:rPr>
          <w:sz w:val="28"/>
          <w:szCs w:val="28"/>
        </w:rPr>
      </w:pPr>
    </w:p>
    <w:p w:rsidR="007C41BA" w:rsidRDefault="007C41BA" w:rsidP="007C41BA">
      <w:pPr>
        <w:rPr>
          <w:sz w:val="28"/>
          <w:szCs w:val="28"/>
        </w:rPr>
      </w:pPr>
    </w:p>
    <w:p w:rsidR="007C41BA" w:rsidRDefault="007C41BA" w:rsidP="007C41BA">
      <w:pPr>
        <w:rPr>
          <w:sz w:val="28"/>
          <w:szCs w:val="28"/>
        </w:rPr>
      </w:pPr>
    </w:p>
    <w:p w:rsidR="007C41BA" w:rsidRDefault="007C41BA" w:rsidP="007C41BA">
      <w:pPr>
        <w:rPr>
          <w:sz w:val="28"/>
          <w:szCs w:val="28"/>
        </w:rPr>
      </w:pPr>
    </w:p>
    <w:p w:rsidR="007C41BA" w:rsidRDefault="007C41BA" w:rsidP="007C41BA">
      <w:pPr>
        <w:rPr>
          <w:sz w:val="28"/>
          <w:szCs w:val="28"/>
        </w:rPr>
      </w:pPr>
    </w:p>
    <w:p w:rsidR="007C41BA" w:rsidRDefault="007C41BA" w:rsidP="007C41BA">
      <w:pPr>
        <w:rPr>
          <w:sz w:val="28"/>
          <w:szCs w:val="28"/>
        </w:rPr>
      </w:pPr>
    </w:p>
    <w:p w:rsidR="007C41BA" w:rsidRDefault="007C41BA" w:rsidP="007C41BA">
      <w:pPr>
        <w:rPr>
          <w:sz w:val="28"/>
          <w:szCs w:val="28"/>
        </w:rPr>
      </w:pPr>
    </w:p>
    <w:p w:rsidR="007C41BA" w:rsidRDefault="007C41BA" w:rsidP="007C41BA">
      <w:pPr>
        <w:rPr>
          <w:sz w:val="28"/>
          <w:szCs w:val="28"/>
        </w:rPr>
      </w:pPr>
    </w:p>
    <w:p w:rsidR="007C41BA" w:rsidRDefault="007C41BA" w:rsidP="007C41BA">
      <w:pPr>
        <w:rPr>
          <w:sz w:val="28"/>
          <w:szCs w:val="28"/>
        </w:rPr>
      </w:pPr>
    </w:p>
    <w:p w:rsidR="007C41BA" w:rsidRDefault="007C41BA" w:rsidP="007C41BA">
      <w:pPr>
        <w:rPr>
          <w:sz w:val="28"/>
          <w:szCs w:val="28"/>
        </w:rPr>
      </w:pPr>
    </w:p>
    <w:p w:rsidR="007C41BA" w:rsidRDefault="007C41BA" w:rsidP="007C41BA">
      <w:pPr>
        <w:rPr>
          <w:sz w:val="28"/>
          <w:szCs w:val="28"/>
        </w:rPr>
      </w:pPr>
    </w:p>
    <w:p w:rsidR="007C41BA" w:rsidRDefault="007C41BA" w:rsidP="007C41BA">
      <w:pPr>
        <w:rPr>
          <w:sz w:val="28"/>
          <w:szCs w:val="28"/>
        </w:rPr>
      </w:pPr>
    </w:p>
    <w:p w:rsidR="007C41BA" w:rsidRDefault="007C41BA" w:rsidP="007C41BA">
      <w:pPr>
        <w:rPr>
          <w:sz w:val="28"/>
          <w:szCs w:val="28"/>
        </w:rPr>
      </w:pPr>
    </w:p>
    <w:p w:rsidR="007C41BA" w:rsidRDefault="007C41BA" w:rsidP="007C41BA">
      <w:pPr>
        <w:rPr>
          <w:sz w:val="28"/>
          <w:szCs w:val="28"/>
        </w:rPr>
      </w:pPr>
    </w:p>
    <w:p w:rsidR="007C41BA" w:rsidRDefault="007C41BA" w:rsidP="007C41BA">
      <w:pPr>
        <w:rPr>
          <w:sz w:val="28"/>
          <w:szCs w:val="28"/>
        </w:rPr>
      </w:pPr>
    </w:p>
    <w:p w:rsidR="007C41BA" w:rsidRDefault="007C41BA" w:rsidP="007C41BA">
      <w:pPr>
        <w:rPr>
          <w:sz w:val="28"/>
          <w:szCs w:val="28"/>
        </w:rPr>
      </w:pPr>
    </w:p>
    <w:p w:rsidR="007C41BA" w:rsidRDefault="007C41BA" w:rsidP="007C41BA">
      <w:pPr>
        <w:rPr>
          <w:sz w:val="28"/>
          <w:szCs w:val="28"/>
        </w:rPr>
      </w:pPr>
    </w:p>
    <w:p w:rsidR="007C41BA" w:rsidRDefault="007C41BA" w:rsidP="007C41BA">
      <w:pPr>
        <w:rPr>
          <w:sz w:val="28"/>
          <w:szCs w:val="28"/>
        </w:rPr>
      </w:pPr>
    </w:p>
    <w:p w:rsidR="007C41BA" w:rsidRDefault="007C41BA" w:rsidP="007C41BA">
      <w:pPr>
        <w:rPr>
          <w:sz w:val="28"/>
          <w:szCs w:val="28"/>
        </w:rPr>
      </w:pPr>
    </w:p>
    <w:p w:rsidR="007C41BA" w:rsidRDefault="007C41BA" w:rsidP="007C41BA">
      <w:pPr>
        <w:rPr>
          <w:sz w:val="28"/>
          <w:szCs w:val="28"/>
        </w:rPr>
      </w:pPr>
    </w:p>
    <w:p w:rsidR="007C41BA" w:rsidRDefault="007C41BA" w:rsidP="007C41BA">
      <w:pPr>
        <w:rPr>
          <w:sz w:val="28"/>
          <w:szCs w:val="28"/>
        </w:rPr>
      </w:pPr>
    </w:p>
    <w:p w:rsidR="007C41BA" w:rsidRDefault="007C41BA" w:rsidP="007C41BA">
      <w:pPr>
        <w:rPr>
          <w:sz w:val="28"/>
          <w:szCs w:val="28"/>
        </w:rPr>
      </w:pPr>
    </w:p>
    <w:p w:rsidR="007C41BA" w:rsidRDefault="007C41BA" w:rsidP="007C41BA">
      <w:pPr>
        <w:rPr>
          <w:sz w:val="28"/>
          <w:szCs w:val="28"/>
        </w:rPr>
      </w:pPr>
    </w:p>
    <w:p w:rsidR="007C41BA" w:rsidRDefault="007C41BA" w:rsidP="007C41BA">
      <w:pPr>
        <w:rPr>
          <w:sz w:val="28"/>
          <w:szCs w:val="28"/>
        </w:rPr>
      </w:pPr>
    </w:p>
    <w:p w:rsidR="007C41BA" w:rsidRDefault="007C41BA" w:rsidP="007C41BA">
      <w:pPr>
        <w:rPr>
          <w:sz w:val="28"/>
          <w:szCs w:val="28"/>
        </w:rPr>
      </w:pPr>
    </w:p>
    <w:p w:rsidR="007C41BA" w:rsidRDefault="007C41BA" w:rsidP="007C41BA">
      <w:pPr>
        <w:rPr>
          <w:rFonts w:eastAsia="Calibri"/>
          <w:sz w:val="28"/>
          <w:szCs w:val="28"/>
          <w:lang w:eastAsia="en-US"/>
        </w:rPr>
        <w:sectPr w:rsidR="007C41BA">
          <w:pgSz w:w="11906" w:h="16838"/>
          <w:pgMar w:top="1134" w:right="567" w:bottom="284" w:left="1701" w:header="709" w:footer="709" w:gutter="0"/>
          <w:cols w:space="720"/>
        </w:sectPr>
      </w:pPr>
    </w:p>
    <w:tbl>
      <w:tblPr>
        <w:tblW w:w="5000" w:type="pct"/>
        <w:tblLook w:val="04A0" w:firstRow="1" w:lastRow="0" w:firstColumn="1" w:lastColumn="0" w:noHBand="0" w:noVBand="1"/>
      </w:tblPr>
      <w:tblGrid>
        <w:gridCol w:w="5043"/>
        <w:gridCol w:w="5047"/>
        <w:gridCol w:w="5047"/>
      </w:tblGrid>
      <w:tr w:rsidR="007C41BA" w:rsidTr="007C41BA">
        <w:tc>
          <w:tcPr>
            <w:tcW w:w="1666" w:type="pct"/>
          </w:tcPr>
          <w:p w:rsidR="007C41BA" w:rsidRDefault="007C41BA">
            <w:pPr>
              <w:rPr>
                <w:rFonts w:eastAsia="Calibri"/>
                <w:sz w:val="28"/>
                <w:szCs w:val="28"/>
                <w:lang w:eastAsia="en-US"/>
              </w:rPr>
            </w:pPr>
          </w:p>
        </w:tc>
        <w:tc>
          <w:tcPr>
            <w:tcW w:w="1667" w:type="pct"/>
          </w:tcPr>
          <w:p w:rsidR="007C41BA" w:rsidRDefault="007C41BA">
            <w:pPr>
              <w:rPr>
                <w:rFonts w:eastAsia="Calibri"/>
                <w:sz w:val="28"/>
                <w:szCs w:val="28"/>
                <w:lang w:eastAsia="en-US"/>
              </w:rPr>
            </w:pPr>
          </w:p>
        </w:tc>
        <w:tc>
          <w:tcPr>
            <w:tcW w:w="1667" w:type="pct"/>
          </w:tcPr>
          <w:p w:rsidR="007C41BA" w:rsidRDefault="007C41BA">
            <w:pPr>
              <w:jc w:val="center"/>
              <w:rPr>
                <w:rFonts w:eastAsia="Calibri"/>
                <w:sz w:val="28"/>
                <w:szCs w:val="28"/>
                <w:lang w:eastAsia="en-US"/>
              </w:rPr>
            </w:pPr>
            <w:r>
              <w:rPr>
                <w:rFonts w:eastAsia="Calibri"/>
                <w:sz w:val="28"/>
                <w:szCs w:val="28"/>
                <w:lang w:eastAsia="en-US"/>
              </w:rPr>
              <w:t>ПРИЛОЖЕНИЕ</w:t>
            </w:r>
          </w:p>
          <w:p w:rsidR="007C41BA" w:rsidRDefault="007C41BA">
            <w:pPr>
              <w:jc w:val="center"/>
              <w:rPr>
                <w:rFonts w:eastAsia="Calibri"/>
                <w:sz w:val="28"/>
                <w:szCs w:val="28"/>
                <w:lang w:eastAsia="en-US"/>
              </w:rPr>
            </w:pPr>
            <w:r>
              <w:rPr>
                <w:rFonts w:eastAsia="Calibri"/>
                <w:sz w:val="28"/>
                <w:szCs w:val="28"/>
                <w:lang w:eastAsia="en-US"/>
              </w:rPr>
              <w:t xml:space="preserve">к Положению  о порядке ведения реестра парковок общего пользования на автомобильных дорогах общего пользования местного значения </w:t>
            </w:r>
            <w:r w:rsidR="00C07AAC">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w:t>
            </w:r>
          </w:p>
          <w:p w:rsidR="007C41BA" w:rsidRDefault="007C41BA">
            <w:pPr>
              <w:jc w:val="center"/>
              <w:rPr>
                <w:rFonts w:eastAsia="Calibri"/>
                <w:sz w:val="28"/>
                <w:szCs w:val="28"/>
                <w:lang w:eastAsia="en-US"/>
              </w:rPr>
            </w:pPr>
          </w:p>
        </w:tc>
      </w:tr>
    </w:tbl>
    <w:p w:rsidR="007C41BA" w:rsidRDefault="007C41BA" w:rsidP="007C41BA">
      <w:pPr>
        <w:rPr>
          <w:rFonts w:eastAsia="Calibri"/>
          <w:sz w:val="28"/>
          <w:szCs w:val="28"/>
          <w:lang w:eastAsia="en-US"/>
        </w:rPr>
      </w:pPr>
    </w:p>
    <w:p w:rsidR="007C41BA" w:rsidRDefault="007C41BA" w:rsidP="007C41BA">
      <w:pPr>
        <w:rPr>
          <w:rFonts w:eastAsia="Calibri"/>
          <w:sz w:val="28"/>
          <w:szCs w:val="28"/>
          <w:lang w:eastAsia="en-US"/>
        </w:rPr>
      </w:pPr>
    </w:p>
    <w:p w:rsidR="007C41BA" w:rsidRDefault="007C41BA" w:rsidP="007C41BA">
      <w:pPr>
        <w:rPr>
          <w:rFonts w:eastAsia="Calibri"/>
          <w:sz w:val="28"/>
          <w:szCs w:val="28"/>
          <w:lang w:eastAsia="en-US"/>
        </w:rPr>
      </w:pPr>
    </w:p>
    <w:p w:rsidR="007C41BA" w:rsidRDefault="007C41BA" w:rsidP="007C41BA">
      <w:pPr>
        <w:pStyle w:val="ConsPlusNormal"/>
        <w:jc w:val="center"/>
        <w:rPr>
          <w:rFonts w:ascii="Times New Roman" w:hAnsi="Times New Roman" w:cs="Times New Roman"/>
          <w:sz w:val="28"/>
          <w:szCs w:val="28"/>
        </w:rPr>
      </w:pPr>
      <w:r>
        <w:rPr>
          <w:rFonts w:ascii="Times New Roman" w:hAnsi="Times New Roman" w:cs="Times New Roman"/>
          <w:sz w:val="28"/>
          <w:szCs w:val="28"/>
        </w:rPr>
        <w:t>РЕЕСТР</w:t>
      </w:r>
    </w:p>
    <w:p w:rsidR="007C41BA" w:rsidRDefault="007C41BA" w:rsidP="007C41BA">
      <w:pPr>
        <w:widowControl w:val="0"/>
        <w:autoSpaceDE w:val="0"/>
        <w:autoSpaceDN w:val="0"/>
        <w:adjustRightInd w:val="0"/>
        <w:jc w:val="center"/>
        <w:rPr>
          <w:sz w:val="28"/>
          <w:szCs w:val="28"/>
        </w:rPr>
      </w:pPr>
      <w:r>
        <w:rPr>
          <w:sz w:val="28"/>
          <w:szCs w:val="28"/>
        </w:rPr>
        <w:t>парковок общего пользования на автомобильных дорогах</w:t>
      </w:r>
    </w:p>
    <w:p w:rsidR="007C41BA" w:rsidRDefault="007C41BA" w:rsidP="007C41BA">
      <w:pPr>
        <w:tabs>
          <w:tab w:val="left" w:pos="5604"/>
        </w:tabs>
        <w:jc w:val="center"/>
        <w:rPr>
          <w:rFonts w:eastAsia="Calibri"/>
          <w:sz w:val="28"/>
          <w:szCs w:val="28"/>
          <w:lang w:eastAsia="en-US"/>
        </w:rPr>
      </w:pPr>
      <w:r>
        <w:rPr>
          <w:sz w:val="28"/>
          <w:szCs w:val="28"/>
        </w:rPr>
        <w:t xml:space="preserve">общего пользования местного значения </w:t>
      </w:r>
      <w:r w:rsidR="00C07AAC">
        <w:rPr>
          <w:sz w:val="28"/>
          <w:szCs w:val="28"/>
        </w:rPr>
        <w:t>Бураковского</w:t>
      </w:r>
      <w:r>
        <w:rPr>
          <w:sz w:val="28"/>
          <w:szCs w:val="28"/>
        </w:rPr>
        <w:t xml:space="preserve"> сельского поселения Кореновского района</w:t>
      </w:r>
    </w:p>
    <w:p w:rsidR="007C41BA" w:rsidRDefault="007C41BA" w:rsidP="007C41BA">
      <w:pPr>
        <w:rPr>
          <w:rFonts w:eastAsia="Calibri"/>
          <w:sz w:val="28"/>
          <w:szCs w:val="28"/>
          <w:lang w:eastAsia="en-US"/>
        </w:rPr>
      </w:pPr>
    </w:p>
    <w:p w:rsidR="007C41BA" w:rsidRDefault="007C41BA" w:rsidP="007C41BA">
      <w:pPr>
        <w:rPr>
          <w:rFonts w:eastAsia="Calibri"/>
          <w:sz w:val="28"/>
          <w:szCs w:val="28"/>
          <w:lang w:eastAsia="en-US"/>
        </w:rPr>
      </w:pPr>
    </w:p>
    <w:p w:rsidR="007C41BA" w:rsidRDefault="007C41BA" w:rsidP="007C41BA">
      <w:pPr>
        <w:tabs>
          <w:tab w:val="left" w:pos="1271"/>
        </w:tabs>
        <w:rPr>
          <w:rFonts w:eastAsia="Calibri"/>
          <w:sz w:val="28"/>
          <w:szCs w:val="28"/>
          <w:lang w:eastAsia="en-US"/>
        </w:rPr>
      </w:pPr>
      <w:r>
        <w:rPr>
          <w:rFonts w:eastAsia="Calibri"/>
          <w:sz w:val="28"/>
          <w:szCs w:val="28"/>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2203"/>
        <w:gridCol w:w="1439"/>
        <w:gridCol w:w="1926"/>
        <w:gridCol w:w="1456"/>
        <w:gridCol w:w="1463"/>
        <w:gridCol w:w="1217"/>
        <w:gridCol w:w="1586"/>
        <w:gridCol w:w="1396"/>
        <w:gridCol w:w="986"/>
      </w:tblGrid>
      <w:tr w:rsidR="007C41BA" w:rsidTr="007C41BA">
        <w:tc>
          <w:tcPr>
            <w:tcW w:w="1456" w:type="dxa"/>
            <w:tcBorders>
              <w:top w:val="single" w:sz="4" w:space="0" w:color="auto"/>
              <w:left w:val="single" w:sz="4" w:space="0" w:color="auto"/>
              <w:bottom w:val="single" w:sz="4" w:space="0" w:color="auto"/>
              <w:right w:val="single" w:sz="4" w:space="0" w:color="auto"/>
            </w:tcBorders>
            <w:hideMark/>
          </w:tcPr>
          <w:p w:rsidR="007C41BA" w:rsidRDefault="007C41BA">
            <w:pPr>
              <w:rPr>
                <w:sz w:val="24"/>
                <w:szCs w:val="24"/>
              </w:rPr>
            </w:pPr>
            <w:r>
              <w:rPr>
                <w:sz w:val="24"/>
                <w:szCs w:val="24"/>
              </w:rPr>
              <w:t>Реестровый номер</w:t>
            </w:r>
          </w:p>
        </w:tc>
        <w:tc>
          <w:tcPr>
            <w:tcW w:w="2203" w:type="dxa"/>
            <w:tcBorders>
              <w:top w:val="single" w:sz="4" w:space="0" w:color="auto"/>
              <w:left w:val="single" w:sz="4" w:space="0" w:color="auto"/>
              <w:bottom w:val="single" w:sz="4" w:space="0" w:color="auto"/>
              <w:right w:val="single" w:sz="4" w:space="0" w:color="auto"/>
            </w:tcBorders>
            <w:hideMark/>
          </w:tcPr>
          <w:p w:rsidR="007C41BA" w:rsidRDefault="007C41BA">
            <w:pPr>
              <w:rPr>
                <w:sz w:val="24"/>
                <w:szCs w:val="24"/>
              </w:rPr>
            </w:pPr>
            <w:r>
              <w:rPr>
                <w:sz w:val="24"/>
                <w:szCs w:val="24"/>
              </w:rPr>
              <w:t>Адрес</w:t>
            </w:r>
          </w:p>
          <w:p w:rsidR="007C41BA" w:rsidRDefault="007C41BA">
            <w:pPr>
              <w:rPr>
                <w:sz w:val="24"/>
                <w:szCs w:val="24"/>
              </w:rPr>
            </w:pPr>
            <w:r>
              <w:rPr>
                <w:sz w:val="24"/>
                <w:szCs w:val="24"/>
              </w:rPr>
              <w:t>(местонахождения)</w:t>
            </w:r>
          </w:p>
          <w:p w:rsidR="007C41BA" w:rsidRDefault="007C41BA">
            <w:pPr>
              <w:rPr>
                <w:sz w:val="24"/>
                <w:szCs w:val="24"/>
              </w:rPr>
            </w:pPr>
            <w:r>
              <w:rPr>
                <w:sz w:val="24"/>
                <w:szCs w:val="24"/>
              </w:rPr>
              <w:t>парковки</w:t>
            </w:r>
          </w:p>
        </w:tc>
        <w:tc>
          <w:tcPr>
            <w:tcW w:w="1441" w:type="dxa"/>
            <w:tcBorders>
              <w:top w:val="single" w:sz="4" w:space="0" w:color="auto"/>
              <w:left w:val="single" w:sz="4" w:space="0" w:color="auto"/>
              <w:bottom w:val="single" w:sz="4" w:space="0" w:color="auto"/>
              <w:right w:val="single" w:sz="4" w:space="0" w:color="auto"/>
            </w:tcBorders>
            <w:hideMark/>
          </w:tcPr>
          <w:p w:rsidR="007C41BA" w:rsidRDefault="007C41BA">
            <w:pPr>
              <w:rPr>
                <w:sz w:val="24"/>
                <w:szCs w:val="24"/>
              </w:rPr>
            </w:pPr>
            <w:r>
              <w:rPr>
                <w:sz w:val="24"/>
                <w:szCs w:val="24"/>
              </w:rPr>
              <w:t>Площадь земельного участка</w:t>
            </w:r>
          </w:p>
        </w:tc>
        <w:tc>
          <w:tcPr>
            <w:tcW w:w="1926" w:type="dxa"/>
            <w:tcBorders>
              <w:top w:val="single" w:sz="4" w:space="0" w:color="auto"/>
              <w:left w:val="single" w:sz="4" w:space="0" w:color="auto"/>
              <w:bottom w:val="single" w:sz="4" w:space="0" w:color="auto"/>
              <w:right w:val="single" w:sz="4" w:space="0" w:color="auto"/>
            </w:tcBorders>
            <w:hideMark/>
          </w:tcPr>
          <w:p w:rsidR="007C41BA" w:rsidRDefault="007C41BA">
            <w:pPr>
              <w:rPr>
                <w:sz w:val="24"/>
                <w:szCs w:val="24"/>
              </w:rPr>
            </w:pPr>
            <w:r>
              <w:rPr>
                <w:sz w:val="24"/>
                <w:szCs w:val="24"/>
              </w:rPr>
              <w:t>Форма собственности и информация о собственнике</w:t>
            </w:r>
          </w:p>
          <w:p w:rsidR="007C41BA" w:rsidRDefault="007C41BA">
            <w:pPr>
              <w:rPr>
                <w:sz w:val="24"/>
                <w:szCs w:val="24"/>
              </w:rPr>
            </w:pPr>
            <w:r>
              <w:rPr>
                <w:sz w:val="24"/>
                <w:szCs w:val="24"/>
              </w:rPr>
              <w:t>(или уполномоченная организация)</w:t>
            </w:r>
          </w:p>
        </w:tc>
        <w:tc>
          <w:tcPr>
            <w:tcW w:w="1457" w:type="dxa"/>
            <w:tcBorders>
              <w:top w:val="single" w:sz="4" w:space="0" w:color="auto"/>
              <w:left w:val="single" w:sz="4" w:space="0" w:color="auto"/>
              <w:bottom w:val="single" w:sz="4" w:space="0" w:color="auto"/>
              <w:right w:val="single" w:sz="4" w:space="0" w:color="auto"/>
            </w:tcBorders>
            <w:hideMark/>
          </w:tcPr>
          <w:p w:rsidR="007C41BA" w:rsidRDefault="007C41BA">
            <w:pPr>
              <w:rPr>
                <w:sz w:val="24"/>
                <w:szCs w:val="24"/>
              </w:rPr>
            </w:pPr>
            <w:r>
              <w:rPr>
                <w:sz w:val="24"/>
                <w:szCs w:val="24"/>
              </w:rPr>
              <w:t>Назначение парковки</w:t>
            </w:r>
          </w:p>
        </w:tc>
        <w:tc>
          <w:tcPr>
            <w:tcW w:w="1464" w:type="dxa"/>
            <w:tcBorders>
              <w:top w:val="single" w:sz="4" w:space="0" w:color="auto"/>
              <w:left w:val="single" w:sz="4" w:space="0" w:color="auto"/>
              <w:bottom w:val="single" w:sz="4" w:space="0" w:color="auto"/>
              <w:right w:val="single" w:sz="4" w:space="0" w:color="auto"/>
            </w:tcBorders>
            <w:hideMark/>
          </w:tcPr>
          <w:p w:rsidR="007C41BA" w:rsidRDefault="007C41BA">
            <w:pPr>
              <w:rPr>
                <w:sz w:val="24"/>
                <w:szCs w:val="24"/>
              </w:rPr>
            </w:pPr>
            <w:r>
              <w:rPr>
                <w:sz w:val="24"/>
                <w:szCs w:val="24"/>
              </w:rPr>
              <w:t>Вид парковки</w:t>
            </w:r>
          </w:p>
          <w:p w:rsidR="007C41BA" w:rsidRDefault="007C41BA">
            <w:pPr>
              <w:rPr>
                <w:sz w:val="24"/>
                <w:szCs w:val="24"/>
              </w:rPr>
            </w:pPr>
            <w:r>
              <w:rPr>
                <w:sz w:val="24"/>
                <w:szCs w:val="24"/>
              </w:rPr>
              <w:t>(платная/</w:t>
            </w:r>
          </w:p>
          <w:p w:rsidR="007C41BA" w:rsidRDefault="007C41BA">
            <w:pPr>
              <w:rPr>
                <w:sz w:val="24"/>
                <w:szCs w:val="24"/>
              </w:rPr>
            </w:pPr>
            <w:r>
              <w:rPr>
                <w:sz w:val="24"/>
                <w:szCs w:val="24"/>
              </w:rPr>
              <w:t>бесплатная)</w:t>
            </w:r>
          </w:p>
        </w:tc>
        <w:tc>
          <w:tcPr>
            <w:tcW w:w="1218" w:type="dxa"/>
            <w:tcBorders>
              <w:top w:val="single" w:sz="4" w:space="0" w:color="auto"/>
              <w:left w:val="single" w:sz="4" w:space="0" w:color="auto"/>
              <w:bottom w:val="single" w:sz="4" w:space="0" w:color="auto"/>
              <w:right w:val="single" w:sz="4" w:space="0" w:color="auto"/>
            </w:tcBorders>
            <w:hideMark/>
          </w:tcPr>
          <w:p w:rsidR="007C41BA" w:rsidRDefault="007C41BA">
            <w:pPr>
              <w:rPr>
                <w:sz w:val="24"/>
                <w:szCs w:val="24"/>
              </w:rPr>
            </w:pPr>
            <w:r>
              <w:rPr>
                <w:sz w:val="24"/>
                <w:szCs w:val="24"/>
              </w:rPr>
              <w:t xml:space="preserve">Тип </w:t>
            </w:r>
          </w:p>
          <w:p w:rsidR="007C41BA" w:rsidRDefault="007C41BA">
            <w:pPr>
              <w:rPr>
                <w:sz w:val="24"/>
                <w:szCs w:val="24"/>
              </w:rPr>
            </w:pPr>
            <w:r>
              <w:rPr>
                <w:sz w:val="24"/>
                <w:szCs w:val="24"/>
              </w:rPr>
              <w:t>парковки</w:t>
            </w:r>
          </w:p>
        </w:tc>
        <w:tc>
          <w:tcPr>
            <w:tcW w:w="1586" w:type="dxa"/>
            <w:tcBorders>
              <w:top w:val="single" w:sz="4" w:space="0" w:color="auto"/>
              <w:left w:val="single" w:sz="4" w:space="0" w:color="auto"/>
              <w:bottom w:val="single" w:sz="4" w:space="0" w:color="auto"/>
              <w:right w:val="single" w:sz="4" w:space="0" w:color="auto"/>
            </w:tcBorders>
            <w:hideMark/>
          </w:tcPr>
          <w:p w:rsidR="007C41BA" w:rsidRDefault="007C41BA">
            <w:pPr>
              <w:rPr>
                <w:sz w:val="24"/>
                <w:szCs w:val="24"/>
              </w:rPr>
            </w:pPr>
            <w:r>
              <w:rPr>
                <w:sz w:val="24"/>
                <w:szCs w:val="24"/>
              </w:rPr>
              <w:t>Вместимость</w:t>
            </w:r>
          </w:p>
          <w:p w:rsidR="007C41BA" w:rsidRDefault="007C41BA">
            <w:pPr>
              <w:rPr>
                <w:sz w:val="24"/>
                <w:szCs w:val="24"/>
              </w:rPr>
            </w:pPr>
            <w:r>
              <w:rPr>
                <w:sz w:val="24"/>
                <w:szCs w:val="24"/>
              </w:rPr>
              <w:t xml:space="preserve">(количество </w:t>
            </w:r>
            <w:proofErr w:type="spellStart"/>
            <w:r>
              <w:rPr>
                <w:sz w:val="24"/>
                <w:szCs w:val="24"/>
              </w:rPr>
              <w:t>машиномест</w:t>
            </w:r>
            <w:proofErr w:type="spellEnd"/>
            <w:r>
              <w:rPr>
                <w:sz w:val="24"/>
                <w:szCs w:val="24"/>
              </w:rPr>
              <w:t>)</w:t>
            </w:r>
          </w:p>
          <w:p w:rsidR="007C41BA" w:rsidRDefault="007C41BA">
            <w:pPr>
              <w:rPr>
                <w:sz w:val="24"/>
                <w:szCs w:val="24"/>
              </w:rPr>
            </w:pPr>
            <w:r>
              <w:rPr>
                <w:sz w:val="24"/>
                <w:szCs w:val="24"/>
              </w:rPr>
              <w:t>с указанием</w:t>
            </w:r>
          </w:p>
          <w:p w:rsidR="007C41BA" w:rsidRDefault="007C41BA">
            <w:pPr>
              <w:rPr>
                <w:sz w:val="24"/>
                <w:szCs w:val="24"/>
              </w:rPr>
            </w:pPr>
            <w:r>
              <w:rPr>
                <w:sz w:val="24"/>
                <w:szCs w:val="24"/>
              </w:rPr>
              <w:t>количества мест для льготной категории</w:t>
            </w:r>
          </w:p>
        </w:tc>
        <w:tc>
          <w:tcPr>
            <w:tcW w:w="1396" w:type="dxa"/>
            <w:tcBorders>
              <w:top w:val="single" w:sz="4" w:space="0" w:color="auto"/>
              <w:left w:val="single" w:sz="4" w:space="0" w:color="auto"/>
              <w:bottom w:val="single" w:sz="4" w:space="0" w:color="auto"/>
              <w:right w:val="single" w:sz="4" w:space="0" w:color="auto"/>
            </w:tcBorders>
            <w:hideMark/>
          </w:tcPr>
          <w:p w:rsidR="007C41BA" w:rsidRDefault="007C41BA">
            <w:pPr>
              <w:rPr>
                <w:sz w:val="24"/>
                <w:szCs w:val="24"/>
              </w:rPr>
            </w:pPr>
            <w:r>
              <w:rPr>
                <w:sz w:val="24"/>
                <w:szCs w:val="24"/>
              </w:rPr>
              <w:t>Расписание</w:t>
            </w:r>
          </w:p>
        </w:tc>
        <w:tc>
          <w:tcPr>
            <w:tcW w:w="987" w:type="dxa"/>
            <w:tcBorders>
              <w:top w:val="single" w:sz="4" w:space="0" w:color="auto"/>
              <w:left w:val="single" w:sz="4" w:space="0" w:color="auto"/>
              <w:bottom w:val="single" w:sz="4" w:space="0" w:color="auto"/>
              <w:right w:val="single" w:sz="4" w:space="0" w:color="auto"/>
            </w:tcBorders>
            <w:hideMark/>
          </w:tcPr>
          <w:p w:rsidR="007C41BA" w:rsidRDefault="007C41BA">
            <w:pPr>
              <w:rPr>
                <w:sz w:val="24"/>
                <w:szCs w:val="24"/>
              </w:rPr>
            </w:pPr>
            <w:r>
              <w:rPr>
                <w:sz w:val="24"/>
                <w:szCs w:val="24"/>
              </w:rPr>
              <w:t xml:space="preserve">Размер </w:t>
            </w:r>
          </w:p>
          <w:p w:rsidR="007C41BA" w:rsidRDefault="007C41BA">
            <w:pPr>
              <w:rPr>
                <w:sz w:val="24"/>
                <w:szCs w:val="24"/>
              </w:rPr>
            </w:pPr>
            <w:r>
              <w:rPr>
                <w:sz w:val="24"/>
                <w:szCs w:val="24"/>
              </w:rPr>
              <w:t>платы</w:t>
            </w:r>
          </w:p>
        </w:tc>
      </w:tr>
      <w:tr w:rsidR="007C41BA" w:rsidTr="007C41BA">
        <w:tc>
          <w:tcPr>
            <w:tcW w:w="1456" w:type="dxa"/>
            <w:tcBorders>
              <w:top w:val="single" w:sz="4" w:space="0" w:color="auto"/>
              <w:left w:val="single" w:sz="4" w:space="0" w:color="auto"/>
              <w:bottom w:val="single" w:sz="4" w:space="0" w:color="auto"/>
              <w:right w:val="single" w:sz="4" w:space="0" w:color="auto"/>
            </w:tcBorders>
          </w:tcPr>
          <w:p w:rsidR="007C41BA" w:rsidRDefault="007C41BA">
            <w:pPr>
              <w:rPr>
                <w:rFonts w:ascii="Calibri" w:hAnsi="Calibri"/>
                <w:sz w:val="22"/>
                <w:szCs w:val="22"/>
              </w:rPr>
            </w:pPr>
          </w:p>
        </w:tc>
        <w:tc>
          <w:tcPr>
            <w:tcW w:w="2203" w:type="dxa"/>
            <w:tcBorders>
              <w:top w:val="single" w:sz="4" w:space="0" w:color="auto"/>
              <w:left w:val="single" w:sz="4" w:space="0" w:color="auto"/>
              <w:bottom w:val="single" w:sz="4" w:space="0" w:color="auto"/>
              <w:right w:val="single" w:sz="4" w:space="0" w:color="auto"/>
            </w:tcBorders>
          </w:tcPr>
          <w:p w:rsidR="007C41BA" w:rsidRDefault="007C41BA">
            <w:pPr>
              <w:rPr>
                <w:rFonts w:ascii="Calibri" w:hAnsi="Calibri"/>
                <w:sz w:val="22"/>
                <w:szCs w:val="22"/>
              </w:rPr>
            </w:pPr>
          </w:p>
        </w:tc>
        <w:tc>
          <w:tcPr>
            <w:tcW w:w="1441" w:type="dxa"/>
            <w:tcBorders>
              <w:top w:val="single" w:sz="4" w:space="0" w:color="auto"/>
              <w:left w:val="single" w:sz="4" w:space="0" w:color="auto"/>
              <w:bottom w:val="single" w:sz="4" w:space="0" w:color="auto"/>
              <w:right w:val="single" w:sz="4" w:space="0" w:color="auto"/>
            </w:tcBorders>
          </w:tcPr>
          <w:p w:rsidR="007C41BA" w:rsidRDefault="007C41BA">
            <w:pPr>
              <w:rPr>
                <w:rFonts w:ascii="Calibri" w:hAnsi="Calibri"/>
                <w:sz w:val="22"/>
                <w:szCs w:val="22"/>
              </w:rPr>
            </w:pPr>
          </w:p>
        </w:tc>
        <w:tc>
          <w:tcPr>
            <w:tcW w:w="1926" w:type="dxa"/>
            <w:tcBorders>
              <w:top w:val="single" w:sz="4" w:space="0" w:color="auto"/>
              <w:left w:val="single" w:sz="4" w:space="0" w:color="auto"/>
              <w:bottom w:val="single" w:sz="4" w:space="0" w:color="auto"/>
              <w:right w:val="single" w:sz="4" w:space="0" w:color="auto"/>
            </w:tcBorders>
          </w:tcPr>
          <w:p w:rsidR="007C41BA" w:rsidRDefault="007C41BA">
            <w:pPr>
              <w:rPr>
                <w:rFonts w:ascii="Calibri" w:hAnsi="Calibri"/>
                <w:sz w:val="22"/>
                <w:szCs w:val="22"/>
              </w:rPr>
            </w:pPr>
          </w:p>
        </w:tc>
        <w:tc>
          <w:tcPr>
            <w:tcW w:w="1457" w:type="dxa"/>
            <w:tcBorders>
              <w:top w:val="single" w:sz="4" w:space="0" w:color="auto"/>
              <w:left w:val="single" w:sz="4" w:space="0" w:color="auto"/>
              <w:bottom w:val="single" w:sz="4" w:space="0" w:color="auto"/>
              <w:right w:val="single" w:sz="4" w:space="0" w:color="auto"/>
            </w:tcBorders>
          </w:tcPr>
          <w:p w:rsidR="007C41BA" w:rsidRDefault="007C41BA">
            <w:pPr>
              <w:rPr>
                <w:rFonts w:ascii="Calibri" w:hAnsi="Calibri"/>
                <w:sz w:val="22"/>
                <w:szCs w:val="22"/>
              </w:rPr>
            </w:pPr>
          </w:p>
        </w:tc>
        <w:tc>
          <w:tcPr>
            <w:tcW w:w="1464" w:type="dxa"/>
            <w:tcBorders>
              <w:top w:val="single" w:sz="4" w:space="0" w:color="auto"/>
              <w:left w:val="single" w:sz="4" w:space="0" w:color="auto"/>
              <w:bottom w:val="single" w:sz="4" w:space="0" w:color="auto"/>
              <w:right w:val="single" w:sz="4" w:space="0" w:color="auto"/>
            </w:tcBorders>
          </w:tcPr>
          <w:p w:rsidR="007C41BA" w:rsidRDefault="007C41BA">
            <w:pPr>
              <w:rPr>
                <w:rFonts w:ascii="Calibri" w:hAnsi="Calibri"/>
                <w:sz w:val="22"/>
                <w:szCs w:val="22"/>
              </w:rPr>
            </w:pPr>
          </w:p>
        </w:tc>
        <w:tc>
          <w:tcPr>
            <w:tcW w:w="1218" w:type="dxa"/>
            <w:tcBorders>
              <w:top w:val="single" w:sz="4" w:space="0" w:color="auto"/>
              <w:left w:val="single" w:sz="4" w:space="0" w:color="auto"/>
              <w:bottom w:val="single" w:sz="4" w:space="0" w:color="auto"/>
              <w:right w:val="single" w:sz="4" w:space="0" w:color="auto"/>
            </w:tcBorders>
          </w:tcPr>
          <w:p w:rsidR="007C41BA" w:rsidRDefault="007C41BA">
            <w:pPr>
              <w:rPr>
                <w:rFonts w:ascii="Calibri" w:hAnsi="Calibri"/>
                <w:sz w:val="22"/>
                <w:szCs w:val="22"/>
              </w:rPr>
            </w:pPr>
          </w:p>
        </w:tc>
        <w:tc>
          <w:tcPr>
            <w:tcW w:w="1586" w:type="dxa"/>
            <w:tcBorders>
              <w:top w:val="single" w:sz="4" w:space="0" w:color="auto"/>
              <w:left w:val="single" w:sz="4" w:space="0" w:color="auto"/>
              <w:bottom w:val="single" w:sz="4" w:space="0" w:color="auto"/>
              <w:right w:val="single" w:sz="4" w:space="0" w:color="auto"/>
            </w:tcBorders>
          </w:tcPr>
          <w:p w:rsidR="007C41BA" w:rsidRDefault="007C41BA">
            <w:pPr>
              <w:rPr>
                <w:rFonts w:ascii="Calibri" w:hAnsi="Calibri"/>
                <w:sz w:val="22"/>
                <w:szCs w:val="22"/>
              </w:rPr>
            </w:pPr>
          </w:p>
        </w:tc>
        <w:tc>
          <w:tcPr>
            <w:tcW w:w="1396" w:type="dxa"/>
            <w:tcBorders>
              <w:top w:val="single" w:sz="4" w:space="0" w:color="auto"/>
              <w:left w:val="single" w:sz="4" w:space="0" w:color="auto"/>
              <w:bottom w:val="single" w:sz="4" w:space="0" w:color="auto"/>
              <w:right w:val="single" w:sz="4" w:space="0" w:color="auto"/>
            </w:tcBorders>
          </w:tcPr>
          <w:p w:rsidR="007C41BA" w:rsidRDefault="007C41BA">
            <w:pPr>
              <w:rPr>
                <w:rFonts w:ascii="Calibri" w:hAnsi="Calibri"/>
                <w:sz w:val="22"/>
                <w:szCs w:val="22"/>
              </w:rPr>
            </w:pPr>
          </w:p>
        </w:tc>
        <w:tc>
          <w:tcPr>
            <w:tcW w:w="987" w:type="dxa"/>
            <w:tcBorders>
              <w:top w:val="single" w:sz="4" w:space="0" w:color="auto"/>
              <w:left w:val="single" w:sz="4" w:space="0" w:color="auto"/>
              <w:bottom w:val="single" w:sz="4" w:space="0" w:color="auto"/>
              <w:right w:val="single" w:sz="4" w:space="0" w:color="auto"/>
            </w:tcBorders>
          </w:tcPr>
          <w:p w:rsidR="007C41BA" w:rsidRDefault="007C41BA">
            <w:pPr>
              <w:rPr>
                <w:rFonts w:ascii="Calibri" w:hAnsi="Calibri"/>
                <w:sz w:val="22"/>
                <w:szCs w:val="22"/>
              </w:rPr>
            </w:pPr>
          </w:p>
        </w:tc>
      </w:tr>
      <w:tr w:rsidR="007C41BA" w:rsidTr="007C41BA">
        <w:tc>
          <w:tcPr>
            <w:tcW w:w="1456" w:type="dxa"/>
            <w:tcBorders>
              <w:top w:val="single" w:sz="4" w:space="0" w:color="auto"/>
              <w:left w:val="single" w:sz="4" w:space="0" w:color="auto"/>
              <w:bottom w:val="single" w:sz="4" w:space="0" w:color="auto"/>
              <w:right w:val="single" w:sz="4" w:space="0" w:color="auto"/>
            </w:tcBorders>
          </w:tcPr>
          <w:p w:rsidR="007C41BA" w:rsidRDefault="007C41BA">
            <w:pPr>
              <w:rPr>
                <w:rFonts w:ascii="Calibri" w:hAnsi="Calibri"/>
                <w:sz w:val="22"/>
                <w:szCs w:val="22"/>
              </w:rPr>
            </w:pPr>
          </w:p>
        </w:tc>
        <w:tc>
          <w:tcPr>
            <w:tcW w:w="2203" w:type="dxa"/>
            <w:tcBorders>
              <w:top w:val="single" w:sz="4" w:space="0" w:color="auto"/>
              <w:left w:val="single" w:sz="4" w:space="0" w:color="auto"/>
              <w:bottom w:val="single" w:sz="4" w:space="0" w:color="auto"/>
              <w:right w:val="single" w:sz="4" w:space="0" w:color="auto"/>
            </w:tcBorders>
          </w:tcPr>
          <w:p w:rsidR="007C41BA" w:rsidRDefault="007C41BA">
            <w:pPr>
              <w:rPr>
                <w:rFonts w:ascii="Calibri" w:hAnsi="Calibri"/>
                <w:sz w:val="22"/>
                <w:szCs w:val="22"/>
              </w:rPr>
            </w:pPr>
          </w:p>
        </w:tc>
        <w:tc>
          <w:tcPr>
            <w:tcW w:w="1441" w:type="dxa"/>
            <w:tcBorders>
              <w:top w:val="single" w:sz="4" w:space="0" w:color="auto"/>
              <w:left w:val="single" w:sz="4" w:space="0" w:color="auto"/>
              <w:bottom w:val="single" w:sz="4" w:space="0" w:color="auto"/>
              <w:right w:val="single" w:sz="4" w:space="0" w:color="auto"/>
            </w:tcBorders>
          </w:tcPr>
          <w:p w:rsidR="007C41BA" w:rsidRDefault="007C41BA">
            <w:pPr>
              <w:rPr>
                <w:rFonts w:ascii="Calibri" w:hAnsi="Calibri"/>
                <w:sz w:val="22"/>
                <w:szCs w:val="22"/>
              </w:rPr>
            </w:pPr>
          </w:p>
        </w:tc>
        <w:tc>
          <w:tcPr>
            <w:tcW w:w="1926" w:type="dxa"/>
            <w:tcBorders>
              <w:top w:val="single" w:sz="4" w:space="0" w:color="auto"/>
              <w:left w:val="single" w:sz="4" w:space="0" w:color="auto"/>
              <w:bottom w:val="single" w:sz="4" w:space="0" w:color="auto"/>
              <w:right w:val="single" w:sz="4" w:space="0" w:color="auto"/>
            </w:tcBorders>
          </w:tcPr>
          <w:p w:rsidR="007C41BA" w:rsidRDefault="007C41BA">
            <w:pPr>
              <w:rPr>
                <w:rFonts w:ascii="Calibri" w:hAnsi="Calibri"/>
                <w:sz w:val="22"/>
                <w:szCs w:val="22"/>
              </w:rPr>
            </w:pPr>
          </w:p>
        </w:tc>
        <w:tc>
          <w:tcPr>
            <w:tcW w:w="1457" w:type="dxa"/>
            <w:tcBorders>
              <w:top w:val="single" w:sz="4" w:space="0" w:color="auto"/>
              <w:left w:val="single" w:sz="4" w:space="0" w:color="auto"/>
              <w:bottom w:val="single" w:sz="4" w:space="0" w:color="auto"/>
              <w:right w:val="single" w:sz="4" w:space="0" w:color="auto"/>
            </w:tcBorders>
          </w:tcPr>
          <w:p w:rsidR="007C41BA" w:rsidRDefault="007C41BA">
            <w:pPr>
              <w:rPr>
                <w:rFonts w:ascii="Calibri" w:hAnsi="Calibri"/>
                <w:sz w:val="22"/>
                <w:szCs w:val="22"/>
              </w:rPr>
            </w:pPr>
          </w:p>
        </w:tc>
        <w:tc>
          <w:tcPr>
            <w:tcW w:w="1464" w:type="dxa"/>
            <w:tcBorders>
              <w:top w:val="single" w:sz="4" w:space="0" w:color="auto"/>
              <w:left w:val="single" w:sz="4" w:space="0" w:color="auto"/>
              <w:bottom w:val="single" w:sz="4" w:space="0" w:color="auto"/>
              <w:right w:val="single" w:sz="4" w:space="0" w:color="auto"/>
            </w:tcBorders>
          </w:tcPr>
          <w:p w:rsidR="007C41BA" w:rsidRDefault="007C41BA">
            <w:pPr>
              <w:rPr>
                <w:rFonts w:ascii="Calibri" w:hAnsi="Calibri"/>
                <w:sz w:val="22"/>
                <w:szCs w:val="22"/>
              </w:rPr>
            </w:pPr>
          </w:p>
        </w:tc>
        <w:tc>
          <w:tcPr>
            <w:tcW w:w="1218" w:type="dxa"/>
            <w:tcBorders>
              <w:top w:val="single" w:sz="4" w:space="0" w:color="auto"/>
              <w:left w:val="single" w:sz="4" w:space="0" w:color="auto"/>
              <w:bottom w:val="single" w:sz="4" w:space="0" w:color="auto"/>
              <w:right w:val="single" w:sz="4" w:space="0" w:color="auto"/>
            </w:tcBorders>
          </w:tcPr>
          <w:p w:rsidR="007C41BA" w:rsidRDefault="007C41BA">
            <w:pPr>
              <w:rPr>
                <w:rFonts w:ascii="Calibri" w:hAnsi="Calibri"/>
                <w:sz w:val="22"/>
                <w:szCs w:val="22"/>
              </w:rPr>
            </w:pPr>
          </w:p>
        </w:tc>
        <w:tc>
          <w:tcPr>
            <w:tcW w:w="1586" w:type="dxa"/>
            <w:tcBorders>
              <w:top w:val="single" w:sz="4" w:space="0" w:color="auto"/>
              <w:left w:val="single" w:sz="4" w:space="0" w:color="auto"/>
              <w:bottom w:val="single" w:sz="4" w:space="0" w:color="auto"/>
              <w:right w:val="single" w:sz="4" w:space="0" w:color="auto"/>
            </w:tcBorders>
          </w:tcPr>
          <w:p w:rsidR="007C41BA" w:rsidRDefault="007C41BA">
            <w:pPr>
              <w:rPr>
                <w:rFonts w:ascii="Calibri" w:hAnsi="Calibri"/>
                <w:sz w:val="22"/>
                <w:szCs w:val="22"/>
              </w:rPr>
            </w:pPr>
          </w:p>
        </w:tc>
        <w:tc>
          <w:tcPr>
            <w:tcW w:w="1396" w:type="dxa"/>
            <w:tcBorders>
              <w:top w:val="single" w:sz="4" w:space="0" w:color="auto"/>
              <w:left w:val="single" w:sz="4" w:space="0" w:color="auto"/>
              <w:bottom w:val="single" w:sz="4" w:space="0" w:color="auto"/>
              <w:right w:val="single" w:sz="4" w:space="0" w:color="auto"/>
            </w:tcBorders>
          </w:tcPr>
          <w:p w:rsidR="007C41BA" w:rsidRDefault="007C41BA">
            <w:pPr>
              <w:rPr>
                <w:rFonts w:ascii="Calibri" w:hAnsi="Calibri"/>
                <w:sz w:val="22"/>
                <w:szCs w:val="22"/>
              </w:rPr>
            </w:pPr>
          </w:p>
        </w:tc>
        <w:tc>
          <w:tcPr>
            <w:tcW w:w="987" w:type="dxa"/>
            <w:tcBorders>
              <w:top w:val="single" w:sz="4" w:space="0" w:color="auto"/>
              <w:left w:val="single" w:sz="4" w:space="0" w:color="auto"/>
              <w:bottom w:val="single" w:sz="4" w:space="0" w:color="auto"/>
              <w:right w:val="single" w:sz="4" w:space="0" w:color="auto"/>
            </w:tcBorders>
          </w:tcPr>
          <w:p w:rsidR="007C41BA" w:rsidRDefault="007C41BA">
            <w:pPr>
              <w:rPr>
                <w:rFonts w:ascii="Calibri" w:hAnsi="Calibri"/>
                <w:sz w:val="22"/>
                <w:szCs w:val="22"/>
              </w:rPr>
            </w:pPr>
          </w:p>
        </w:tc>
      </w:tr>
    </w:tbl>
    <w:p w:rsidR="007C41BA" w:rsidRDefault="007C41BA" w:rsidP="007C41BA">
      <w:pPr>
        <w:tabs>
          <w:tab w:val="left" w:pos="1271"/>
        </w:tabs>
        <w:rPr>
          <w:rFonts w:eastAsia="Calibri"/>
          <w:sz w:val="28"/>
          <w:szCs w:val="28"/>
          <w:lang w:eastAsia="en-US"/>
        </w:rPr>
      </w:pPr>
    </w:p>
    <w:p w:rsidR="007C41BA" w:rsidRDefault="007C41BA" w:rsidP="007C41BA">
      <w:pPr>
        <w:rPr>
          <w:sz w:val="28"/>
          <w:szCs w:val="28"/>
        </w:rPr>
      </w:pPr>
      <w:r>
        <w:rPr>
          <w:sz w:val="28"/>
          <w:szCs w:val="28"/>
        </w:rPr>
        <w:t>Глава</w:t>
      </w:r>
    </w:p>
    <w:p w:rsidR="007C41BA" w:rsidRDefault="00C07AAC" w:rsidP="007C41BA">
      <w:pPr>
        <w:rPr>
          <w:sz w:val="28"/>
          <w:szCs w:val="28"/>
        </w:rPr>
      </w:pPr>
      <w:r>
        <w:rPr>
          <w:sz w:val="28"/>
          <w:szCs w:val="28"/>
        </w:rPr>
        <w:t xml:space="preserve">Бураковского </w:t>
      </w:r>
      <w:r w:rsidR="007C41BA">
        <w:rPr>
          <w:sz w:val="28"/>
          <w:szCs w:val="28"/>
        </w:rPr>
        <w:t xml:space="preserve">сельского поселения </w:t>
      </w:r>
    </w:p>
    <w:p w:rsidR="001B0730" w:rsidRPr="007C41BA" w:rsidRDefault="007C41BA">
      <w:pPr>
        <w:rPr>
          <w:spacing w:val="-1"/>
          <w:sz w:val="28"/>
          <w:szCs w:val="28"/>
        </w:rPr>
      </w:pPr>
      <w:r>
        <w:rPr>
          <w:sz w:val="28"/>
          <w:szCs w:val="28"/>
        </w:rPr>
        <w:t xml:space="preserve">Кореновского района                                                                                                                                          </w:t>
      </w:r>
      <w:r w:rsidR="00C07AAC">
        <w:rPr>
          <w:sz w:val="28"/>
          <w:szCs w:val="28"/>
        </w:rPr>
        <w:t xml:space="preserve">         Л.И. </w:t>
      </w:r>
      <w:proofErr w:type="spellStart"/>
      <w:r w:rsidR="00C07AAC">
        <w:rPr>
          <w:sz w:val="28"/>
          <w:szCs w:val="28"/>
        </w:rPr>
        <w:t>Орлецкая</w:t>
      </w:r>
      <w:proofErr w:type="spellEnd"/>
    </w:p>
    <w:sectPr w:rsidR="001B0730" w:rsidRPr="007C41BA" w:rsidSect="007C41BA">
      <w:pgSz w:w="16838" w:h="11906" w:orient="landscape"/>
      <w:pgMar w:top="567" w:right="567"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DejaVuSans">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97"/>
    <w:rsid w:val="001B0730"/>
    <w:rsid w:val="004D4397"/>
    <w:rsid w:val="007C41BA"/>
    <w:rsid w:val="00B35F67"/>
    <w:rsid w:val="00C07AAC"/>
    <w:rsid w:val="00C65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D5217-310E-4BB2-AFA9-E31F2909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1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41B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3">
    <w:name w:val="Balloon Text"/>
    <w:basedOn w:val="a"/>
    <w:link w:val="a4"/>
    <w:uiPriority w:val="99"/>
    <w:semiHidden/>
    <w:unhideWhenUsed/>
    <w:rsid w:val="00B35F67"/>
    <w:rPr>
      <w:rFonts w:ascii="Segoe UI" w:hAnsi="Segoe UI" w:cs="Segoe UI"/>
      <w:sz w:val="18"/>
      <w:szCs w:val="18"/>
    </w:rPr>
  </w:style>
  <w:style w:type="character" w:customStyle="1" w:styleId="a4">
    <w:name w:val="Текст выноски Знак"/>
    <w:basedOn w:val="a0"/>
    <w:link w:val="a3"/>
    <w:uiPriority w:val="99"/>
    <w:semiHidden/>
    <w:rsid w:val="00B35F6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7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1200</Words>
  <Characters>6841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7</cp:revision>
  <cp:lastPrinted>2021-09-20T13:26:00Z</cp:lastPrinted>
  <dcterms:created xsi:type="dcterms:W3CDTF">2021-08-23T08:23:00Z</dcterms:created>
  <dcterms:modified xsi:type="dcterms:W3CDTF">2021-09-20T13:27:00Z</dcterms:modified>
</cp:coreProperties>
</file>