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9B" w:rsidRDefault="00A80A9B" w:rsidP="00A80A9B">
      <w:pPr>
        <w:jc w:val="center"/>
        <w:rPr>
          <w:noProof/>
          <w:sz w:val="36"/>
          <w:szCs w:val="36"/>
        </w:rPr>
      </w:pPr>
    </w:p>
    <w:p w:rsidR="00A80A9B" w:rsidRDefault="00B13491" w:rsidP="00B1349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2BB1C42" wp14:editId="086095AE">
            <wp:extent cx="6477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91" w:rsidRDefault="00B13491" w:rsidP="00B13491">
      <w:pPr>
        <w:jc w:val="center"/>
        <w:rPr>
          <w:sz w:val="28"/>
          <w:szCs w:val="28"/>
        </w:rPr>
      </w:pPr>
    </w:p>
    <w:p w:rsidR="00A80A9B" w:rsidRDefault="00A80A9B" w:rsidP="00A80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B3AF0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A80A9B" w:rsidRDefault="00A80A9B" w:rsidP="00A80A9B">
      <w:pPr>
        <w:jc w:val="center"/>
        <w:rPr>
          <w:sz w:val="36"/>
          <w:szCs w:val="36"/>
        </w:rPr>
      </w:pPr>
    </w:p>
    <w:p w:rsidR="00A80A9B" w:rsidRDefault="00A80A9B" w:rsidP="00A80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FB3AF0">
        <w:rPr>
          <w:b/>
          <w:sz w:val="32"/>
          <w:szCs w:val="32"/>
        </w:rPr>
        <w:t>/проект</w:t>
      </w:r>
    </w:p>
    <w:p w:rsidR="00A80A9B" w:rsidRDefault="00A80A9B" w:rsidP="00A80A9B">
      <w:pPr>
        <w:jc w:val="center"/>
        <w:rPr>
          <w:b/>
          <w:sz w:val="36"/>
          <w:szCs w:val="36"/>
        </w:rPr>
      </w:pPr>
    </w:p>
    <w:p w:rsidR="00A80A9B" w:rsidRDefault="00FB3AF0" w:rsidP="00A80A9B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00.01.2022</w:t>
      </w:r>
      <w:r w:rsidR="00A80A9B">
        <w:rPr>
          <w:b/>
          <w:sz w:val="24"/>
          <w:szCs w:val="24"/>
        </w:rPr>
        <w:t xml:space="preserve">                                                                                                                              № 00</w:t>
      </w:r>
    </w:p>
    <w:p w:rsidR="00A80A9B" w:rsidRDefault="00FB3AF0" w:rsidP="00A80A9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A80A9B" w:rsidRDefault="00A80A9B" w:rsidP="00A80A9B">
      <w:pPr>
        <w:jc w:val="center"/>
        <w:rPr>
          <w:sz w:val="24"/>
          <w:szCs w:val="24"/>
        </w:rPr>
      </w:pPr>
    </w:p>
    <w:p w:rsidR="00A80A9B" w:rsidRDefault="00A80A9B" w:rsidP="00A80A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осуществления общественного контроля общественным </w:t>
      </w:r>
    </w:p>
    <w:p w:rsidR="00A80A9B" w:rsidRDefault="00A80A9B" w:rsidP="00A80A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советом при администрации </w:t>
      </w:r>
      <w:r w:rsidR="00FB3AF0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A80A9B" w:rsidRDefault="00A80A9B" w:rsidP="00A80A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A80A9B" w:rsidRDefault="00A80A9B" w:rsidP="00A80A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12 Федерального закона от 21 июля 2014 года № 212-ФЗ «Об основах общественного контроля в Российской Федерации», частью 2 статьи 3 Закона Краснодарского края от 25 декабря 2015 года      № 3305-КЗ «Об общественном контроле в Краснодарском крае», статьей 14 и статьей 14.1 Федерального закона от 06 октября 2003 года № 131-ФЗ «Об общих принципах организации местного самоуправления в Российской Федерации» и руководствуясь уставом </w:t>
      </w:r>
      <w:r w:rsidR="00FB3AF0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района, администрация </w:t>
      </w:r>
      <w:r w:rsidR="00FB3AF0">
        <w:rPr>
          <w:rFonts w:ascii="Times New Roman CYR" w:hAnsi="Times New Roman CYR" w:cs="Times New Roman CYR"/>
          <w:sz w:val="28"/>
          <w:szCs w:val="28"/>
        </w:rPr>
        <w:t xml:space="preserve">Бураковского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Кореновского района п о с т а н о в л я е т: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 Утвердить Порядок осуществления общественного контроля общественным советом при администрации </w:t>
      </w:r>
      <w:r w:rsidR="00F86980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района.</w:t>
      </w:r>
    </w:p>
    <w:p w:rsidR="00A80A9B" w:rsidRDefault="00A80A9B" w:rsidP="00A80A9B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F86980">
        <w:rPr>
          <w:rFonts w:eastAsia="DejaVuSans"/>
          <w:kern w:val="2"/>
          <w:sz w:val="28"/>
          <w:szCs w:val="28"/>
          <w:shd w:val="clear" w:color="auto" w:fill="FFFFFF"/>
        </w:rPr>
        <w:t xml:space="preserve">Бураковского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сельского поселения Кореновского района (</w:t>
      </w:r>
      <w:proofErr w:type="spellStart"/>
      <w:r w:rsidR="00F86980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F86980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A80A9B" w:rsidRDefault="00A80A9B" w:rsidP="00A80A9B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3. Контроль за выполнением настоящего постановления оставляю за собой. </w:t>
      </w:r>
    </w:p>
    <w:p w:rsidR="00A80A9B" w:rsidRDefault="00A80A9B" w:rsidP="00A80A9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A80A9B" w:rsidRDefault="00A80A9B" w:rsidP="00A80A9B">
      <w:pPr>
        <w:ind w:firstLine="709"/>
        <w:rPr>
          <w:sz w:val="28"/>
          <w:szCs w:val="28"/>
        </w:rPr>
      </w:pPr>
    </w:p>
    <w:p w:rsidR="00F86980" w:rsidRDefault="00F86980" w:rsidP="00A80A9B">
      <w:pPr>
        <w:ind w:firstLine="709"/>
        <w:rPr>
          <w:sz w:val="28"/>
          <w:szCs w:val="28"/>
        </w:rPr>
      </w:pPr>
    </w:p>
    <w:p w:rsidR="00A80A9B" w:rsidRDefault="00A80A9B" w:rsidP="00A80A9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80A9B" w:rsidRDefault="00F86980" w:rsidP="00A80A9B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A80A9B">
        <w:rPr>
          <w:sz w:val="28"/>
          <w:szCs w:val="28"/>
        </w:rPr>
        <w:t xml:space="preserve"> сельского поселения </w:t>
      </w:r>
    </w:p>
    <w:p w:rsidR="00A80A9B" w:rsidRDefault="00A80A9B" w:rsidP="00A80A9B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</w:t>
      </w:r>
      <w:r w:rsidR="00F86980">
        <w:rPr>
          <w:sz w:val="28"/>
          <w:szCs w:val="28"/>
        </w:rPr>
        <w:t xml:space="preserve">                             Л.И. </w:t>
      </w:r>
      <w:proofErr w:type="spellStart"/>
      <w:r w:rsidR="00F86980">
        <w:rPr>
          <w:sz w:val="28"/>
          <w:szCs w:val="28"/>
        </w:rPr>
        <w:t>Орлецкая</w:t>
      </w:r>
      <w:proofErr w:type="spellEnd"/>
    </w:p>
    <w:p w:rsidR="00A80A9B" w:rsidRDefault="00A80A9B" w:rsidP="00A80A9B">
      <w:pPr>
        <w:rPr>
          <w:sz w:val="28"/>
          <w:szCs w:val="28"/>
        </w:rPr>
        <w:sectPr w:rsidR="00A80A9B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A80A9B" w:rsidTr="00A80A9B">
        <w:tc>
          <w:tcPr>
            <w:tcW w:w="2500" w:type="pct"/>
          </w:tcPr>
          <w:p w:rsidR="00A80A9B" w:rsidRDefault="00A80A9B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A80A9B" w:rsidRDefault="00A80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80A9B" w:rsidRDefault="00A80A9B">
            <w:pPr>
              <w:jc w:val="center"/>
              <w:rPr>
                <w:sz w:val="28"/>
                <w:szCs w:val="28"/>
              </w:rPr>
            </w:pPr>
          </w:p>
          <w:p w:rsidR="00A80A9B" w:rsidRDefault="00A80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80A9B" w:rsidRDefault="00A80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A80A9B" w:rsidRDefault="00F86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Бураковского </w:t>
            </w:r>
            <w:r w:rsidR="00A80A9B">
              <w:rPr>
                <w:sz w:val="28"/>
                <w:szCs w:val="28"/>
              </w:rPr>
              <w:t>сельского поселения</w:t>
            </w:r>
          </w:p>
          <w:p w:rsidR="00A80A9B" w:rsidRDefault="00A80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A80A9B" w:rsidRDefault="00A80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5224E4">
              <w:rPr>
                <w:sz w:val="28"/>
                <w:szCs w:val="28"/>
              </w:rPr>
              <w:t>00.01.2022</w:t>
            </w:r>
            <w:r>
              <w:rPr>
                <w:sz w:val="28"/>
                <w:szCs w:val="28"/>
              </w:rPr>
              <w:t xml:space="preserve"> года  № </w:t>
            </w:r>
            <w:r w:rsidR="005224E4">
              <w:rPr>
                <w:sz w:val="28"/>
                <w:szCs w:val="28"/>
              </w:rPr>
              <w:t>00</w:t>
            </w:r>
          </w:p>
        </w:tc>
      </w:tr>
    </w:tbl>
    <w:p w:rsidR="00A80A9B" w:rsidRDefault="00A80A9B" w:rsidP="00A80A9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A80A9B" w:rsidRPr="005224E4" w:rsidRDefault="00A80A9B" w:rsidP="00A80A9B">
      <w:pPr>
        <w:shd w:val="clear" w:color="auto" w:fill="FFFFFF"/>
        <w:tabs>
          <w:tab w:val="left" w:pos="1134"/>
        </w:tabs>
        <w:jc w:val="center"/>
        <w:rPr>
          <w:b/>
          <w:color w:val="FF0000"/>
          <w:spacing w:val="-1"/>
          <w:sz w:val="28"/>
          <w:szCs w:val="28"/>
        </w:rPr>
      </w:pPr>
    </w:p>
    <w:p w:rsidR="00A80A9B" w:rsidRPr="00D87C2F" w:rsidRDefault="00A80A9B" w:rsidP="00A80A9B">
      <w:pPr>
        <w:keepNext/>
        <w:widowControl w:val="0"/>
        <w:suppressAutoHyphens/>
        <w:spacing w:before="240" w:after="60"/>
        <w:jc w:val="center"/>
        <w:outlineLvl w:val="2"/>
        <w:rPr>
          <w:b/>
          <w:bCs/>
          <w:kern w:val="2"/>
          <w:sz w:val="28"/>
          <w:szCs w:val="28"/>
          <w:lang w:eastAsia="zh-CN" w:bidi="hi-IN"/>
        </w:rPr>
      </w:pPr>
      <w:r w:rsidRPr="00D87C2F">
        <w:rPr>
          <w:b/>
          <w:bCs/>
          <w:kern w:val="2"/>
          <w:sz w:val="28"/>
          <w:szCs w:val="28"/>
          <w:lang w:eastAsia="zh-CN" w:bidi="hi-IN"/>
        </w:rPr>
        <w:t>ПОРЯДОК</w:t>
      </w:r>
    </w:p>
    <w:p w:rsidR="00A80A9B" w:rsidRPr="00D87C2F" w:rsidRDefault="00A80A9B" w:rsidP="00A80A9B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zh-CN" w:bidi="hi-IN"/>
        </w:rPr>
      </w:pPr>
      <w:r w:rsidRPr="00D87C2F">
        <w:rPr>
          <w:b/>
          <w:bCs/>
          <w:kern w:val="2"/>
          <w:sz w:val="28"/>
          <w:szCs w:val="28"/>
          <w:lang w:eastAsia="zh-CN" w:bidi="hi-IN"/>
        </w:rPr>
        <w:t xml:space="preserve">осуществления общественного контроля общественным советом при администрации </w:t>
      </w:r>
      <w:r w:rsidR="00D87C2F">
        <w:rPr>
          <w:b/>
          <w:bCs/>
          <w:kern w:val="2"/>
          <w:sz w:val="28"/>
          <w:szCs w:val="28"/>
          <w:lang w:eastAsia="zh-CN" w:bidi="hi-IN"/>
        </w:rPr>
        <w:t>Бураковского</w:t>
      </w:r>
      <w:r w:rsidRPr="00D87C2F">
        <w:rPr>
          <w:b/>
          <w:bCs/>
          <w:kern w:val="2"/>
          <w:sz w:val="28"/>
          <w:szCs w:val="28"/>
          <w:lang w:eastAsia="zh-CN" w:bidi="hi-IN"/>
        </w:rPr>
        <w:t xml:space="preserve"> сельского поселения Кореновского района</w:t>
      </w:r>
    </w:p>
    <w:p w:rsidR="00A80A9B" w:rsidRPr="005224E4" w:rsidRDefault="00A80A9B" w:rsidP="00A80A9B">
      <w:pPr>
        <w:widowControl w:val="0"/>
        <w:suppressAutoHyphens/>
        <w:jc w:val="center"/>
        <w:rPr>
          <w:b/>
          <w:bCs/>
          <w:color w:val="FF0000"/>
          <w:kern w:val="2"/>
          <w:sz w:val="28"/>
          <w:szCs w:val="28"/>
          <w:lang w:eastAsia="zh-CN" w:bidi="hi-IN"/>
        </w:rPr>
      </w:pPr>
    </w:p>
    <w:p w:rsidR="00A80A9B" w:rsidRDefault="00A80A9B" w:rsidP="00A80A9B">
      <w:pPr>
        <w:widowControl w:val="0"/>
        <w:suppressAutoHyphens/>
        <w:jc w:val="center"/>
        <w:rPr>
          <w:rFonts w:eastAsia="WenQuanYi Micro Hei"/>
          <w:kern w:val="2"/>
          <w:sz w:val="28"/>
          <w:szCs w:val="28"/>
          <w:lang w:eastAsia="zh-CN" w:bidi="hi-IN"/>
        </w:rPr>
      </w:pP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документ определяет порядок организации и проведения общественного контроля (далее – Порядок) общественным советом при администрации </w:t>
      </w:r>
      <w:r w:rsidR="00D87C2F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(далее - Общественный совет) в соответствии с частью 3 статьи 3 Закона Краснодарского края от 25 декабря 2015 года  № 3305-КЗ «Об общественном контроле в Краснодарском крае».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Общественная проверка организуется Общественным советом в случаях, которые предусмотрены федеральными законами.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Структуры общественного контроля могут создаваться в виде: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наблюдательных комиссий;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инспекций;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 общественного контроля;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экспертов;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организаций и структур общественного контроля.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состав структур общественного контроля, кроме членов общественного совета, могут привлекаться граждане как лично, так и в составе общественных объединений и иных негосударственных некоммерческих организаций.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Лицо субъекта общественного контроля не допускается к осуществлению общественного контроля при наличии конфликта интересов при осуществлении контроля, если его личная заинтересованность может повлиять на объективность и беспристрастность осуществления общественного контроля.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Общественный контроль осуществляется в формах: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мониторинга;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проверки;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экспертизы;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иных формах, не противоречащих Федеральному закону от 21 июля 2014 года № 212-ФЗ «Об основах общественного контроля в Российской Федерации», а также в таких формах взаимодействия институтов гражданского общества с государственными органами и органами местного самоуправления, как </w:t>
      </w:r>
      <w:r>
        <w:rPr>
          <w:sz w:val="28"/>
          <w:szCs w:val="28"/>
        </w:rPr>
        <w:lastRenderedPageBreak/>
        <w:t>общественные обсуждения, общественные (публичные) слушания и другие формы взаимодействия.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Общественный контроль может осуществляться одновременно в нескольких формах.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Порядок осуществления общественного контроля в формах, указанных в пункте 2 настоящего Порядка, определяется Федеральным законом от 21 июля 2014 года № 212-ФЗ «Об основах общественного контроля в Российской Федерации», другими федеральными законами с учётом положений законов Краснодарского края и настоящего Порядка.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Общественный мониторинг может быть организован Общественным советом.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Общественная проверка организуется Общественным советом в случаях, которые предусмотрены федеральными законами.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Общественная экспертиза актов, проектов актов, документов и других материалов органов местного самоуправления проводится по инициативе главы </w:t>
      </w:r>
      <w:r w:rsidR="00D87C2F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председателей депутатских комиссий, на основании предложений, внесенных депутатами поселения или должностными лицами администрации поселения.  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проведение общественной экспертизы в соответствии с федеральным законодательством является обязательным,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экспертиза может проводиться путём направления извещения о ее начале и материалов об объекте экспертизы в адрес общественных экспертов и (или) размещения извещения и материалов на официальном интернет-портале органов местного самоуправления </w:t>
      </w:r>
      <w:r w:rsidR="00D87C2F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Общественные обсуждения и общественные (публичные) слушания в форме общественного контроля проводятся по инициативе Общественного совета или в случаях, предусмотренных законодательством Российской Федерации, Советом </w:t>
      </w:r>
      <w:r w:rsidR="00D87C2F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поселения.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общественного обсуждения устанавливается его организатором и должен предусматривать опубликование извещения о начале общественного обсуждения с информацией о сроках и порядке проведения общественного обсуждения, а также всех имеющихся материалов рассматриваемого вопроса не менее чем за десять рабочих дней до проведения общественного обсуждения на официальном интернет-портале органов местного самоуправления </w:t>
      </w:r>
      <w:r w:rsidR="00D87C2F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Порядок посещения субъектами общественного контроля органов местного самоуправления поселения при осуществлении общественного мониторинга, общественной проверки, общественной экспертизы по инициативе Общественного совета устанавливается статьёй 8 Закона Краснодарского края от </w:t>
      </w:r>
      <w:r>
        <w:rPr>
          <w:sz w:val="28"/>
          <w:szCs w:val="28"/>
        </w:rPr>
        <w:lastRenderedPageBreak/>
        <w:t>25 декабря 2015 года  № 3305-КЗ «Об общественном контроле в Краснодарском крае».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Определение и обнародование результатов общественного контроля осуществляется в порядке, установленном статьёй 26 Федерального закона от 04 апреля 2005 года № 32-ФЗ «Об Общественной палате Российской Федерации».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 результатам осуществления общественного контроля подготавливается итоговый документ, который направляется в органы местного самоуправления </w:t>
      </w:r>
      <w:r w:rsidR="00D87C2F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Итоговый документ, подготовленный по результатам общественного контроля, подлежит обязательной регистрации в день поступления.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Итоговый документ, подготовленный по результатам общественного контроля, предмет которого не относится к компетенции Совета </w:t>
      </w:r>
      <w:r w:rsidR="00D87C2F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направляется в течение семи дней со дня регистрации в соответствующий орган или организацию, к компетенции которых относится предмет общественного контроля, с уведомлением субъекта общественного контроля, направившего итоговый документ, о его переадресации.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случае, если предмет общественного контроля относится к компетенции нескольких органов и организаций, копии итогового документа, подготовленного по результатам общественного контроля, в течение семи дней со дня регистрации направляются во все соответствующие органы и организации с уведомлением об этом субъекта общественного контроля, направившего итоговый документ.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 результатах рассмотрения итогового документа, подготовленного по результатам общественного контроля, соответствующие субъекты общественного контроля информируются не позднее тридцати дней со дня его регистрации, а в случаях, не терпящих отлагательства, - незамедлительно.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Органы и организации в пределах полномочий учитывают предложения, рекомендации и выводы, содержащиеся в итоговых документах, подготовленных по результатам общественного контроля, в следующих случаях: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если предложения и рекомендации направлены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организаций, обоснованы и не противоречат нормативным правовым актам Российской Федерации, нормативным правовым актам Краснодарского края, муниципальным нормативным правовым актам;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если в течение одного календарного года по одному и тому же вопросу общественного контроля два и более субъекта общественного контроля представят одинаковые предложения и рекомендации, не противоречащие нормативным правовым актам Российской Федерации, нормативным правовым актам Краснодарского края, муниципальным нормативным правовым актам.</w:t>
      </w:r>
    </w:p>
    <w:p w:rsidR="00A80A9B" w:rsidRDefault="00A80A9B" w:rsidP="00A80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0A9B" w:rsidRDefault="00A80A9B" w:rsidP="00A80A9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80A9B" w:rsidRDefault="00D87C2F" w:rsidP="00A80A9B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A80A9B">
        <w:rPr>
          <w:sz w:val="28"/>
          <w:szCs w:val="28"/>
        </w:rPr>
        <w:t xml:space="preserve"> сельского поселения </w:t>
      </w:r>
    </w:p>
    <w:p w:rsidR="00A80A9B" w:rsidRDefault="00A80A9B" w:rsidP="00A80A9B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</w:t>
      </w:r>
      <w:r w:rsidR="00D87C2F">
        <w:rPr>
          <w:sz w:val="28"/>
          <w:szCs w:val="28"/>
        </w:rPr>
        <w:t xml:space="preserve">               Л.И. Орлецкая</w:t>
      </w:r>
      <w:bookmarkStart w:id="0" w:name="_GoBack"/>
      <w:bookmarkEnd w:id="0"/>
    </w:p>
    <w:sectPr w:rsidR="00A80A9B" w:rsidSect="00A80A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WenQuanYi Micro Hei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4"/>
    <w:rsid w:val="005224E4"/>
    <w:rsid w:val="00A80A9B"/>
    <w:rsid w:val="00B00ED2"/>
    <w:rsid w:val="00B13491"/>
    <w:rsid w:val="00C32E94"/>
    <w:rsid w:val="00D87C2F"/>
    <w:rsid w:val="00F54F5B"/>
    <w:rsid w:val="00F86980"/>
    <w:rsid w:val="00F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B6E32-C419-4C66-AC5E-F75ADCB5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2022-01-27T05:20:00Z</dcterms:created>
  <dcterms:modified xsi:type="dcterms:W3CDTF">2022-01-27T06:28:00Z</dcterms:modified>
</cp:coreProperties>
</file>