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05" w:rsidRDefault="00945E9B" w:rsidP="00D4110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069AF45" wp14:editId="6B5CEA4F">
            <wp:extent cx="6477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05" w:rsidRDefault="00D41105" w:rsidP="00D41105">
      <w:pPr>
        <w:jc w:val="both"/>
        <w:rPr>
          <w:sz w:val="28"/>
          <w:szCs w:val="28"/>
        </w:rPr>
      </w:pPr>
    </w:p>
    <w:p w:rsidR="00D41105" w:rsidRDefault="00D41105" w:rsidP="00D41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D10B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41105" w:rsidRDefault="00D41105" w:rsidP="00D41105">
      <w:pPr>
        <w:jc w:val="center"/>
        <w:rPr>
          <w:sz w:val="36"/>
          <w:szCs w:val="36"/>
        </w:rPr>
      </w:pPr>
    </w:p>
    <w:p w:rsidR="00D41105" w:rsidRDefault="00D41105" w:rsidP="00D41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0D10B2">
        <w:rPr>
          <w:b/>
          <w:sz w:val="32"/>
          <w:szCs w:val="32"/>
        </w:rPr>
        <w:t>/проект</w:t>
      </w:r>
    </w:p>
    <w:p w:rsidR="00D41105" w:rsidRDefault="00D41105" w:rsidP="00D41105">
      <w:pPr>
        <w:jc w:val="center"/>
        <w:rPr>
          <w:b/>
          <w:sz w:val="36"/>
          <w:szCs w:val="36"/>
        </w:rPr>
      </w:pPr>
    </w:p>
    <w:p w:rsidR="00D41105" w:rsidRDefault="000D10B2" w:rsidP="00D411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</w:t>
      </w:r>
      <w:r w:rsidR="00D41105">
        <w:rPr>
          <w:b/>
          <w:sz w:val="24"/>
          <w:szCs w:val="24"/>
        </w:rPr>
        <w:t xml:space="preserve">.2022                                                                                                                        № </w:t>
      </w:r>
    </w:p>
    <w:p w:rsidR="00D41105" w:rsidRDefault="000D10B2" w:rsidP="00D4110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  <w:r>
        <w:rPr>
          <w:sz w:val="24"/>
          <w:szCs w:val="24"/>
        </w:rPr>
        <w:t xml:space="preserve"> </w:t>
      </w:r>
    </w:p>
    <w:p w:rsidR="00D41105" w:rsidRDefault="00D41105" w:rsidP="00D41105">
      <w:pPr>
        <w:jc w:val="center"/>
        <w:rPr>
          <w:sz w:val="24"/>
          <w:szCs w:val="24"/>
        </w:rPr>
      </w:pPr>
    </w:p>
    <w:p w:rsidR="00D41105" w:rsidRDefault="00D41105" w:rsidP="00D41105">
      <w:pPr>
        <w:jc w:val="center"/>
        <w:rPr>
          <w:sz w:val="24"/>
          <w:szCs w:val="24"/>
        </w:rPr>
      </w:pPr>
    </w:p>
    <w:p w:rsidR="00D41105" w:rsidRDefault="00D41105" w:rsidP="00D41105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</w:p>
    <w:p w:rsidR="00D41105" w:rsidRDefault="00D41105" w:rsidP="00D41105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D41105" w:rsidRDefault="00D41105" w:rsidP="00D41105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D41105" w:rsidRDefault="00D41105" w:rsidP="00D41105">
      <w:pPr>
        <w:suppressAutoHyphens/>
        <w:autoSpaceDE w:val="0"/>
        <w:ind w:firstLine="851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CC4807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Кореновского района   п о с т а н о в л я е т:                                                                                               </w:t>
      </w:r>
    </w:p>
    <w:p w:rsidR="00D41105" w:rsidRDefault="00D41105" w:rsidP="00CC480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Утвердить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(прилагается).</w:t>
      </w:r>
    </w:p>
    <w:p w:rsidR="00D41105" w:rsidRDefault="00D41105" w:rsidP="00CC4807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r w:rsidR="00CC4807">
        <w:rPr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Кореновского района </w:t>
      </w:r>
      <w:r w:rsidRPr="00CC4807">
        <w:rPr>
          <w:kern w:val="2"/>
          <w:sz w:val="28"/>
          <w:szCs w:val="28"/>
          <w:lang w:eastAsia="ar-SA"/>
        </w:rPr>
        <w:t>от</w:t>
      </w:r>
      <w:r w:rsidR="00CC4807" w:rsidRPr="00CC4807">
        <w:rPr>
          <w:kern w:val="2"/>
          <w:sz w:val="28"/>
          <w:szCs w:val="28"/>
          <w:lang w:eastAsia="ar-SA"/>
        </w:rPr>
        <w:t xml:space="preserve"> 20 декабря 2018 года № 129</w:t>
      </w:r>
      <w:r w:rsidRPr="00CC4807">
        <w:rPr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«Об утверждении порядка формирования, ведения и обязательного </w:t>
      </w:r>
      <w:r>
        <w:rPr>
          <w:color w:val="000000"/>
          <w:kern w:val="2"/>
          <w:sz w:val="28"/>
          <w:szCs w:val="28"/>
          <w:lang w:eastAsia="ar-SA"/>
        </w:rPr>
        <w:lastRenderedPageBreak/>
        <w:t xml:space="preserve">опубликования перечня муниципального имущества </w:t>
      </w:r>
      <w:r w:rsidR="00CC4807">
        <w:rPr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41105" w:rsidRDefault="00D41105" w:rsidP="00D41105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851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CC480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proofErr w:type="spellStart"/>
      <w:r w:rsidR="00CC480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CC480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Интернет. </w:t>
      </w:r>
    </w:p>
    <w:p w:rsidR="00D41105" w:rsidRDefault="00D41105" w:rsidP="00D41105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D41105" w:rsidRDefault="00D41105" w:rsidP="00D411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1105" w:rsidRDefault="00D41105" w:rsidP="00D411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105" w:rsidRDefault="00D41105" w:rsidP="00D41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41105" w:rsidRDefault="00CC4807" w:rsidP="00D41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41105">
        <w:rPr>
          <w:sz w:val="28"/>
          <w:szCs w:val="28"/>
        </w:rPr>
        <w:t xml:space="preserve"> сельского поселения </w:t>
      </w: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</w:t>
      </w:r>
      <w:r w:rsidR="00CC4807">
        <w:rPr>
          <w:sz w:val="28"/>
          <w:szCs w:val="28"/>
        </w:rPr>
        <w:t xml:space="preserve">           Л.И. </w:t>
      </w:r>
      <w:proofErr w:type="spellStart"/>
      <w:r w:rsidR="00CC4807">
        <w:rPr>
          <w:sz w:val="28"/>
          <w:szCs w:val="28"/>
        </w:rPr>
        <w:t>Орлецкая</w:t>
      </w:r>
      <w:proofErr w:type="spellEnd"/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41105" w:rsidRDefault="00D41105" w:rsidP="00D41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D41105" w:rsidRDefault="00D41105" w:rsidP="00D41105">
      <w:pPr>
        <w:ind w:left="4820"/>
        <w:jc w:val="center"/>
        <w:rPr>
          <w:rFonts w:eastAsia="TimesNewRomanPSMT"/>
          <w:sz w:val="28"/>
          <w:szCs w:val="28"/>
        </w:rPr>
      </w:pPr>
    </w:p>
    <w:p w:rsidR="00D41105" w:rsidRDefault="00D41105" w:rsidP="00D41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41105" w:rsidRDefault="00D41105" w:rsidP="00D41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41105" w:rsidRDefault="00CC4807" w:rsidP="00D41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41105">
        <w:rPr>
          <w:rFonts w:eastAsia="TimesNewRomanPSMT"/>
          <w:sz w:val="28"/>
          <w:szCs w:val="28"/>
        </w:rPr>
        <w:t xml:space="preserve"> сельского поселения</w:t>
      </w:r>
    </w:p>
    <w:p w:rsidR="00D41105" w:rsidRDefault="00D41105" w:rsidP="00D41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41105" w:rsidRDefault="00D41105" w:rsidP="00D41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00 января  2022 года   № </w:t>
      </w:r>
    </w:p>
    <w:p w:rsidR="00D41105" w:rsidRDefault="00D41105" w:rsidP="00D41105">
      <w:pPr>
        <w:ind w:left="4820"/>
        <w:jc w:val="center"/>
        <w:rPr>
          <w:rFonts w:eastAsia="TimesNewRomanPSMT"/>
          <w:sz w:val="28"/>
          <w:szCs w:val="28"/>
        </w:rPr>
      </w:pPr>
    </w:p>
    <w:p w:rsidR="00D41105" w:rsidRDefault="00D41105" w:rsidP="00D4110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41105" w:rsidRDefault="00D41105" w:rsidP="00D41105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</w:p>
    <w:p w:rsidR="00D41105" w:rsidRDefault="00D41105" w:rsidP="00D41105">
      <w:pPr>
        <w:widowControl w:val="0"/>
        <w:suppressAutoHyphens/>
        <w:autoSpaceDE w:val="0"/>
        <w:ind w:firstLine="709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предусмотренного частью 4 статью 18 Федерального закона от 24 июля 2007 года N 209-ФЗ "О развитии малого и среднего предпринимательства в Российской Федерации"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физическим лицам, применяющим специальный налоговый режим.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2. Цели создания и основные принципы формирования,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ведения, ежегодного дополнения и опубликования Перечня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Перечень представляет собой реестр объектов муниципального имущества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 июля 2007 года </w:t>
      </w:r>
      <w:r>
        <w:rPr>
          <w:sz w:val="28"/>
          <w:szCs w:val="28"/>
        </w:rPr>
        <w:lastRenderedPageBreak/>
        <w:t>№ 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физическим лицам, применяющим специальный налоговый режим,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2.2. Формирование Перечня осуществляется в целях: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Предоставления имущества, принадлежащего на праве собственности </w:t>
      </w:r>
      <w:proofErr w:type="spellStart"/>
      <w:r w:rsidR="00CC4807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а также физическим лицам, применяющим специальный налоговый режим.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Расширения доступности субъектов малого и среднего предпринимательства, а также физических лиц, применяющих специальный налоговый режим, к информации об имуществе, принадлежащем на праве собственности </w:t>
      </w:r>
      <w:proofErr w:type="spellStart"/>
      <w:r w:rsidR="00CC4807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 Реализации полномочий органов местного самоуправления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предпринимательства, а также физическим лицам, применяющим специальный налоговый режим.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 Повышения эффективности управления муниципальным имуществом, находящимся в собственности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 Формирование и ведение Перечня основывается на следующих основных принципах: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2.3.1. 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2.3.2. Открытость и доступность сведений об имуществе в Перечне.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 Ежегодное дополнение (до 1 ноября текущего года) Перечня муниципальным имуществом, осуществляемое на основе предложений органов местного самоуправления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также субъектов малого и среднего предпринимательства, </w:t>
      </w:r>
      <w:r>
        <w:rPr>
          <w:sz w:val="28"/>
          <w:szCs w:val="28"/>
        </w:rPr>
        <w:lastRenderedPageBreak/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и физических лиц, применяющих специальный налоговый режим.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2.3.4. 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предпринимательства, а также физическими лицами, применяющими специальный налоговый режим, в ходе формирования и дополнения Перечня.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2.4. 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а также физическим лицам, применяющим специальный налоговый режим.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применяющим специальный налоговый режим и в случае, если в субаренду предоставляется имущество, предусмотренное пунктом 14 части 1 статьи 17.1 Федерального закона от 26 июля 2006 года № 135-ФЗ «О защите конкуренции».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 Формирование, ведение и ежегодное дополнение Перечня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Перечень, изменения и ежегодное дополнение в него утверждаются правовым актом администрации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3.2. Перечень формируется в виде информационной базы данных, содержащей объекты учета.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Ведение Перечня осуществляется администрацией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 В перечень вносятся сведения об имуществе, соответствующем </w:t>
      </w:r>
      <w:r>
        <w:rPr>
          <w:sz w:val="28"/>
          <w:szCs w:val="28"/>
        </w:rPr>
        <w:lastRenderedPageBreak/>
        <w:t>следующим критериям: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3.4.1.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3.4.2. Имущество не ограничено в обороте, за исключением случаев, установленных законом или иными нормативными правовыми актами.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3.4.3. Имущество не является объектом религиозного назначения.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3.4.4. Имущество не является объектом незавершенного строительства.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 В отношении имущества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не приняты решения о его отчуждении (продаже) в соответствии с порядком, определенным Федеральным законом от 21 декабря 2001 года № 178-ФЗ «О приватизации государственного и муниципального имущества», или предоставлении иным лицам.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3.4.6. Имущество не признано аварийным и подлежащим сносу.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3.4.7. Имущество не относится к жилому фонду.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 Виды имущества, включаемые в Перечень: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3.5.1. 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3.5.2. 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3.5.3. 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 Земельные участки,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 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 и отвечающее критериям, в отношении которого имеется предложение балансодержателя, согласованное с администрацией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 включении имущества в Перечень.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основе предложений органов местного самоуправления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</w:t>
      </w:r>
      <w:r>
        <w:rPr>
          <w:sz w:val="28"/>
          <w:szCs w:val="28"/>
        </w:rPr>
        <w:lastRenderedPageBreak/>
        <w:t>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физических лиц, применяющих специальный налоговый режим.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Рассмотрение уполномоченным органом поступивших предложений осуществляется в течение 30 календарных дней со дня их поступления. По результатам рассмотрения указанных предложений администрацией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принимается одно из следующих решений: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 О подготовке проекта постановления администрации </w:t>
      </w:r>
      <w:r w:rsidR="00CC480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о включении сведений об имуществе, в отношении которого поступило предложение, в Перечень.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 О подготовке проекта постановления администрации </w:t>
      </w:r>
      <w:r w:rsidR="00CC480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об исключении из Перечня сведений об имуществе, в отношении которого поступило предложение.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3.7.3. Об отказе в учете предложений.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Подготовка соответствующих постановлений, перечисленных в подпунктах 3.7.1, 3.7.2 пункта 3.7 настоящего порядка, осуществляется администрацией </w:t>
      </w:r>
      <w:r w:rsidR="00CC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течение 30 календарных дней со дня поступления предложений.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3.9. Решение об отказе в учете предложений о включении имущества в Перечень принимается в следующих случаях: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3.9.1. Имущество не соответствует критериям, установленным пунктом 3.4 настоящего Порядка.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3.9.2. 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осуществляющего полномочия учредителя балансодержателя.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3.9.3. 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 В случае принятия решения об отказе в учете поступившего предложения администрация </w:t>
      </w:r>
      <w:r w:rsidR="007A4DA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Сведения о муниципальном имуществе </w:t>
      </w:r>
      <w:r w:rsidR="007A4DA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могут быть исключены из Перечня, если: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3.11.1. В течение 2 лет со дня включения сведений о муниципальном имуществе </w:t>
      </w:r>
      <w:r w:rsidR="007A4DA9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б)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 защите конкуренции».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3.11.2. 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3.11.3. Отсутствует согласие со стороны субъекта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арендующих имущество.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3.11.4. Право собственности </w:t>
      </w:r>
      <w:r w:rsidR="007A4DA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имущество прекращено по решению суда или в ином установленном законом порядке.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по целевому назначению, имущество может быть сохранено в Перечне, при условии предоставления его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на условиях, стимулирующих арендатора осуществить капитальный ремонт и (или) реконструкцию соответствующего объекта.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 Опубликование Перечня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внесенные в него изменения подлежат: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4.1. Обязательному опубликованию в средствах массовой информации в течение 10 рабочих дней со дня утверждения.</w:t>
      </w:r>
    </w:p>
    <w:p w:rsidR="00D41105" w:rsidRDefault="00D41105" w:rsidP="00D411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Размещению на официальном сайте </w:t>
      </w:r>
      <w:r w:rsidR="007A4DA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41105" w:rsidRDefault="00D41105" w:rsidP="00D411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105" w:rsidRDefault="00D41105" w:rsidP="00D411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105" w:rsidRDefault="00D41105" w:rsidP="00D41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41105" w:rsidRDefault="007A4DA9" w:rsidP="00D41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</w:t>
      </w:r>
      <w:r w:rsidR="00D41105">
        <w:rPr>
          <w:sz w:val="28"/>
          <w:szCs w:val="28"/>
        </w:rPr>
        <w:t xml:space="preserve">о сельского поселения </w:t>
      </w:r>
    </w:p>
    <w:p w:rsidR="00D41105" w:rsidRDefault="00D41105" w:rsidP="00D41105">
      <w:pPr>
        <w:tabs>
          <w:tab w:val="left" w:pos="2340"/>
          <w:tab w:val="left" w:pos="3780"/>
        </w:tabs>
        <w:rPr>
          <w:lang w:eastAsia="ar-SA"/>
        </w:rPr>
      </w:pPr>
      <w:r>
        <w:rPr>
          <w:sz w:val="28"/>
          <w:szCs w:val="28"/>
        </w:rPr>
        <w:t xml:space="preserve">Кореновского района                                                      </w:t>
      </w:r>
      <w:r w:rsidR="007A4DA9">
        <w:rPr>
          <w:sz w:val="28"/>
          <w:szCs w:val="28"/>
        </w:rPr>
        <w:t xml:space="preserve">               Л.И. </w:t>
      </w:r>
      <w:proofErr w:type="spellStart"/>
      <w:r w:rsidR="007A4DA9">
        <w:rPr>
          <w:sz w:val="28"/>
          <w:szCs w:val="28"/>
        </w:rPr>
        <w:t>Орлецкая</w:t>
      </w:r>
      <w:proofErr w:type="spellEnd"/>
    </w:p>
    <w:p w:rsidR="00D41105" w:rsidRDefault="00D41105" w:rsidP="00D41105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41105" w:rsidRDefault="00D41105" w:rsidP="00D411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D41105" w:rsidSect="00D411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3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CA"/>
    <w:rsid w:val="000D10B2"/>
    <w:rsid w:val="007A4DA9"/>
    <w:rsid w:val="00836DCA"/>
    <w:rsid w:val="00945E9B"/>
    <w:rsid w:val="00B00ED2"/>
    <w:rsid w:val="00CC4807"/>
    <w:rsid w:val="00D41105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1247-BAF9-4E5E-82DB-B382AD6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110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2022-01-27T05:33:00Z</dcterms:created>
  <dcterms:modified xsi:type="dcterms:W3CDTF">2022-01-27T07:07:00Z</dcterms:modified>
</cp:coreProperties>
</file>