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C5" w:rsidRDefault="00CF0606" w:rsidP="000C1EC5">
      <w:pPr>
        <w:jc w:val="center"/>
        <w:rPr>
          <w:sz w:val="36"/>
          <w:szCs w:val="36"/>
        </w:rPr>
      </w:pPr>
      <w:r w:rsidRPr="00CF0606">
        <w:rPr>
          <w:noProof/>
        </w:rPr>
        <w:drawing>
          <wp:inline distT="0" distB="0" distL="0" distR="0" wp14:anchorId="6CACD76D" wp14:editId="57C3D68B">
            <wp:extent cx="714375" cy="8001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C5" w:rsidRDefault="000C1EC5" w:rsidP="000C1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0C1EC5" w:rsidRDefault="000C1EC5" w:rsidP="000C1EC5">
      <w:pPr>
        <w:jc w:val="center"/>
        <w:rPr>
          <w:sz w:val="36"/>
          <w:szCs w:val="36"/>
        </w:rPr>
      </w:pPr>
    </w:p>
    <w:p w:rsidR="000C1EC5" w:rsidRPr="004D0301" w:rsidRDefault="001D597D" w:rsidP="000C1E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C1EC5" w:rsidRDefault="000C1EC5" w:rsidP="000C1EC5">
      <w:pPr>
        <w:jc w:val="center"/>
        <w:rPr>
          <w:b/>
          <w:sz w:val="36"/>
          <w:szCs w:val="36"/>
        </w:rPr>
      </w:pPr>
    </w:p>
    <w:p w:rsidR="000C1EC5" w:rsidRDefault="000C1EC5" w:rsidP="000C1E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D597D">
        <w:rPr>
          <w:b/>
          <w:sz w:val="24"/>
          <w:szCs w:val="24"/>
        </w:rPr>
        <w:t>3</w:t>
      </w:r>
      <w:r w:rsidR="001D279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</w:t>
      </w:r>
      <w:r w:rsidR="001D597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.2022                                                                                                                        №</w:t>
      </w:r>
      <w:r w:rsidR="001D597D">
        <w:rPr>
          <w:b/>
          <w:sz w:val="24"/>
          <w:szCs w:val="24"/>
        </w:rPr>
        <w:t>107</w:t>
      </w:r>
      <w:r>
        <w:rPr>
          <w:b/>
          <w:sz w:val="24"/>
          <w:szCs w:val="24"/>
        </w:rPr>
        <w:t xml:space="preserve"> </w:t>
      </w:r>
    </w:p>
    <w:p w:rsidR="000C1EC5" w:rsidRDefault="000C1EC5" w:rsidP="000C1EC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0C1EC5" w:rsidRDefault="000C1EC5" w:rsidP="000C1EC5">
      <w:pPr>
        <w:jc w:val="center"/>
        <w:rPr>
          <w:b/>
          <w:sz w:val="28"/>
          <w:szCs w:val="28"/>
        </w:rPr>
      </w:pPr>
    </w:p>
    <w:p w:rsidR="000C1EC5" w:rsidRDefault="000C1EC5" w:rsidP="000C1EC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принятия решения о предоставлении субсидии из бюджета </w:t>
      </w:r>
      <w:proofErr w:type="spellStart"/>
      <w:r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на осуществление капитальных вложений в объекты капитального строительства муниципальной собственности </w:t>
      </w:r>
      <w:proofErr w:type="spellStart"/>
      <w:r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и приобретение объектов недвижимого имущества в муниципальную собственность </w:t>
      </w:r>
      <w:proofErr w:type="spellStart"/>
      <w:r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C1EC5" w:rsidRDefault="000C1EC5" w:rsidP="000C1EC5">
      <w:pPr>
        <w:ind w:firstLine="851"/>
        <w:jc w:val="center"/>
        <w:rPr>
          <w:b/>
          <w:sz w:val="28"/>
          <w:szCs w:val="28"/>
        </w:rPr>
      </w:pPr>
    </w:p>
    <w:p w:rsidR="000C1EC5" w:rsidRDefault="000C1EC5" w:rsidP="000C1EC5">
      <w:pPr>
        <w:ind w:firstLine="559"/>
        <w:jc w:val="both"/>
      </w:pPr>
      <w:r>
        <w:rPr>
          <w:sz w:val="28"/>
          <w:szCs w:val="28"/>
        </w:rPr>
        <w:t xml:space="preserve">В соответствии со статьей 78.2 Бюджетного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</w:t>
      </w:r>
      <w: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 xml:space="preserve">Утвердить Порядок принятия решения о предоставлении субсидии из бюджета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осуществление капитальных вложений в объекты капитального строительства муниципальной собственности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приобретение объектов недвижимого имущества в муниципальную собственность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(прилагается).</w:t>
      </w:r>
    </w:p>
    <w:p w:rsidR="000C1EC5" w:rsidRDefault="000C1EC5" w:rsidP="000C1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0C1EC5" w:rsidRDefault="000C1EC5" w:rsidP="000C1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0C1EC5" w:rsidRDefault="000C1EC5" w:rsidP="000C1EC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0C1EC5" w:rsidRDefault="000C1EC5" w:rsidP="000C1EC5">
      <w:pPr>
        <w:pStyle w:val="3"/>
        <w:jc w:val="left"/>
        <w:rPr>
          <w:bCs/>
          <w:u w:val="none"/>
        </w:rPr>
      </w:pPr>
    </w:p>
    <w:p w:rsidR="000C1EC5" w:rsidRDefault="000C1EC5" w:rsidP="000C1EC5">
      <w:pPr>
        <w:rPr>
          <w:lang w:val="x-none" w:eastAsia="x-none"/>
        </w:rPr>
      </w:pPr>
    </w:p>
    <w:p w:rsidR="000C1EC5" w:rsidRPr="000C1EC5" w:rsidRDefault="000C1EC5" w:rsidP="000C1EC5">
      <w:pPr>
        <w:rPr>
          <w:lang w:val="x-none" w:eastAsia="x-none"/>
        </w:rPr>
      </w:pPr>
    </w:p>
    <w:p w:rsidR="000C1EC5" w:rsidRDefault="000C1EC5" w:rsidP="000C1EC5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0C1EC5" w:rsidRDefault="000C1EC5" w:rsidP="000C1EC5">
      <w:pPr>
        <w:pStyle w:val="3"/>
        <w:jc w:val="left"/>
        <w:rPr>
          <w:u w:val="none"/>
        </w:rPr>
      </w:pPr>
      <w:proofErr w:type="spellStart"/>
      <w:r>
        <w:rPr>
          <w:bCs/>
          <w:u w:val="none"/>
          <w:lang w:val="ru-RU"/>
        </w:rPr>
        <w:t>Бураковского</w:t>
      </w:r>
      <w:proofErr w:type="spellEnd"/>
      <w:r>
        <w:rPr>
          <w:bCs/>
          <w:u w:val="none"/>
          <w:lang w:val="ru-RU"/>
        </w:rPr>
        <w:t xml:space="preserve"> </w:t>
      </w:r>
      <w:r>
        <w:rPr>
          <w:bCs/>
          <w:u w:val="none"/>
        </w:rPr>
        <w:t>сельского поселения</w:t>
      </w:r>
      <w:r>
        <w:rPr>
          <w:u w:val="none"/>
        </w:rPr>
        <w:t xml:space="preserve">   </w:t>
      </w:r>
    </w:p>
    <w:p w:rsidR="000C1EC5" w:rsidRDefault="000C1EC5" w:rsidP="000C1E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0C1EC5" w:rsidRDefault="000C1EC5" w:rsidP="000C1EC5">
      <w:pPr>
        <w:rPr>
          <w:sz w:val="28"/>
          <w:szCs w:val="28"/>
        </w:rPr>
      </w:pPr>
    </w:p>
    <w:p w:rsidR="000C1EC5" w:rsidRDefault="000C1EC5" w:rsidP="000C1EC5">
      <w:pPr>
        <w:rPr>
          <w:sz w:val="28"/>
          <w:szCs w:val="28"/>
        </w:rPr>
      </w:pPr>
    </w:p>
    <w:p w:rsidR="000C1EC5" w:rsidRDefault="000C1EC5" w:rsidP="000C1EC5">
      <w:pPr>
        <w:pStyle w:val="a3"/>
        <w:ind w:firstLine="5245"/>
        <w:jc w:val="center"/>
      </w:pPr>
      <w:r>
        <w:t xml:space="preserve">ПРИЛОЖЕНИЕ  </w:t>
      </w:r>
    </w:p>
    <w:p w:rsidR="000C1EC5" w:rsidRDefault="000C1EC5" w:rsidP="000C1EC5">
      <w:pPr>
        <w:pStyle w:val="a3"/>
        <w:ind w:firstLine="5245"/>
        <w:jc w:val="center"/>
      </w:pPr>
    </w:p>
    <w:p w:rsidR="000C1EC5" w:rsidRDefault="000C1EC5" w:rsidP="000C1EC5">
      <w:pPr>
        <w:pStyle w:val="a3"/>
        <w:ind w:firstLine="5245"/>
        <w:jc w:val="center"/>
      </w:pPr>
      <w:r>
        <w:t>УТВЕРЖДЕН</w:t>
      </w:r>
    </w:p>
    <w:p w:rsidR="000C1EC5" w:rsidRDefault="000C1EC5" w:rsidP="000C1EC5">
      <w:pPr>
        <w:pStyle w:val="a3"/>
        <w:ind w:firstLine="5245"/>
        <w:jc w:val="center"/>
      </w:pPr>
      <w:proofErr w:type="gramStart"/>
      <w:r>
        <w:t>постановлением  администрации</w:t>
      </w:r>
      <w:proofErr w:type="gramEnd"/>
    </w:p>
    <w:p w:rsidR="000C1EC5" w:rsidRDefault="000C1EC5" w:rsidP="000C1EC5">
      <w:pPr>
        <w:pStyle w:val="a3"/>
      </w:pPr>
      <w:r>
        <w:t xml:space="preserve">                                                                        </w:t>
      </w:r>
      <w:proofErr w:type="spellStart"/>
      <w:r w:rsidR="0038396F">
        <w:t>Бураковского</w:t>
      </w:r>
      <w:proofErr w:type="spellEnd"/>
      <w:r w:rsidR="0038396F">
        <w:t xml:space="preserve"> </w:t>
      </w:r>
      <w:r>
        <w:t>сельского поселения</w:t>
      </w:r>
    </w:p>
    <w:p w:rsidR="000C1EC5" w:rsidRDefault="000C1EC5" w:rsidP="000C1EC5">
      <w:pPr>
        <w:pStyle w:val="a3"/>
        <w:ind w:firstLine="5245"/>
        <w:jc w:val="center"/>
      </w:pPr>
      <w:proofErr w:type="spellStart"/>
      <w:r>
        <w:t>Кореновского</w:t>
      </w:r>
      <w:proofErr w:type="spellEnd"/>
      <w:r>
        <w:t xml:space="preserve"> района</w:t>
      </w:r>
    </w:p>
    <w:p w:rsidR="000C1EC5" w:rsidRDefault="000C1EC5" w:rsidP="000C1EC5">
      <w:pPr>
        <w:pStyle w:val="a3"/>
        <w:ind w:firstLine="5245"/>
        <w:jc w:val="center"/>
      </w:pPr>
      <w:r>
        <w:t xml:space="preserve">от </w:t>
      </w:r>
      <w:r w:rsidR="001D597D">
        <w:t>3</w:t>
      </w:r>
      <w:r w:rsidR="001D2792">
        <w:t xml:space="preserve">0 </w:t>
      </w:r>
      <w:r w:rsidR="001D597D">
        <w:t>августа</w:t>
      </w:r>
      <w:r>
        <w:t xml:space="preserve"> 2022 года № </w:t>
      </w:r>
      <w:r w:rsidR="001D597D">
        <w:t>107</w:t>
      </w:r>
    </w:p>
    <w:p w:rsidR="000C1EC5" w:rsidRDefault="000C1EC5" w:rsidP="000C1EC5">
      <w:pPr>
        <w:pStyle w:val="a3"/>
      </w:pPr>
    </w:p>
    <w:p w:rsidR="000C1EC5" w:rsidRDefault="000C1EC5" w:rsidP="000C1EC5">
      <w:pPr>
        <w:pStyle w:val="3"/>
        <w:rPr>
          <w:b/>
          <w:u w:val="none"/>
          <w:lang w:val="ru-RU"/>
        </w:rPr>
      </w:pPr>
      <w:r>
        <w:rPr>
          <w:b/>
          <w:u w:val="none"/>
        </w:rPr>
        <w:t>П</w:t>
      </w:r>
      <w:r>
        <w:rPr>
          <w:b/>
          <w:u w:val="none"/>
          <w:lang w:val="ru-RU"/>
        </w:rPr>
        <w:t>ОРЯДОК</w:t>
      </w:r>
    </w:p>
    <w:p w:rsidR="000C1EC5" w:rsidRDefault="000C1EC5" w:rsidP="000C1EC5">
      <w:pPr>
        <w:pStyle w:val="3"/>
        <w:rPr>
          <w:b/>
          <w:u w:val="none"/>
        </w:rPr>
      </w:pPr>
      <w:r>
        <w:rPr>
          <w:b/>
          <w:u w:val="none"/>
        </w:rPr>
        <w:t xml:space="preserve">принятия решения о предоставлении субсидии из бюджета </w:t>
      </w:r>
      <w:proofErr w:type="spellStart"/>
      <w:r w:rsidR="0038396F">
        <w:rPr>
          <w:b/>
          <w:u w:val="none"/>
          <w:lang w:val="ru-RU"/>
        </w:rPr>
        <w:t>Бураковского</w:t>
      </w:r>
      <w:proofErr w:type="spellEnd"/>
      <w:r>
        <w:rPr>
          <w:b/>
          <w:u w:val="none"/>
        </w:rPr>
        <w:t xml:space="preserve"> сельского поселения </w:t>
      </w:r>
      <w:proofErr w:type="spellStart"/>
      <w:r>
        <w:rPr>
          <w:b/>
          <w:u w:val="none"/>
        </w:rPr>
        <w:t>Кореновского</w:t>
      </w:r>
      <w:proofErr w:type="spellEnd"/>
      <w:r>
        <w:rPr>
          <w:b/>
          <w:u w:val="none"/>
        </w:rPr>
        <w:t xml:space="preserve"> района на осуществление капитальных вложений в объекты капитального строительства муниципальной собственности </w:t>
      </w:r>
      <w:proofErr w:type="spellStart"/>
      <w:r w:rsidR="0038396F">
        <w:rPr>
          <w:b/>
          <w:u w:val="none"/>
          <w:lang w:val="ru-RU"/>
        </w:rPr>
        <w:t>Бураковского</w:t>
      </w:r>
      <w:proofErr w:type="spellEnd"/>
      <w:r>
        <w:rPr>
          <w:b/>
          <w:u w:val="none"/>
        </w:rPr>
        <w:t xml:space="preserve"> сельского поселения </w:t>
      </w:r>
      <w:proofErr w:type="spellStart"/>
      <w:r>
        <w:rPr>
          <w:b/>
          <w:u w:val="none"/>
        </w:rPr>
        <w:t>Кореновского</w:t>
      </w:r>
      <w:proofErr w:type="spellEnd"/>
      <w:r>
        <w:rPr>
          <w:b/>
          <w:u w:val="none"/>
        </w:rPr>
        <w:t xml:space="preserve"> района и приобретение объектов недвижимого имущества в муниципальную собственность</w:t>
      </w:r>
      <w:r>
        <w:rPr>
          <w:b/>
          <w:u w:val="none"/>
          <w:lang w:val="ru-RU"/>
        </w:rPr>
        <w:t xml:space="preserve"> </w:t>
      </w:r>
      <w:proofErr w:type="spellStart"/>
      <w:r w:rsidR="0038396F">
        <w:rPr>
          <w:b/>
          <w:u w:val="none"/>
          <w:lang w:val="ru-RU"/>
        </w:rPr>
        <w:t>Бураковского</w:t>
      </w:r>
      <w:proofErr w:type="spellEnd"/>
      <w:r>
        <w:rPr>
          <w:b/>
          <w:u w:val="none"/>
        </w:rPr>
        <w:t xml:space="preserve"> сельского поселения </w:t>
      </w:r>
      <w:proofErr w:type="spellStart"/>
      <w:r>
        <w:rPr>
          <w:b/>
          <w:u w:val="none"/>
        </w:rPr>
        <w:t>Кореновского</w:t>
      </w:r>
      <w:proofErr w:type="spellEnd"/>
      <w:r>
        <w:rPr>
          <w:b/>
          <w:u w:val="none"/>
        </w:rPr>
        <w:t xml:space="preserve"> района</w:t>
      </w:r>
    </w:p>
    <w:p w:rsidR="000C1EC5" w:rsidRDefault="000C1EC5" w:rsidP="000C1EC5"/>
    <w:p w:rsidR="000C1EC5" w:rsidRDefault="000C1EC5" w:rsidP="000C1EC5">
      <w:pPr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1. Основные положения</w:t>
      </w:r>
    </w:p>
    <w:p w:rsidR="000C1EC5" w:rsidRDefault="000C1EC5" w:rsidP="000C1EC5">
      <w:pPr>
        <w:jc w:val="both"/>
        <w:rPr>
          <w:sz w:val="28"/>
          <w:szCs w:val="28"/>
        </w:rPr>
      </w:pP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Настоящий Порядок разработан в соответствии со статьей 78.2 Бюджетного кодекса Российской Федерации и устанавливает правила принятия решений о предоставлении муниципальным бюджетным учреждениям </w:t>
      </w:r>
      <w:proofErr w:type="spellStart"/>
      <w:r w:rsidR="0038396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учреждения), муниципальным унитарным предприятиям </w:t>
      </w:r>
      <w:proofErr w:type="spellStart"/>
      <w:r w:rsidR="0038396F">
        <w:rPr>
          <w:sz w:val="28"/>
          <w:szCs w:val="28"/>
        </w:rPr>
        <w:t>Бураковского</w:t>
      </w:r>
      <w:proofErr w:type="spellEnd"/>
      <w:r w:rsidR="0038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предприятия) бюджетных ассигнований из бюджета </w:t>
      </w:r>
      <w:proofErr w:type="spellStart"/>
      <w:r w:rsidR="0038396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виде субсидии на осуществление учреждениями и предприятиями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и приобретение объектов недвижимого имущества в муниципальную собственность (далее соответственно - решение, объекты капитального строительства, объекты недвижимого имущества, субсидия).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1.2. Инициатором подготовки проекта решения может выступать отраслевой (функц</w:t>
      </w:r>
      <w:r w:rsidR="0038396F">
        <w:rPr>
          <w:sz w:val="28"/>
          <w:szCs w:val="28"/>
        </w:rPr>
        <w:t xml:space="preserve">иональный) орган администрации </w:t>
      </w:r>
      <w:proofErr w:type="spellStart"/>
      <w:r w:rsidR="0038396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на который возложены координация и регулирование деятельности в соответствующей сфере управления (отрасли) (далее - отраслевой (функциональный) орган администрации </w:t>
      </w:r>
      <w:proofErr w:type="spellStart"/>
      <w:r w:rsidR="0038396F">
        <w:rPr>
          <w:sz w:val="28"/>
          <w:szCs w:val="28"/>
        </w:rPr>
        <w:t>Бураковского</w:t>
      </w:r>
      <w:proofErr w:type="spellEnd"/>
      <w:r w:rsidR="0038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района), а в случае принятия решения в рамках муниципальной программы - предполагаемый отраслевой (функциональный) орган администрации </w:t>
      </w:r>
      <w:proofErr w:type="spellStart"/>
      <w:r w:rsidR="0038396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- главный распорядитель (распорядитель) средств бюджета муниципального образования по мероприятию муниципальной программы, в рамках которой планируется предоставление субсидий (далее - инициатор).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Не допускается при исполнении бюджета </w:t>
      </w:r>
      <w:proofErr w:type="spellStart"/>
      <w:r w:rsidR="0038396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предоставление субсидии, если в отношении </w:t>
      </w:r>
      <w:r>
        <w:rPr>
          <w:sz w:val="28"/>
          <w:szCs w:val="28"/>
        </w:rPr>
        <w:lastRenderedPageBreak/>
        <w:t>объекта капитального строительства или объекта недвижимого имущества принято решение о подготовке и реализации бюджетных инвестиций, за исключением случая, указанного в абзаце третьем настоящего пункта.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 в объекты капитального строительства муниципальной собственности,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бюджета </w:t>
      </w:r>
      <w:proofErr w:type="spellStart"/>
      <w:r w:rsidR="001D279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допускается предоставление субсидии в отношении объекта капитального строительства или объекта недвижимого имущества, по которым принято решение о подготовке и реализации бюджетных инвестиций, в случае изменения в установленном порядке типа муниципального казенного учреждения, являющегося муниципальным заказчиком при осуществлении бюджетных инвестиций, предусмотренных статьей 79 Бюджетного кодекса Российской Федерации, на учреждение или изменения его организационно-правовой формы на предприятие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- муниципального казенного учреждения на учреждение, предприятие и вида договора - муниципального контракта на гражданско-правовой договор учреждения, предприятия.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1.4. Отбор объектов капитального строительства либо объектов недвижимого имущества производится с учетом: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приоритетов и целей развития </w:t>
      </w:r>
      <w:proofErr w:type="spellStart"/>
      <w:r w:rsidR="001D279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исходя из прогнозов и программ социально-экономического развития </w:t>
      </w:r>
      <w:proofErr w:type="spellStart"/>
      <w:r w:rsidR="001D279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муниципальных программ, стратегий развития на среднесрочный и долгосрочный периоды, а также документов территориального планирования </w:t>
      </w:r>
      <w:proofErr w:type="spellStart"/>
      <w:r w:rsidR="001D279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поручений главы </w:t>
      </w:r>
      <w:proofErr w:type="spellStart"/>
      <w:r w:rsidR="001D279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3) положительного заключения о результатах проверки инвестиционного проекта на предмет эффективности использования средств бюджета, направляемых на капитальные вложения, в соответствии с постановлением администрации</w:t>
      </w:r>
      <w:r w:rsidR="001D2792">
        <w:rPr>
          <w:sz w:val="28"/>
          <w:szCs w:val="28"/>
        </w:rPr>
        <w:t xml:space="preserve"> </w:t>
      </w:r>
      <w:proofErr w:type="spellStart"/>
      <w:r w:rsidR="001D2792" w:rsidRPr="005C22A6">
        <w:rPr>
          <w:sz w:val="28"/>
          <w:szCs w:val="28"/>
        </w:rPr>
        <w:t>Бураковского</w:t>
      </w:r>
      <w:proofErr w:type="spellEnd"/>
      <w:r w:rsidRPr="005C22A6">
        <w:rPr>
          <w:sz w:val="28"/>
          <w:szCs w:val="28"/>
        </w:rPr>
        <w:t xml:space="preserve"> сельского поселения </w:t>
      </w:r>
      <w:proofErr w:type="spellStart"/>
      <w:r w:rsidRPr="005C22A6">
        <w:rPr>
          <w:sz w:val="28"/>
          <w:szCs w:val="28"/>
        </w:rPr>
        <w:t>Кореновского</w:t>
      </w:r>
      <w:proofErr w:type="spellEnd"/>
      <w:r w:rsidRPr="005C22A6">
        <w:rPr>
          <w:sz w:val="28"/>
          <w:szCs w:val="28"/>
        </w:rPr>
        <w:t xml:space="preserve"> района от </w:t>
      </w:r>
      <w:r w:rsidR="005C22A6" w:rsidRPr="005C22A6">
        <w:rPr>
          <w:sz w:val="28"/>
          <w:szCs w:val="28"/>
        </w:rPr>
        <w:t>01</w:t>
      </w:r>
      <w:r w:rsidRPr="005C22A6">
        <w:rPr>
          <w:sz w:val="28"/>
          <w:szCs w:val="28"/>
        </w:rPr>
        <w:t xml:space="preserve"> </w:t>
      </w:r>
      <w:r w:rsidR="005C22A6" w:rsidRPr="005C22A6">
        <w:rPr>
          <w:sz w:val="28"/>
          <w:szCs w:val="28"/>
        </w:rPr>
        <w:t>сентября 2016 года № 127</w:t>
      </w:r>
      <w:r w:rsidRPr="005C22A6">
        <w:rPr>
          <w:sz w:val="28"/>
          <w:szCs w:val="28"/>
        </w:rPr>
        <w:t xml:space="preserve"> « Об утверждении Порядка проведения проверки эффективности инвестиционных </w:t>
      </w:r>
      <w:r>
        <w:rPr>
          <w:sz w:val="28"/>
          <w:szCs w:val="28"/>
        </w:rPr>
        <w:t xml:space="preserve">проектов, финансирование которых планируется осуществлять полностью или частично за счет средств местного бюджета </w:t>
      </w:r>
      <w:proofErr w:type="spellStart"/>
      <w:r w:rsidR="001D279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1.5. Субсидия, предоставляемая предприятию, не направляется на финансовое обеспечение следующих работ: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2) 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пункте 1 части 5 статьи 49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частью 2 статьи 8.3 Градостроительного кодекса Российской Федерации,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Субсидия, предоставляемая учреждению, не направляется на финансовое обеспечение работ, указанных в пункте 1.5 настоящего Порядка, если иное не предусмотрено постановлением администрации </w:t>
      </w:r>
      <w:proofErr w:type="spellStart"/>
      <w:r w:rsidR="001D279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0C1EC5" w:rsidRDefault="000C1EC5" w:rsidP="000C1EC5">
      <w:pPr>
        <w:jc w:val="both"/>
        <w:rPr>
          <w:sz w:val="28"/>
          <w:szCs w:val="28"/>
        </w:rPr>
      </w:pPr>
    </w:p>
    <w:p w:rsidR="000C1EC5" w:rsidRDefault="000C1EC5" w:rsidP="000C1EC5">
      <w:pPr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2. Подготовка проекта решения</w:t>
      </w:r>
    </w:p>
    <w:p w:rsidR="000C1EC5" w:rsidRDefault="000C1EC5" w:rsidP="000C1EC5">
      <w:pPr>
        <w:jc w:val="both"/>
        <w:rPr>
          <w:sz w:val="28"/>
          <w:szCs w:val="28"/>
        </w:rPr>
      </w:pP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Инициатор подготавливает проект решения в форме проекта постановления администрации </w:t>
      </w:r>
      <w:proofErr w:type="spellStart"/>
      <w:r w:rsidR="001D597D">
        <w:rPr>
          <w:sz w:val="28"/>
          <w:szCs w:val="28"/>
        </w:rPr>
        <w:t>Бура</w:t>
      </w:r>
      <w:bookmarkStart w:id="0" w:name="_GoBack"/>
      <w:bookmarkEnd w:id="0"/>
      <w:r w:rsidR="001D2792">
        <w:rPr>
          <w:sz w:val="28"/>
          <w:szCs w:val="28"/>
        </w:rPr>
        <w:t>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2.2. 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предприятия, строительство (реконструкция, в том числе с элементами реставрации, техническое перевооружение) или приобретение которых предусмотрено в виде субсидии, в том числе в рамках муниципальной программы Краснодарского края.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2.1 настоящего Порядка, в отношении таких объектов капитального строительства,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проектирование.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 Проект решения содержит следующую информацию: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1) 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имущества;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направление инвестирования (цель осуществления бюджетных инвестиций): строительство, реконструкция, в том числе с элементами </w:t>
      </w:r>
      <w:r>
        <w:rPr>
          <w:sz w:val="28"/>
          <w:szCs w:val="28"/>
        </w:rPr>
        <w:lastRenderedPageBreak/>
        <w:t>реставрации, техническое перевооружение или приобретение объектов недвижимого имущества;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3) наименование застройщика, заказчика;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4) мощность (прирост мощности) объекта капитального строительства, подлежащая вводу, мощность объекта недвижимого имущества;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5) срок ввода в эксплуатацию объекта капитального строительства либо приобретения объекта недвижимого имущества;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6) 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предполагаемая (предельная) стоимость приобретения объекта недвижимого имущества, с выделением объема субсидии на подготовку проектной документации и проведение инженерных изысканий в ценах соответствующих лет;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7) общий (предельный) объем субсидии, направляемой на осуществление капитальных вложений в объекты капитального строительства, с указанием объема субсидии на подготовку проектной документации и проведение инженерных изысканий, общий (предельный) объем субсидии на приобретение объекта недвижимого имущества;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информация, предусмотренная подпунктами 6, 7 настоящего пункта, дополняется выделением объема субсидии на приобретение оборудования.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В проекте решения информация об объектах капитального строительства должна отображаться согласно приложению № 1 к настоящему Порядку, а информация об объектах недвижимого имущества, приобретаемых с использованием субсидии, должна отображаться согласно приложению № 2 к настоящему Порядку.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объекте капитального строительства дополняется справочными сведениями об объеме бюджетных ассигнований на оплату денежных обязательств, не исполненных в предшествующем периоде в связи с отсутствием возможности их финансового обеспечения, а также о финансовом обеспечении работ, не исполненных в предшествующем периоде, в том числе в связи с расторжением контрактов и направлением требования о возврате перечисленного аванса с указанием объема инвестиций в рублях (в случае их возникновения).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Инициатор подготовки проекта решения согласовывает его с </w:t>
      </w:r>
      <w:proofErr w:type="gramStart"/>
      <w:r>
        <w:rPr>
          <w:sz w:val="28"/>
          <w:szCs w:val="28"/>
        </w:rPr>
        <w:t xml:space="preserve">главой  </w:t>
      </w:r>
      <w:proofErr w:type="spellStart"/>
      <w:r w:rsidR="001D2792">
        <w:rPr>
          <w:sz w:val="28"/>
          <w:szCs w:val="28"/>
        </w:rPr>
        <w:t>Бураковского</w:t>
      </w:r>
      <w:proofErr w:type="spellEnd"/>
      <w:proofErr w:type="gramEnd"/>
      <w:r w:rsidR="001D2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Обязательным условием согласования проекта решения является наличие положительного заключения о результатах проверки инвестиционного проекта на предмет эффективности использования средств бюджета, направляемых на капитальные вложения, в соответствии с постановлением администрации </w:t>
      </w:r>
      <w:proofErr w:type="spellStart"/>
      <w:r w:rsidR="001D279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5C22A6">
        <w:rPr>
          <w:sz w:val="28"/>
          <w:szCs w:val="28"/>
        </w:rPr>
        <w:t xml:space="preserve"> от </w:t>
      </w:r>
      <w:r w:rsidR="005C22A6" w:rsidRPr="005C22A6">
        <w:rPr>
          <w:sz w:val="28"/>
          <w:szCs w:val="28"/>
        </w:rPr>
        <w:t>01</w:t>
      </w:r>
      <w:r w:rsidRPr="005C22A6">
        <w:rPr>
          <w:sz w:val="28"/>
          <w:szCs w:val="28"/>
        </w:rPr>
        <w:t xml:space="preserve"> </w:t>
      </w:r>
      <w:r w:rsidR="005C22A6" w:rsidRPr="005C22A6">
        <w:rPr>
          <w:sz w:val="28"/>
          <w:szCs w:val="28"/>
        </w:rPr>
        <w:t>сентября</w:t>
      </w:r>
      <w:r w:rsidRPr="005C22A6">
        <w:rPr>
          <w:sz w:val="28"/>
          <w:szCs w:val="28"/>
        </w:rPr>
        <w:t xml:space="preserve"> 2016 года № </w:t>
      </w:r>
      <w:r w:rsidR="005C22A6" w:rsidRPr="005C22A6">
        <w:rPr>
          <w:sz w:val="28"/>
          <w:szCs w:val="28"/>
        </w:rPr>
        <w:t>127</w:t>
      </w:r>
      <w:r w:rsidRPr="005C22A6">
        <w:rPr>
          <w:sz w:val="28"/>
          <w:szCs w:val="28"/>
        </w:rPr>
        <w:t xml:space="preserve"> «Об утверждении Порядка проведения проверки эффективности инвестиционных проектов, </w:t>
      </w:r>
      <w:r>
        <w:rPr>
          <w:sz w:val="28"/>
          <w:szCs w:val="28"/>
        </w:rPr>
        <w:t xml:space="preserve">финансирование которых планируется осуществлять полностью или частично за счет средств местного бюджета </w:t>
      </w:r>
      <w:proofErr w:type="spellStart"/>
      <w:r w:rsidR="001D279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 В случае необходимости корректировки проектной документации в проекте решения могут быть предусмотрены средства бюджета </w:t>
      </w:r>
      <w:proofErr w:type="spellStart"/>
      <w:r w:rsidR="001D2792">
        <w:rPr>
          <w:sz w:val="28"/>
          <w:szCs w:val="28"/>
        </w:rPr>
        <w:t>Бураковского</w:t>
      </w:r>
      <w:proofErr w:type="spellEnd"/>
      <w:r w:rsidR="001D2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0C1EC5" w:rsidRDefault="000C1EC5" w:rsidP="000C1EC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2.7. Внесение изменений в решение, включая изменения, предусмотренные абзацем вторым пункта 1.3 настоящего Порядка, осуществляется в соответствии с правилами, установленными настоящим Порядком.</w:t>
      </w:r>
    </w:p>
    <w:p w:rsidR="000C1EC5" w:rsidRDefault="000C1EC5" w:rsidP="000C1EC5">
      <w:pPr>
        <w:ind w:firstLine="851"/>
        <w:jc w:val="center"/>
        <w:rPr>
          <w:sz w:val="28"/>
          <w:szCs w:val="28"/>
        </w:rPr>
      </w:pPr>
    </w:p>
    <w:p w:rsidR="001D2792" w:rsidRDefault="001D2792" w:rsidP="000C1EC5">
      <w:pPr>
        <w:ind w:firstLine="851"/>
        <w:jc w:val="center"/>
        <w:rPr>
          <w:sz w:val="28"/>
          <w:szCs w:val="28"/>
        </w:rPr>
      </w:pPr>
    </w:p>
    <w:p w:rsidR="001D2792" w:rsidRDefault="001D2792" w:rsidP="000C1EC5">
      <w:pPr>
        <w:ind w:firstLine="851"/>
        <w:jc w:val="center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0C1EC5" w:rsidRDefault="001D2792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0C1EC5">
        <w:rPr>
          <w:sz w:val="28"/>
          <w:szCs w:val="28"/>
        </w:rPr>
        <w:t xml:space="preserve"> сельского поселения</w:t>
      </w:r>
      <w:r w:rsidR="000C1EC5">
        <w:rPr>
          <w:sz w:val="28"/>
          <w:szCs w:val="28"/>
        </w:rPr>
        <w:tab/>
      </w: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</w:t>
      </w:r>
      <w:r>
        <w:rPr>
          <w:sz w:val="28"/>
          <w:szCs w:val="28"/>
        </w:rPr>
        <w:tab/>
        <w:t xml:space="preserve">      </w:t>
      </w:r>
      <w:r w:rsidR="001D2792">
        <w:rPr>
          <w:sz w:val="28"/>
          <w:szCs w:val="28"/>
        </w:rPr>
        <w:t xml:space="preserve">                              И.П. Санькова</w:t>
      </w: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606" w:rsidRDefault="00CF0606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606" w:rsidRDefault="00CF0606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EC5" w:rsidRDefault="000C1EC5" w:rsidP="000C1EC5">
      <w:pPr>
        <w:pStyle w:val="3"/>
        <w:ind w:left="5103"/>
        <w:jc w:val="left"/>
        <w:rPr>
          <w:u w:val="none"/>
          <w:lang w:val="ru-RU"/>
        </w:rPr>
      </w:pPr>
      <w:r>
        <w:rPr>
          <w:u w:val="none"/>
          <w:lang w:val="ru-RU"/>
        </w:rPr>
        <w:lastRenderedPageBreak/>
        <w:t xml:space="preserve">ПРИЛОЖЕНИЕ № 1 </w:t>
      </w:r>
      <w:r>
        <w:rPr>
          <w:u w:val="none"/>
        </w:rPr>
        <w:t xml:space="preserve"> </w:t>
      </w:r>
    </w:p>
    <w:p w:rsidR="000C1EC5" w:rsidRDefault="000C1EC5" w:rsidP="000C1EC5">
      <w:pPr>
        <w:pStyle w:val="3"/>
        <w:ind w:left="5103"/>
        <w:jc w:val="left"/>
        <w:rPr>
          <w:u w:val="none"/>
        </w:rPr>
      </w:pPr>
      <w:r>
        <w:rPr>
          <w:u w:val="none"/>
        </w:rPr>
        <w:t>к Порядк</w:t>
      </w:r>
      <w:r>
        <w:rPr>
          <w:u w:val="none"/>
          <w:lang w:val="ru-RU"/>
        </w:rPr>
        <w:t xml:space="preserve">у </w:t>
      </w:r>
      <w:r>
        <w:rPr>
          <w:u w:val="none"/>
        </w:rPr>
        <w:t xml:space="preserve">принятия решения о предоставлении субсидии из бюджета </w:t>
      </w:r>
      <w:proofErr w:type="spellStart"/>
      <w:r w:rsidR="001D2792">
        <w:rPr>
          <w:u w:val="none"/>
          <w:lang w:val="ru-RU"/>
        </w:rPr>
        <w:t>Бураковского</w:t>
      </w:r>
      <w:proofErr w:type="spellEnd"/>
      <w:r>
        <w:rPr>
          <w:u w:val="none"/>
        </w:rPr>
        <w:t xml:space="preserve"> сельского поселения </w:t>
      </w:r>
      <w:proofErr w:type="spellStart"/>
      <w:r>
        <w:rPr>
          <w:u w:val="none"/>
        </w:rPr>
        <w:t>Кореновского</w:t>
      </w:r>
      <w:proofErr w:type="spellEnd"/>
      <w:r>
        <w:rPr>
          <w:u w:val="none"/>
        </w:rPr>
        <w:t xml:space="preserve"> района на осуществление капитальных вложений в объекты капитального строительства муниципальной собственности </w:t>
      </w:r>
      <w:proofErr w:type="spellStart"/>
      <w:r w:rsidR="001D2792">
        <w:rPr>
          <w:u w:val="none"/>
          <w:lang w:val="ru-RU"/>
        </w:rPr>
        <w:t>Бураковского</w:t>
      </w:r>
      <w:proofErr w:type="spellEnd"/>
      <w:r>
        <w:rPr>
          <w:u w:val="none"/>
        </w:rPr>
        <w:t xml:space="preserve"> сельского поселения </w:t>
      </w:r>
      <w:proofErr w:type="spellStart"/>
      <w:r>
        <w:rPr>
          <w:u w:val="none"/>
        </w:rPr>
        <w:t>Кореновского</w:t>
      </w:r>
      <w:proofErr w:type="spellEnd"/>
      <w:r>
        <w:rPr>
          <w:u w:val="none"/>
        </w:rPr>
        <w:t xml:space="preserve"> района и приобретение объектов недвижимого имущества в муниципальную собственность</w:t>
      </w:r>
      <w:r>
        <w:rPr>
          <w:u w:val="none"/>
          <w:lang w:val="ru-RU"/>
        </w:rPr>
        <w:t xml:space="preserve"> </w:t>
      </w:r>
      <w:proofErr w:type="spellStart"/>
      <w:r w:rsidR="001D2792">
        <w:rPr>
          <w:u w:val="none"/>
          <w:lang w:val="ru-RU"/>
        </w:rPr>
        <w:t>Бураковского</w:t>
      </w:r>
      <w:proofErr w:type="spellEnd"/>
      <w:r>
        <w:rPr>
          <w:u w:val="none"/>
        </w:rPr>
        <w:t xml:space="preserve"> сельского поселения </w:t>
      </w:r>
      <w:proofErr w:type="spellStart"/>
      <w:r>
        <w:rPr>
          <w:u w:val="none"/>
        </w:rPr>
        <w:t>Кореновского</w:t>
      </w:r>
      <w:proofErr w:type="spellEnd"/>
      <w:r>
        <w:rPr>
          <w:u w:val="none"/>
        </w:rPr>
        <w:t xml:space="preserve"> района</w:t>
      </w: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</w:p>
    <w:p w:rsidR="000C1EC5" w:rsidRDefault="000C1EC5" w:rsidP="000C1EC5">
      <w:pPr>
        <w:rPr>
          <w:sz w:val="28"/>
          <w:szCs w:val="28"/>
        </w:rPr>
      </w:pPr>
    </w:p>
    <w:p w:rsidR="000C1EC5" w:rsidRDefault="000C1EC5" w:rsidP="000C1EC5">
      <w:pPr>
        <w:pStyle w:val="3"/>
        <w:rPr>
          <w:b/>
          <w:u w:val="none"/>
        </w:rPr>
      </w:pPr>
      <w:r>
        <w:rPr>
          <w:b/>
          <w:u w:val="none"/>
        </w:rPr>
        <w:t>Форма информации об объекте капитального строительства</w:t>
      </w:r>
    </w:p>
    <w:p w:rsidR="000C1EC5" w:rsidRDefault="000C1EC5" w:rsidP="000C1EC5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118"/>
        <w:gridCol w:w="1580"/>
        <w:gridCol w:w="111"/>
        <w:gridCol w:w="608"/>
        <w:gridCol w:w="1098"/>
        <w:gridCol w:w="851"/>
        <w:gridCol w:w="971"/>
        <w:gridCol w:w="720"/>
        <w:gridCol w:w="35"/>
        <w:gridCol w:w="33"/>
      </w:tblGrid>
      <w:tr w:rsidR="000C1EC5" w:rsidTr="000C1EC5">
        <w:trPr>
          <w:gridAfter w:val="2"/>
          <w:wAfter w:w="68" w:type="dxa"/>
        </w:trPr>
        <w:tc>
          <w:tcPr>
            <w:tcW w:w="97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EC5" w:rsidRDefault="000C1EC5">
            <w:pPr>
              <w:pStyle w:val="a4"/>
              <w:ind w:firstLine="559"/>
            </w:pPr>
            <w:r>
              <w:t>(наименование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      </w:r>
          </w:p>
        </w:tc>
      </w:tr>
      <w:tr w:rsidR="000C1EC5" w:rsidTr="000C1EC5">
        <w:trPr>
          <w:gridAfter w:val="2"/>
          <w:wAfter w:w="68" w:type="dxa"/>
        </w:trPr>
        <w:tc>
          <w:tcPr>
            <w:tcW w:w="9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2"/>
          <w:wAfter w:w="68" w:type="dxa"/>
        </w:trPr>
        <w:tc>
          <w:tcPr>
            <w:tcW w:w="9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  <w:ind w:firstLine="559"/>
            </w:pPr>
            <w:r>
              <w:t>Основные технико-экономические показатели по объекту</w:t>
            </w:r>
          </w:p>
        </w:tc>
      </w:tr>
      <w:tr w:rsidR="000C1EC5" w:rsidTr="000C1EC5">
        <w:trPr>
          <w:gridAfter w:val="2"/>
          <w:wAfter w:w="6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1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2"/>
          <w:wAfter w:w="6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2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Наименование застройщика, заказчика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2"/>
          <w:wAfter w:w="6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3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2"/>
          <w:wAfter w:w="6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4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Срок ввода в эксплуатацию объекта капитального строительства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33" w:type="dxa"/>
        </w:trPr>
        <w:tc>
          <w:tcPr>
            <w:tcW w:w="9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  <w:ind w:firstLine="559"/>
            </w:pPr>
            <w:r>
              <w:t>Объем финансового обеспечения</w:t>
            </w:r>
          </w:p>
        </w:tc>
      </w:tr>
      <w:tr w:rsidR="000C1EC5" w:rsidTr="000C1EC5">
        <w:trPr>
          <w:gridAfter w:val="1"/>
          <w:wAfter w:w="33" w:type="dxa"/>
        </w:trPr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  <w:ind w:firstLine="559"/>
            </w:pPr>
            <w:r>
              <w:t>Показатель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Источник финансирования в рублях</w:t>
            </w:r>
          </w:p>
        </w:tc>
        <w:tc>
          <w:tcPr>
            <w:tcW w:w="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  <w:ind w:firstLine="559"/>
            </w:pPr>
            <w:r>
              <w:t>Период реализации</w:t>
            </w:r>
          </w:p>
        </w:tc>
      </w:tr>
      <w:tr w:rsidR="000C1EC5" w:rsidTr="000C1EC5">
        <w:trPr>
          <w:gridAfter w:val="1"/>
          <w:wAfter w:w="33" w:type="dxa"/>
        </w:trPr>
        <w:tc>
          <w:tcPr>
            <w:tcW w:w="1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pStyle w:val="a4"/>
            </w:pPr>
            <w: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предшествующий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текущий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первый год планового периода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и т.д.</w:t>
            </w:r>
          </w:p>
        </w:tc>
      </w:tr>
      <w:tr w:rsidR="000C1EC5" w:rsidTr="000C1EC5">
        <w:trPr>
          <w:gridAfter w:val="1"/>
          <w:wAfter w:w="33" w:type="dxa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6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7</w:t>
            </w:r>
          </w:p>
        </w:tc>
      </w:tr>
      <w:tr w:rsidR="000C1EC5" w:rsidTr="000C1EC5">
        <w:trPr>
          <w:gridAfter w:val="1"/>
          <w:wAfter w:w="33" w:type="dxa"/>
        </w:trPr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  <w:ind w:firstLine="34"/>
            </w:pPr>
            <w: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</w:t>
            </w:r>
            <w:r>
              <w:lastRenderedPageBreak/>
              <w:t>стоимость объекта капитального строительства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lastRenderedPageBreak/>
              <w:t>всего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33" w:type="dxa"/>
        </w:trPr>
        <w:tc>
          <w:tcPr>
            <w:tcW w:w="1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pStyle w:val="a4"/>
            </w:pPr>
            <w:r>
              <w:t>федеральный и краевой бюджет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33" w:type="dxa"/>
        </w:trPr>
        <w:tc>
          <w:tcPr>
            <w:tcW w:w="1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pStyle w:val="a4"/>
              <w:ind w:firstLine="58"/>
            </w:pPr>
            <w:r>
              <w:t xml:space="preserve">Бюджет </w:t>
            </w:r>
            <w:r>
              <w:lastRenderedPageBreak/>
              <w:t>муниципального образования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33" w:type="dxa"/>
        </w:trPr>
        <w:tc>
          <w:tcPr>
            <w:tcW w:w="1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pStyle w:val="a4"/>
              <w:ind w:firstLine="58"/>
            </w:pPr>
            <w:r>
              <w:t>иные источники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33" w:type="dxa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  <w:ind w:firstLine="34"/>
            </w:pPr>
            <w:r>
              <w:t>в том числе: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  <w:ind w:firstLine="58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33" w:type="dxa"/>
        </w:trPr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  <w:ind w:firstLine="34"/>
            </w:pPr>
            <w:r>
              <w:t>подготовка проектной документации и проведение инженерных изысканий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  <w:ind w:firstLine="58"/>
            </w:pPr>
            <w:r>
              <w:t>всего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33" w:type="dxa"/>
        </w:trPr>
        <w:tc>
          <w:tcPr>
            <w:tcW w:w="1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pStyle w:val="a4"/>
              <w:ind w:firstLine="58"/>
            </w:pPr>
            <w:r>
              <w:t>федеральный и краевой бюджет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33" w:type="dxa"/>
        </w:trPr>
        <w:tc>
          <w:tcPr>
            <w:tcW w:w="1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pStyle w:val="a4"/>
              <w:ind w:firstLine="58"/>
            </w:pPr>
            <w:r>
              <w:t>Бюджет муниципального образования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33" w:type="dxa"/>
        </w:trPr>
        <w:tc>
          <w:tcPr>
            <w:tcW w:w="1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pStyle w:val="a4"/>
              <w:ind w:firstLine="58"/>
            </w:pPr>
            <w:r>
              <w:t>иные источники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33" w:type="dxa"/>
        </w:trPr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Общий (предельный) объем субсидии, направляемой на осуществление капитальных вложений в объекты капитального строительства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  <w:ind w:firstLine="58"/>
            </w:pPr>
            <w:r>
              <w:t>всего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33" w:type="dxa"/>
        </w:trPr>
        <w:tc>
          <w:tcPr>
            <w:tcW w:w="1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pStyle w:val="a4"/>
              <w:ind w:firstLine="58"/>
            </w:pPr>
            <w:r>
              <w:t>федеральный и краевой бюджет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33" w:type="dxa"/>
        </w:trPr>
        <w:tc>
          <w:tcPr>
            <w:tcW w:w="1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pStyle w:val="a4"/>
              <w:ind w:firstLine="58"/>
            </w:pPr>
            <w:r>
              <w:t>Бюджет муниципального образования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33" w:type="dxa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в том числе: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33" w:type="dxa"/>
        </w:trPr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подготовка проектной документации и проведение инженерных изысканий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всего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33" w:type="dxa"/>
        </w:trPr>
        <w:tc>
          <w:tcPr>
            <w:tcW w:w="1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pStyle w:val="a4"/>
            </w:pPr>
            <w:r>
              <w:t>федеральный и краевой бюджет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33" w:type="dxa"/>
        </w:trPr>
        <w:tc>
          <w:tcPr>
            <w:tcW w:w="14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pStyle w:val="a4"/>
            </w:pPr>
            <w:r>
              <w:t>Бюджет муниципального образования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1EC5" w:rsidRDefault="000C1EC5">
            <w:pPr>
              <w:pStyle w:val="a4"/>
              <w:ind w:firstLine="559"/>
            </w:pPr>
            <w:r>
              <w:t>Примечание.</w:t>
            </w:r>
          </w:p>
          <w:p w:rsidR="000C1EC5" w:rsidRDefault="000C1EC5">
            <w:pPr>
              <w:pStyle w:val="a4"/>
              <w:ind w:firstLine="559"/>
            </w:pPr>
            <w:r>
              <w:t>Объем финансового обеспечения в графе "предшествующий период" отражается одной суммой без распределения по годам.</w:t>
            </w:r>
          </w:p>
          <w:p w:rsidR="000C1EC5" w:rsidRDefault="000C1EC5"/>
          <w:p w:rsidR="001D2792" w:rsidRDefault="001D2792"/>
          <w:p w:rsidR="001D2792" w:rsidRDefault="001D2792"/>
        </w:tc>
      </w:tr>
    </w:tbl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0C1EC5" w:rsidRDefault="001D2792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0C1EC5">
        <w:rPr>
          <w:sz w:val="28"/>
          <w:szCs w:val="28"/>
        </w:rPr>
        <w:t xml:space="preserve"> сельского поселения</w:t>
      </w:r>
      <w:r w:rsidR="000C1EC5">
        <w:rPr>
          <w:sz w:val="28"/>
          <w:szCs w:val="28"/>
        </w:rPr>
        <w:tab/>
      </w:r>
    </w:p>
    <w:p w:rsidR="000C1EC5" w:rsidRDefault="000C1EC5" w:rsidP="000C1E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</w:t>
      </w:r>
      <w:r>
        <w:rPr>
          <w:sz w:val="28"/>
          <w:szCs w:val="28"/>
        </w:rPr>
        <w:tab/>
        <w:t xml:space="preserve">                 </w:t>
      </w:r>
      <w:r w:rsidR="001D2792">
        <w:rPr>
          <w:sz w:val="28"/>
          <w:szCs w:val="28"/>
        </w:rPr>
        <w:t xml:space="preserve">                                   И.П. Санькова</w:t>
      </w:r>
    </w:p>
    <w:p w:rsidR="000C1EC5" w:rsidRDefault="000C1EC5" w:rsidP="000C1EC5">
      <w:pPr>
        <w:jc w:val="both"/>
        <w:rPr>
          <w:sz w:val="28"/>
          <w:szCs w:val="28"/>
        </w:rPr>
      </w:pPr>
    </w:p>
    <w:p w:rsidR="000C1EC5" w:rsidRDefault="000C1EC5" w:rsidP="000C1EC5">
      <w:pPr>
        <w:jc w:val="both"/>
        <w:rPr>
          <w:sz w:val="28"/>
          <w:szCs w:val="28"/>
        </w:rPr>
      </w:pPr>
    </w:p>
    <w:p w:rsidR="000C1EC5" w:rsidRDefault="000C1EC5" w:rsidP="000C1EC5">
      <w:pPr>
        <w:jc w:val="both"/>
        <w:rPr>
          <w:sz w:val="28"/>
          <w:szCs w:val="28"/>
        </w:rPr>
      </w:pPr>
    </w:p>
    <w:p w:rsidR="000C1EC5" w:rsidRDefault="000C1EC5" w:rsidP="000C1EC5">
      <w:pPr>
        <w:jc w:val="both"/>
        <w:rPr>
          <w:sz w:val="28"/>
          <w:szCs w:val="28"/>
        </w:rPr>
      </w:pPr>
    </w:p>
    <w:p w:rsidR="000C1EC5" w:rsidRDefault="000C1EC5" w:rsidP="000C1EC5">
      <w:pPr>
        <w:jc w:val="both"/>
        <w:rPr>
          <w:sz w:val="28"/>
          <w:szCs w:val="28"/>
        </w:rPr>
      </w:pPr>
    </w:p>
    <w:p w:rsidR="000C1EC5" w:rsidRDefault="000C1EC5" w:rsidP="000C1EC5">
      <w:pPr>
        <w:jc w:val="both"/>
        <w:rPr>
          <w:sz w:val="28"/>
          <w:szCs w:val="28"/>
        </w:rPr>
      </w:pPr>
    </w:p>
    <w:p w:rsidR="000C1EC5" w:rsidRDefault="000C1EC5" w:rsidP="000C1EC5">
      <w:pPr>
        <w:pStyle w:val="3"/>
        <w:ind w:left="5103"/>
        <w:jc w:val="left"/>
        <w:rPr>
          <w:u w:val="none"/>
          <w:lang w:val="ru-RU"/>
        </w:rPr>
      </w:pPr>
      <w:r>
        <w:rPr>
          <w:u w:val="none"/>
          <w:lang w:val="ru-RU"/>
        </w:rPr>
        <w:lastRenderedPageBreak/>
        <w:t>ПРИЛОЖЕНИЕ</w:t>
      </w:r>
      <w:r>
        <w:rPr>
          <w:u w:val="none"/>
        </w:rPr>
        <w:t xml:space="preserve"> № </w:t>
      </w:r>
      <w:r>
        <w:rPr>
          <w:u w:val="none"/>
          <w:lang w:val="ru-RU"/>
        </w:rPr>
        <w:t>2</w:t>
      </w:r>
      <w:r>
        <w:rPr>
          <w:u w:val="none"/>
        </w:rPr>
        <w:t xml:space="preserve"> </w:t>
      </w:r>
    </w:p>
    <w:p w:rsidR="000C1EC5" w:rsidRDefault="000C1EC5" w:rsidP="000C1EC5">
      <w:pPr>
        <w:pStyle w:val="3"/>
        <w:ind w:left="5103"/>
        <w:jc w:val="left"/>
        <w:rPr>
          <w:u w:val="none"/>
          <w:lang w:val="ru-RU"/>
        </w:rPr>
      </w:pPr>
      <w:r>
        <w:rPr>
          <w:u w:val="none"/>
        </w:rPr>
        <w:t>к Порядк</w:t>
      </w:r>
      <w:r>
        <w:rPr>
          <w:u w:val="none"/>
          <w:lang w:val="ru-RU"/>
        </w:rPr>
        <w:t xml:space="preserve">у </w:t>
      </w:r>
      <w:r>
        <w:rPr>
          <w:u w:val="none"/>
        </w:rPr>
        <w:t xml:space="preserve">принятия решения о предоставлении субсидии из бюджета </w:t>
      </w:r>
      <w:proofErr w:type="spellStart"/>
      <w:r w:rsidR="001D2792">
        <w:rPr>
          <w:u w:val="none"/>
          <w:lang w:val="ru-RU"/>
        </w:rPr>
        <w:t>Бураковского</w:t>
      </w:r>
      <w:proofErr w:type="spellEnd"/>
      <w:r>
        <w:rPr>
          <w:u w:val="none"/>
        </w:rPr>
        <w:t xml:space="preserve"> сельского поселения </w:t>
      </w:r>
      <w:proofErr w:type="spellStart"/>
      <w:r>
        <w:rPr>
          <w:u w:val="none"/>
        </w:rPr>
        <w:t>Кореновского</w:t>
      </w:r>
      <w:proofErr w:type="spellEnd"/>
      <w:r>
        <w:rPr>
          <w:u w:val="none"/>
        </w:rPr>
        <w:t xml:space="preserve"> района на осуществление капитальных вложений в объекты капитального строительства муниципальной собственности </w:t>
      </w:r>
      <w:proofErr w:type="spellStart"/>
      <w:r w:rsidR="001D2792">
        <w:rPr>
          <w:u w:val="none"/>
          <w:lang w:val="ru-RU"/>
        </w:rPr>
        <w:t>Бураковского</w:t>
      </w:r>
      <w:proofErr w:type="spellEnd"/>
      <w:r w:rsidR="001D2792">
        <w:rPr>
          <w:u w:val="none"/>
          <w:lang w:val="ru-RU"/>
        </w:rPr>
        <w:t xml:space="preserve"> </w:t>
      </w:r>
      <w:r>
        <w:rPr>
          <w:u w:val="none"/>
        </w:rPr>
        <w:t xml:space="preserve">сельского поселения </w:t>
      </w:r>
      <w:proofErr w:type="spellStart"/>
      <w:r>
        <w:rPr>
          <w:u w:val="none"/>
        </w:rPr>
        <w:t>Кореновского</w:t>
      </w:r>
      <w:proofErr w:type="spellEnd"/>
      <w:r>
        <w:rPr>
          <w:u w:val="none"/>
        </w:rPr>
        <w:t xml:space="preserve"> района и приобретение объектов недвижимого имущества в муниципальную собственность</w:t>
      </w:r>
      <w:r>
        <w:rPr>
          <w:u w:val="none"/>
          <w:lang w:val="ru-RU"/>
        </w:rPr>
        <w:t xml:space="preserve"> </w:t>
      </w:r>
      <w:proofErr w:type="spellStart"/>
      <w:r w:rsidR="001D2792">
        <w:rPr>
          <w:u w:val="none"/>
          <w:lang w:val="ru-RU"/>
        </w:rPr>
        <w:t>Бураковского</w:t>
      </w:r>
      <w:proofErr w:type="spellEnd"/>
      <w:r>
        <w:rPr>
          <w:u w:val="none"/>
        </w:rPr>
        <w:t xml:space="preserve"> сельского поселения </w:t>
      </w:r>
      <w:proofErr w:type="spellStart"/>
      <w:r>
        <w:rPr>
          <w:u w:val="none"/>
        </w:rPr>
        <w:t>Кореновского</w:t>
      </w:r>
      <w:proofErr w:type="spellEnd"/>
      <w:r>
        <w:rPr>
          <w:u w:val="none"/>
        </w:rPr>
        <w:t xml:space="preserve"> района</w:t>
      </w:r>
    </w:p>
    <w:p w:rsidR="000C1EC5" w:rsidRDefault="000C1EC5" w:rsidP="000C1EC5">
      <w:pPr>
        <w:rPr>
          <w:lang w:eastAsia="x-none"/>
        </w:rPr>
      </w:pPr>
    </w:p>
    <w:p w:rsidR="000C1EC5" w:rsidRDefault="000C1EC5" w:rsidP="000C1EC5">
      <w:pPr>
        <w:rPr>
          <w:lang w:eastAsia="x-none"/>
        </w:rPr>
      </w:pPr>
    </w:p>
    <w:p w:rsidR="000C1EC5" w:rsidRDefault="000C1EC5" w:rsidP="000C1EC5">
      <w:pPr>
        <w:rPr>
          <w:lang w:eastAsia="x-none"/>
        </w:rPr>
      </w:pPr>
    </w:p>
    <w:p w:rsidR="000C1EC5" w:rsidRDefault="000C1EC5" w:rsidP="000C1EC5">
      <w:pPr>
        <w:pStyle w:val="3"/>
        <w:rPr>
          <w:b/>
          <w:u w:val="none"/>
        </w:rPr>
      </w:pPr>
      <w:r>
        <w:rPr>
          <w:b/>
          <w:u w:val="none"/>
        </w:rPr>
        <w:t>Форма информации об объекте недвижимого имущества, приобретаемого с</w:t>
      </w:r>
    </w:p>
    <w:p w:rsidR="000C1EC5" w:rsidRDefault="000C1EC5" w:rsidP="000C1EC5">
      <w:pPr>
        <w:pStyle w:val="3"/>
        <w:rPr>
          <w:b/>
          <w:u w:val="none"/>
        </w:rPr>
      </w:pPr>
      <w:r>
        <w:rPr>
          <w:b/>
          <w:u w:val="none"/>
        </w:rPr>
        <w:t>использованием субсидии</w:t>
      </w:r>
    </w:p>
    <w:p w:rsidR="000C1EC5" w:rsidRDefault="000C1EC5" w:rsidP="000C1EC5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536"/>
        <w:gridCol w:w="20"/>
        <w:gridCol w:w="1663"/>
        <w:gridCol w:w="28"/>
        <w:gridCol w:w="446"/>
        <w:gridCol w:w="236"/>
        <w:gridCol w:w="24"/>
        <w:gridCol w:w="1110"/>
        <w:gridCol w:w="24"/>
        <w:gridCol w:w="1110"/>
        <w:gridCol w:w="24"/>
        <w:gridCol w:w="1100"/>
        <w:gridCol w:w="10"/>
        <w:gridCol w:w="720"/>
        <w:gridCol w:w="15"/>
        <w:gridCol w:w="59"/>
      </w:tblGrid>
      <w:tr w:rsidR="000C1EC5" w:rsidTr="000C1EC5">
        <w:trPr>
          <w:gridAfter w:val="2"/>
          <w:wAfter w:w="74" w:type="dxa"/>
        </w:trPr>
        <w:tc>
          <w:tcPr>
            <w:tcW w:w="973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EC5" w:rsidRDefault="000C1EC5">
            <w:pPr>
              <w:pStyle w:val="a4"/>
              <w:ind w:firstLine="559"/>
            </w:pPr>
            <w:r>
              <w:t>наименование объекта недвижимого имущества</w:t>
            </w:r>
          </w:p>
        </w:tc>
      </w:tr>
      <w:tr w:rsidR="000C1EC5" w:rsidTr="000C1EC5">
        <w:trPr>
          <w:gridAfter w:val="2"/>
          <w:wAfter w:w="74" w:type="dxa"/>
        </w:trPr>
        <w:tc>
          <w:tcPr>
            <w:tcW w:w="97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2"/>
          <w:wAfter w:w="74" w:type="dxa"/>
        </w:trPr>
        <w:tc>
          <w:tcPr>
            <w:tcW w:w="9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  <w:ind w:firstLine="559"/>
            </w:pPr>
            <w:r>
              <w:t>Основные технико-экономические показатели по объекту</w:t>
            </w:r>
          </w:p>
        </w:tc>
      </w:tr>
      <w:tr w:rsidR="000C1EC5" w:rsidTr="000C1EC5">
        <w:trPr>
          <w:gridAfter w:val="2"/>
          <w:wAfter w:w="74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  <w:ind w:firstLine="559"/>
            </w:pPr>
            <w:r>
              <w:t>Наименование получателя субсидии</w:t>
            </w:r>
          </w:p>
        </w:tc>
        <w:tc>
          <w:tcPr>
            <w:tcW w:w="4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2"/>
          <w:wAfter w:w="74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Мощность объекта недвижимого имущества</w:t>
            </w:r>
          </w:p>
        </w:tc>
        <w:tc>
          <w:tcPr>
            <w:tcW w:w="4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2"/>
          <w:wAfter w:w="74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3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Срок приобретения объекта недвижимого имущества</w:t>
            </w:r>
          </w:p>
        </w:tc>
        <w:tc>
          <w:tcPr>
            <w:tcW w:w="4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59" w:type="dxa"/>
        </w:trPr>
        <w:tc>
          <w:tcPr>
            <w:tcW w:w="9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  <w:ind w:firstLine="559"/>
            </w:pPr>
            <w:r>
              <w:t>Объем финансового обеспечения</w:t>
            </w:r>
          </w:p>
        </w:tc>
      </w:tr>
      <w:tr w:rsidR="000C1EC5" w:rsidTr="000C1EC5">
        <w:trPr>
          <w:gridAfter w:val="1"/>
          <w:wAfter w:w="59" w:type="dxa"/>
        </w:trPr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  <w:ind w:firstLine="559"/>
            </w:pPr>
            <w:r>
              <w:t>Показатели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источник финансирования в рублях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  <w:ind w:firstLine="559"/>
            </w:pPr>
            <w:r>
              <w:t>Период реализации</w:t>
            </w:r>
          </w:p>
        </w:tc>
      </w:tr>
      <w:tr w:rsidR="000C1EC5" w:rsidTr="000C1EC5">
        <w:trPr>
          <w:gridAfter w:val="1"/>
          <w:wAfter w:w="59" w:type="dxa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pStyle w:val="a4"/>
            </w:pPr>
            <w: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предшествующий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текущий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первый год планового периода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и т.д.</w:t>
            </w:r>
          </w:p>
        </w:tc>
      </w:tr>
      <w:tr w:rsidR="000C1EC5" w:rsidTr="000C1EC5">
        <w:trPr>
          <w:gridAfter w:val="1"/>
          <w:wAfter w:w="59" w:type="dxa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7</w:t>
            </w:r>
          </w:p>
        </w:tc>
      </w:tr>
      <w:tr w:rsidR="000C1EC5" w:rsidTr="000C1EC5">
        <w:trPr>
          <w:gridAfter w:val="1"/>
          <w:wAfter w:w="59" w:type="dxa"/>
        </w:trPr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Предполагаемая (предельная) стоимость приобретения объекта недвижимого имущества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всего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59" w:type="dxa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pStyle w:val="a4"/>
            </w:pPr>
            <w:r>
              <w:t>федеральный и краевой бюджет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59" w:type="dxa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pStyle w:val="a4"/>
            </w:pPr>
            <w:r>
              <w:t>Бюджет муниципального образования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59" w:type="dxa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pStyle w:val="a4"/>
            </w:pPr>
            <w:r>
              <w:t>иные источники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59" w:type="dxa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Общий (предельный) объем субсидии, направляемой на приобретение объекта недвижимого имущества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5" w:rsidRDefault="000C1EC5">
            <w:pPr>
              <w:pStyle w:val="a4"/>
            </w:pPr>
            <w:r>
              <w:t>всего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59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pStyle w:val="a4"/>
            </w:pPr>
            <w:r>
              <w:t>федеральный и краевой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rPr>
          <w:gridAfter w:val="1"/>
          <w:wAfter w:w="59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5" w:rsidRDefault="000C1EC5">
            <w:pPr>
              <w:pStyle w:val="a4"/>
            </w:pPr>
            <w:r>
              <w:t>Бюджет муниципального образования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c>
          <w:tcPr>
            <w:tcW w:w="98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C1EC5" w:rsidRDefault="000C1EC5">
            <w:pPr>
              <w:pStyle w:val="a4"/>
            </w:pPr>
          </w:p>
        </w:tc>
      </w:tr>
      <w:tr w:rsidR="000C1EC5" w:rsidTr="000C1EC5">
        <w:tc>
          <w:tcPr>
            <w:tcW w:w="98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C1EC5" w:rsidRDefault="000C1EC5">
            <w:pPr>
              <w:pStyle w:val="a4"/>
              <w:ind w:firstLine="559"/>
            </w:pPr>
            <w:r>
              <w:t>Примечание.</w:t>
            </w:r>
          </w:p>
          <w:p w:rsidR="000C1EC5" w:rsidRDefault="000C1EC5">
            <w:pPr>
              <w:pStyle w:val="a4"/>
              <w:ind w:firstLine="559"/>
            </w:pPr>
            <w:r>
              <w:t>Объем финансового обеспечения в графе "предшествующий период" отражается одной суммой без распределения по годам.</w:t>
            </w:r>
          </w:p>
          <w:p w:rsidR="000C1EC5" w:rsidRDefault="000C1EC5"/>
          <w:p w:rsidR="000C1EC5" w:rsidRDefault="000C1EC5"/>
          <w:p w:rsidR="000C1EC5" w:rsidRDefault="000C1EC5"/>
        </w:tc>
      </w:tr>
    </w:tbl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:rsidR="000C1EC5" w:rsidRDefault="000C1EC5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0C1EC5" w:rsidRDefault="001D2792" w:rsidP="000C1E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0C1EC5">
        <w:rPr>
          <w:sz w:val="28"/>
          <w:szCs w:val="28"/>
        </w:rPr>
        <w:t xml:space="preserve"> сельского поселения</w:t>
      </w:r>
      <w:r w:rsidR="000C1EC5">
        <w:rPr>
          <w:sz w:val="28"/>
          <w:szCs w:val="28"/>
        </w:rPr>
        <w:tab/>
      </w:r>
    </w:p>
    <w:p w:rsidR="000C1EC5" w:rsidRDefault="000C1EC5" w:rsidP="000C1E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</w:t>
      </w:r>
      <w:r>
        <w:rPr>
          <w:sz w:val="28"/>
          <w:szCs w:val="28"/>
        </w:rPr>
        <w:tab/>
        <w:t xml:space="preserve">                 </w:t>
      </w:r>
      <w:r w:rsidR="001D2792">
        <w:rPr>
          <w:sz w:val="28"/>
          <w:szCs w:val="28"/>
        </w:rPr>
        <w:t xml:space="preserve">                               И.П. Санькова</w:t>
      </w:r>
    </w:p>
    <w:p w:rsidR="00BE00DB" w:rsidRDefault="00BE00DB"/>
    <w:sectPr w:rsidR="00BE00DB" w:rsidSect="00CF060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12"/>
    <w:rsid w:val="000C1EC5"/>
    <w:rsid w:val="00133C12"/>
    <w:rsid w:val="001D2792"/>
    <w:rsid w:val="001D597D"/>
    <w:rsid w:val="0038396F"/>
    <w:rsid w:val="004D0301"/>
    <w:rsid w:val="00580C8F"/>
    <w:rsid w:val="005C22A6"/>
    <w:rsid w:val="00680787"/>
    <w:rsid w:val="00BE00DB"/>
    <w:rsid w:val="00C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D377D-CE7B-412D-8D11-67AD621A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C1EC5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1EC5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paragraph" w:styleId="a3">
    <w:name w:val="No Spacing"/>
    <w:uiPriority w:val="1"/>
    <w:qFormat/>
    <w:rsid w:val="000C1E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4">
    <w:name w:val="Нормальный (таблица)"/>
    <w:basedOn w:val="a"/>
    <w:next w:val="a"/>
    <w:uiPriority w:val="99"/>
    <w:rsid w:val="000C1EC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06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13</cp:revision>
  <cp:lastPrinted>2022-07-28T07:46:00Z</cp:lastPrinted>
  <dcterms:created xsi:type="dcterms:W3CDTF">2022-07-15T11:54:00Z</dcterms:created>
  <dcterms:modified xsi:type="dcterms:W3CDTF">2022-08-31T12:05:00Z</dcterms:modified>
</cp:coreProperties>
</file>