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777"/>
      </w:tblGrid>
      <w:tr w:rsidR="00491606" w:rsidRPr="00491606" w:rsidTr="00491606">
        <w:tc>
          <w:tcPr>
            <w:tcW w:w="5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606" w:rsidRPr="00491606" w:rsidRDefault="00491606" w:rsidP="00491606">
            <w:pPr>
              <w:ind w:firstLine="709"/>
              <w:jc w:val="both"/>
              <w:rPr>
                <w:sz w:val="28"/>
                <w:szCs w:val="28"/>
                <w:u w:color="FFFFFF"/>
                <w:lang w:eastAsia="ru-RU"/>
              </w:rPr>
            </w:pPr>
          </w:p>
        </w:tc>
        <w:tc>
          <w:tcPr>
            <w:tcW w:w="47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606" w:rsidRPr="00491606" w:rsidRDefault="00491606" w:rsidP="00491606">
            <w:pPr>
              <w:ind w:firstLine="709"/>
              <w:jc w:val="both"/>
              <w:rPr>
                <w:sz w:val="28"/>
                <w:szCs w:val="28"/>
                <w:u w:color="FFFFFF"/>
                <w:lang w:eastAsia="ru-RU"/>
              </w:rPr>
            </w:pPr>
          </w:p>
        </w:tc>
      </w:tr>
    </w:tbl>
    <w:p w:rsidR="00491606" w:rsidRPr="009B23BF" w:rsidRDefault="00491606" w:rsidP="004916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06" w:rsidRPr="009B23BF" w:rsidRDefault="00491606" w:rsidP="00491606">
      <w:pPr>
        <w:jc w:val="center"/>
        <w:rPr>
          <w:sz w:val="28"/>
          <w:szCs w:val="28"/>
        </w:rPr>
      </w:pPr>
    </w:p>
    <w:p w:rsidR="00491606" w:rsidRPr="0015694C" w:rsidRDefault="00491606" w:rsidP="00491606">
      <w:pPr>
        <w:pStyle w:val="2"/>
        <w:keepNext/>
        <w:numPr>
          <w:ilvl w:val="1"/>
          <w:numId w:val="1"/>
        </w:numPr>
        <w:spacing w:before="0" w:beforeAutospacing="0" w:after="0" w:afterAutospacing="0"/>
        <w:ind w:left="0" w:firstLine="0"/>
        <w:jc w:val="center"/>
        <w:rPr>
          <w:rStyle w:val="a8"/>
          <w:b/>
          <w:sz w:val="28"/>
          <w:szCs w:val="28"/>
        </w:rPr>
      </w:pPr>
      <w:r w:rsidRPr="0015694C">
        <w:rPr>
          <w:rStyle w:val="a8"/>
          <w:b/>
          <w:sz w:val="28"/>
          <w:szCs w:val="28"/>
        </w:rPr>
        <w:t>АДМИНИСТРАЦИЯ БУРАКОВСКОГО СЕЛЬСКОГО ПОСЕЛЕНИЯ</w:t>
      </w:r>
    </w:p>
    <w:p w:rsidR="00491606" w:rsidRPr="0015694C" w:rsidRDefault="00491606" w:rsidP="00491606">
      <w:pPr>
        <w:pStyle w:val="2"/>
        <w:keepNext/>
        <w:numPr>
          <w:ilvl w:val="1"/>
          <w:numId w:val="1"/>
        </w:numPr>
        <w:spacing w:before="0" w:beforeAutospacing="0" w:after="0" w:afterAutospacing="0"/>
        <w:ind w:left="0" w:firstLine="0"/>
        <w:jc w:val="center"/>
        <w:rPr>
          <w:rStyle w:val="a8"/>
          <w:b/>
          <w:sz w:val="28"/>
          <w:szCs w:val="28"/>
        </w:rPr>
      </w:pPr>
      <w:r w:rsidRPr="0015694C">
        <w:rPr>
          <w:rStyle w:val="a8"/>
          <w:b/>
          <w:sz w:val="28"/>
          <w:szCs w:val="28"/>
        </w:rPr>
        <w:t>КОРЕНОВСКОГО  РАЙОНА</w:t>
      </w:r>
    </w:p>
    <w:p w:rsidR="00491606" w:rsidRPr="00FE50FA" w:rsidRDefault="00491606" w:rsidP="00491606">
      <w:pPr>
        <w:pStyle w:val="2"/>
        <w:keepNext/>
        <w:numPr>
          <w:ilvl w:val="1"/>
          <w:numId w:val="1"/>
        </w:numPr>
        <w:spacing w:before="0" w:beforeAutospacing="0" w:after="0" w:afterAutospacing="0"/>
        <w:ind w:left="0" w:firstLine="0"/>
        <w:jc w:val="center"/>
        <w:rPr>
          <w:b w:val="0"/>
          <w:bCs w:val="0"/>
          <w:sz w:val="28"/>
          <w:szCs w:val="28"/>
          <w:lang w:eastAsia="zh-CN"/>
        </w:rPr>
      </w:pPr>
    </w:p>
    <w:p w:rsidR="00491606" w:rsidRPr="0015694C" w:rsidRDefault="00491606" w:rsidP="00491606">
      <w:pPr>
        <w:pStyle w:val="1"/>
        <w:keepNext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center"/>
        <w:rPr>
          <w:sz w:val="32"/>
          <w:szCs w:val="32"/>
        </w:rPr>
      </w:pPr>
      <w:r w:rsidRPr="0015694C">
        <w:rPr>
          <w:sz w:val="32"/>
          <w:szCs w:val="32"/>
        </w:rPr>
        <w:t>ПОСТАНОВЛЕНИЕ</w:t>
      </w:r>
    </w:p>
    <w:p w:rsidR="00491606" w:rsidRPr="009B23BF" w:rsidRDefault="00491606" w:rsidP="00491606"/>
    <w:p w:rsidR="00491606" w:rsidRPr="00173AA5" w:rsidRDefault="00491606" w:rsidP="00491606">
      <w:pPr>
        <w:spacing w:line="360" w:lineRule="auto"/>
        <w:rPr>
          <w:b/>
          <w:sz w:val="24"/>
          <w:szCs w:val="24"/>
        </w:rPr>
      </w:pPr>
      <w:r w:rsidRPr="00173AA5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 </w:t>
      </w:r>
      <w:r w:rsidR="005F7A0D">
        <w:rPr>
          <w:b/>
          <w:sz w:val="24"/>
          <w:szCs w:val="24"/>
        </w:rPr>
        <w:t>01.09</w:t>
      </w:r>
      <w:r w:rsidR="0015694C">
        <w:rPr>
          <w:b/>
          <w:sz w:val="24"/>
          <w:szCs w:val="24"/>
        </w:rPr>
        <w:t>.</w:t>
      </w:r>
      <w:r w:rsidRPr="00173AA5">
        <w:rPr>
          <w:b/>
          <w:sz w:val="24"/>
          <w:szCs w:val="24"/>
        </w:rPr>
        <w:t>2016г.</w:t>
      </w:r>
      <w:r w:rsidRPr="00173AA5">
        <w:rPr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5F7A0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</w:t>
      </w:r>
      <w:r w:rsidRPr="00173AA5">
        <w:rPr>
          <w:b/>
          <w:sz w:val="24"/>
          <w:szCs w:val="24"/>
        </w:rPr>
        <w:t xml:space="preserve">№ </w:t>
      </w:r>
      <w:r w:rsidR="005F7A0D">
        <w:rPr>
          <w:b/>
          <w:sz w:val="24"/>
          <w:szCs w:val="24"/>
        </w:rPr>
        <w:t>127</w:t>
      </w:r>
    </w:p>
    <w:p w:rsidR="00491606" w:rsidRDefault="00491606" w:rsidP="000E0C10">
      <w:pPr>
        <w:spacing w:line="360" w:lineRule="auto"/>
        <w:jc w:val="center"/>
        <w:rPr>
          <w:sz w:val="24"/>
          <w:szCs w:val="24"/>
        </w:rPr>
      </w:pPr>
      <w:proofErr w:type="spellStart"/>
      <w:r w:rsidRPr="005F7A0D">
        <w:rPr>
          <w:sz w:val="24"/>
          <w:szCs w:val="24"/>
        </w:rPr>
        <w:t>х.Бураковский</w:t>
      </w:r>
      <w:proofErr w:type="spellEnd"/>
    </w:p>
    <w:p w:rsidR="005F7A0D" w:rsidRPr="005F7A0D" w:rsidRDefault="005F7A0D" w:rsidP="000E0C10">
      <w:pPr>
        <w:spacing w:line="360" w:lineRule="auto"/>
        <w:jc w:val="center"/>
        <w:rPr>
          <w:sz w:val="24"/>
          <w:szCs w:val="24"/>
        </w:rPr>
      </w:pPr>
    </w:p>
    <w:p w:rsidR="00491606" w:rsidRPr="00491606" w:rsidRDefault="00491606" w:rsidP="000E0C10">
      <w:pPr>
        <w:jc w:val="center"/>
        <w:rPr>
          <w:b/>
          <w:sz w:val="28"/>
          <w:szCs w:val="28"/>
        </w:rPr>
      </w:pPr>
      <w:r w:rsidRPr="00491606">
        <w:rPr>
          <w:b/>
          <w:sz w:val="28"/>
          <w:szCs w:val="28"/>
        </w:rPr>
        <w:t>Об утверждении Порядка проверки эффективности инвестиционных проектов</w:t>
      </w:r>
      <w:r>
        <w:rPr>
          <w:b/>
          <w:sz w:val="28"/>
          <w:szCs w:val="28"/>
        </w:rPr>
        <w:t>, финансирование которых планируется осуществлять полностью или частично за счет средств местных бюджетов</w:t>
      </w:r>
    </w:p>
    <w:p w:rsidR="00491606" w:rsidRDefault="00491606" w:rsidP="00491606">
      <w:pPr>
        <w:widowControl w:val="0"/>
        <w:jc w:val="both"/>
        <w:rPr>
          <w:sz w:val="28"/>
          <w:szCs w:val="28"/>
          <w:u w:color="FFFFFF"/>
          <w:lang w:eastAsia="ru-RU"/>
        </w:rPr>
      </w:pPr>
    </w:p>
    <w:p w:rsidR="0039293E" w:rsidRDefault="0039293E" w:rsidP="0039293E">
      <w:pPr>
        <w:widowControl w:val="0"/>
        <w:ind w:firstLine="709"/>
        <w:jc w:val="both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 xml:space="preserve">В соответствии со статьей 14 Федерального закона от 25.02.1999 № 39-ФЗ </w:t>
      </w:r>
      <w:r w:rsidRPr="00491606">
        <w:rPr>
          <w:sz w:val="28"/>
          <w:szCs w:val="28"/>
          <w:u w:color="FFFFFF"/>
          <w:lang w:eastAsia="ru-RU"/>
        </w:rPr>
        <w:t>«Об инвестиционной деятельности в Российской Федерации, осуществляемой в форме капитальных вложений»</w:t>
      </w:r>
      <w:r w:rsidR="0015694C">
        <w:rPr>
          <w:sz w:val="28"/>
          <w:szCs w:val="28"/>
          <w:u w:color="FFFFFF"/>
          <w:lang w:eastAsia="ru-RU"/>
        </w:rPr>
        <w:t xml:space="preserve"> п о с т а н о в л я ю</w:t>
      </w:r>
      <w:r>
        <w:rPr>
          <w:sz w:val="28"/>
          <w:szCs w:val="28"/>
          <w:u w:color="FFFFFF"/>
          <w:lang w:eastAsia="ru-RU"/>
        </w:rPr>
        <w:t>:</w:t>
      </w:r>
    </w:p>
    <w:p w:rsidR="00491606" w:rsidRPr="003977EF" w:rsidRDefault="00491606" w:rsidP="00D94B15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  <w:u w:color="FFFFFF"/>
          <w:lang w:eastAsia="ru-RU"/>
        </w:rPr>
      </w:pPr>
      <w:r w:rsidRPr="003977EF">
        <w:rPr>
          <w:sz w:val="28"/>
          <w:szCs w:val="28"/>
          <w:u w:color="FFFFFF"/>
          <w:lang w:eastAsia="ru-RU"/>
        </w:rPr>
        <w:t xml:space="preserve">Утвердить прилагаемый порядок проведения проверки эффективности инвестиционных проектов, финансируемых полностью или частично за счет средств бюджета </w:t>
      </w:r>
      <w:r w:rsidR="000E0C10" w:rsidRPr="003977EF">
        <w:rPr>
          <w:sz w:val="28"/>
          <w:szCs w:val="28"/>
          <w:u w:color="FFFFFF"/>
          <w:lang w:eastAsia="ru-RU"/>
        </w:rPr>
        <w:t xml:space="preserve">Бураковского сельского поселения </w:t>
      </w:r>
      <w:proofErr w:type="spellStart"/>
      <w:r w:rsidR="000E0C10" w:rsidRPr="003977EF">
        <w:rPr>
          <w:sz w:val="28"/>
          <w:szCs w:val="28"/>
          <w:u w:color="FFFFFF"/>
          <w:lang w:eastAsia="ru-RU"/>
        </w:rPr>
        <w:t>Кореновского</w:t>
      </w:r>
      <w:proofErr w:type="spellEnd"/>
      <w:r w:rsidR="000E0C10" w:rsidRPr="003977EF">
        <w:rPr>
          <w:sz w:val="28"/>
          <w:szCs w:val="28"/>
          <w:u w:color="FFFFFF"/>
          <w:lang w:eastAsia="ru-RU"/>
        </w:rPr>
        <w:t xml:space="preserve"> района</w:t>
      </w:r>
      <w:r w:rsidR="0015694C">
        <w:rPr>
          <w:sz w:val="28"/>
          <w:szCs w:val="28"/>
          <w:u w:color="FFFFFF"/>
          <w:lang w:eastAsia="ru-RU"/>
        </w:rPr>
        <w:t xml:space="preserve"> (приложение)</w:t>
      </w:r>
      <w:r w:rsidRPr="003977EF">
        <w:rPr>
          <w:sz w:val="28"/>
          <w:szCs w:val="28"/>
          <w:u w:color="FFFFFF"/>
          <w:lang w:eastAsia="ru-RU"/>
        </w:rPr>
        <w:t>.</w:t>
      </w:r>
    </w:p>
    <w:p w:rsidR="003977EF" w:rsidRDefault="003977EF" w:rsidP="00D94B15">
      <w:pPr>
        <w:pStyle w:val="ab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892C12">
        <w:rPr>
          <w:sz w:val="28"/>
          <w:szCs w:val="28"/>
        </w:rPr>
        <w:t xml:space="preserve">Контроль за выполнением настоящего </w:t>
      </w:r>
      <w:r w:rsidR="00D94B15">
        <w:rPr>
          <w:sz w:val="28"/>
          <w:szCs w:val="28"/>
        </w:rPr>
        <w:t>постановле</w:t>
      </w:r>
      <w:r w:rsidRPr="00892C12">
        <w:rPr>
          <w:sz w:val="28"/>
          <w:szCs w:val="28"/>
        </w:rPr>
        <w:t>ния оставляю за собой.</w:t>
      </w:r>
    </w:p>
    <w:p w:rsidR="003977EF" w:rsidRDefault="003977EF" w:rsidP="00D94B15">
      <w:pPr>
        <w:pStyle w:val="ab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B861FD">
        <w:rPr>
          <w:sz w:val="28"/>
          <w:szCs w:val="28"/>
        </w:rPr>
        <w:t xml:space="preserve"> </w:t>
      </w:r>
      <w:r w:rsidR="00D94B15">
        <w:rPr>
          <w:sz w:val="28"/>
          <w:szCs w:val="28"/>
        </w:rPr>
        <w:t>Постановл</w:t>
      </w:r>
      <w:r w:rsidRPr="00B861FD">
        <w:rPr>
          <w:sz w:val="28"/>
          <w:szCs w:val="28"/>
        </w:rPr>
        <w:t>ение вступает в силу со дня его подписания.</w:t>
      </w:r>
    </w:p>
    <w:p w:rsidR="003977EF" w:rsidRDefault="003977EF" w:rsidP="00D94B15">
      <w:pPr>
        <w:pStyle w:val="ab"/>
        <w:ind w:left="0" w:firstLine="709"/>
        <w:jc w:val="both"/>
        <w:rPr>
          <w:sz w:val="28"/>
          <w:szCs w:val="28"/>
          <w:u w:color="FFFFFF"/>
          <w:lang w:eastAsia="ru-RU"/>
        </w:rPr>
      </w:pPr>
    </w:p>
    <w:p w:rsidR="003977EF" w:rsidRDefault="003977EF" w:rsidP="003977EF">
      <w:pPr>
        <w:pStyle w:val="ab"/>
        <w:ind w:left="2074"/>
        <w:jc w:val="both"/>
        <w:rPr>
          <w:sz w:val="28"/>
          <w:szCs w:val="28"/>
          <w:u w:color="FFFFFF"/>
          <w:lang w:eastAsia="ru-RU"/>
        </w:rPr>
      </w:pPr>
    </w:p>
    <w:p w:rsidR="003977EF" w:rsidRDefault="003977EF" w:rsidP="003977EF">
      <w:pPr>
        <w:pStyle w:val="ab"/>
        <w:ind w:left="2074"/>
        <w:jc w:val="both"/>
        <w:rPr>
          <w:sz w:val="28"/>
          <w:szCs w:val="28"/>
          <w:u w:color="FFFFFF"/>
          <w:lang w:eastAsia="ru-RU"/>
        </w:rPr>
      </w:pPr>
    </w:p>
    <w:p w:rsidR="003977EF" w:rsidRPr="00B861FD" w:rsidRDefault="005F7A0D" w:rsidP="003977EF">
      <w:pPr>
        <w:jc w:val="both"/>
        <w:rPr>
          <w:spacing w:val="2"/>
          <w:sz w:val="28"/>
          <w:szCs w:val="28"/>
          <w:lang w:eastAsia="ru-RU"/>
        </w:rPr>
      </w:pPr>
      <w:proofErr w:type="spellStart"/>
      <w:r>
        <w:rPr>
          <w:spacing w:val="2"/>
          <w:sz w:val="28"/>
          <w:szCs w:val="28"/>
          <w:lang w:eastAsia="ru-RU"/>
        </w:rPr>
        <w:t>И.о.г</w:t>
      </w:r>
      <w:r w:rsidR="003977EF" w:rsidRPr="00B861FD">
        <w:rPr>
          <w:spacing w:val="2"/>
          <w:sz w:val="28"/>
          <w:szCs w:val="28"/>
          <w:lang w:eastAsia="ru-RU"/>
        </w:rPr>
        <w:t>лава</w:t>
      </w:r>
      <w:proofErr w:type="spellEnd"/>
      <w:r w:rsidR="003977EF" w:rsidRPr="00B861FD">
        <w:rPr>
          <w:spacing w:val="2"/>
          <w:sz w:val="28"/>
          <w:szCs w:val="28"/>
          <w:lang w:eastAsia="ru-RU"/>
        </w:rPr>
        <w:t xml:space="preserve"> Бураковского</w:t>
      </w:r>
    </w:p>
    <w:p w:rsidR="003977EF" w:rsidRPr="00B861FD" w:rsidRDefault="003977EF" w:rsidP="003977EF">
      <w:pPr>
        <w:jc w:val="both"/>
        <w:rPr>
          <w:spacing w:val="2"/>
          <w:sz w:val="28"/>
          <w:szCs w:val="28"/>
          <w:lang w:eastAsia="ru-RU"/>
        </w:rPr>
      </w:pPr>
      <w:r w:rsidRPr="00B861FD">
        <w:rPr>
          <w:spacing w:val="2"/>
          <w:sz w:val="28"/>
          <w:szCs w:val="28"/>
          <w:lang w:eastAsia="ru-RU"/>
        </w:rPr>
        <w:t>сельского поселения</w:t>
      </w:r>
    </w:p>
    <w:p w:rsidR="003977EF" w:rsidRPr="00B861FD" w:rsidRDefault="003977EF" w:rsidP="003977EF">
      <w:pPr>
        <w:jc w:val="both"/>
        <w:rPr>
          <w:spacing w:val="2"/>
          <w:sz w:val="28"/>
          <w:szCs w:val="28"/>
          <w:lang w:eastAsia="ru-RU"/>
        </w:rPr>
      </w:pPr>
      <w:proofErr w:type="spellStart"/>
      <w:r w:rsidRPr="00B861FD">
        <w:rPr>
          <w:spacing w:val="2"/>
          <w:sz w:val="28"/>
          <w:szCs w:val="28"/>
          <w:lang w:eastAsia="ru-RU"/>
        </w:rPr>
        <w:t>Кореновского</w:t>
      </w:r>
      <w:proofErr w:type="spellEnd"/>
      <w:r w:rsidRPr="00B861FD">
        <w:rPr>
          <w:spacing w:val="2"/>
          <w:sz w:val="28"/>
          <w:szCs w:val="28"/>
          <w:lang w:eastAsia="ru-RU"/>
        </w:rPr>
        <w:t xml:space="preserve"> района                                            </w:t>
      </w:r>
      <w:r w:rsidR="005F7A0D">
        <w:rPr>
          <w:spacing w:val="2"/>
          <w:sz w:val="28"/>
          <w:szCs w:val="28"/>
          <w:lang w:eastAsia="ru-RU"/>
        </w:rPr>
        <w:t xml:space="preserve">                       </w:t>
      </w:r>
      <w:proofErr w:type="spellStart"/>
      <w:r w:rsidR="005F7A0D">
        <w:rPr>
          <w:spacing w:val="2"/>
          <w:sz w:val="28"/>
          <w:szCs w:val="28"/>
          <w:lang w:eastAsia="ru-RU"/>
        </w:rPr>
        <w:t>О.В.Долгополова</w:t>
      </w:r>
      <w:proofErr w:type="spellEnd"/>
    </w:p>
    <w:p w:rsidR="003977EF" w:rsidRPr="003977EF" w:rsidRDefault="003977EF" w:rsidP="003977EF">
      <w:pPr>
        <w:pStyle w:val="ab"/>
        <w:ind w:left="0"/>
        <w:jc w:val="both"/>
        <w:rPr>
          <w:sz w:val="28"/>
          <w:szCs w:val="28"/>
          <w:u w:color="FFFFFF"/>
          <w:lang w:eastAsia="ru-RU"/>
        </w:rPr>
      </w:pPr>
    </w:p>
    <w:p w:rsidR="009C4BD3" w:rsidRDefault="009C4BD3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15694C">
      <w:pPr>
        <w:jc w:val="right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lastRenderedPageBreak/>
        <w:t>ПРИЛОЖЕНИЕ</w:t>
      </w:r>
    </w:p>
    <w:p w:rsidR="0015694C" w:rsidRDefault="0015694C" w:rsidP="0015694C">
      <w:pPr>
        <w:jc w:val="right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 xml:space="preserve"> к постановлению администрации</w:t>
      </w:r>
    </w:p>
    <w:p w:rsidR="0015694C" w:rsidRDefault="0015694C" w:rsidP="0015694C">
      <w:pPr>
        <w:jc w:val="right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>Бураковского сельского поселения</w:t>
      </w:r>
    </w:p>
    <w:p w:rsidR="0015694C" w:rsidRDefault="0015694C" w:rsidP="0015694C">
      <w:pPr>
        <w:jc w:val="right"/>
        <w:rPr>
          <w:sz w:val="28"/>
          <w:szCs w:val="28"/>
          <w:u w:color="FFFFFF"/>
          <w:lang w:eastAsia="ru-RU"/>
        </w:rPr>
      </w:pPr>
      <w:proofErr w:type="spellStart"/>
      <w:r>
        <w:rPr>
          <w:sz w:val="28"/>
          <w:szCs w:val="28"/>
          <w:u w:color="FFFFFF"/>
          <w:lang w:eastAsia="ru-RU"/>
        </w:rPr>
        <w:t>Кореновского</w:t>
      </w:r>
      <w:proofErr w:type="spellEnd"/>
      <w:r>
        <w:rPr>
          <w:sz w:val="28"/>
          <w:szCs w:val="28"/>
          <w:u w:color="FFFFFF"/>
          <w:lang w:eastAsia="ru-RU"/>
        </w:rPr>
        <w:t xml:space="preserve"> района</w:t>
      </w:r>
    </w:p>
    <w:p w:rsidR="0015694C" w:rsidRDefault="005F7A0D" w:rsidP="0015694C">
      <w:pPr>
        <w:jc w:val="right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>от 01.09.2016 года № 127</w:t>
      </w: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Pr="0015694C" w:rsidRDefault="0015694C" w:rsidP="0015694C">
      <w:pPr>
        <w:jc w:val="center"/>
        <w:rPr>
          <w:b/>
          <w:sz w:val="28"/>
          <w:szCs w:val="28"/>
          <w:u w:color="FFFFFF"/>
          <w:lang w:eastAsia="ru-RU"/>
        </w:rPr>
      </w:pPr>
      <w:r w:rsidRPr="0015694C">
        <w:rPr>
          <w:b/>
          <w:sz w:val="28"/>
          <w:szCs w:val="28"/>
          <w:u w:color="FFFFFF"/>
          <w:lang w:eastAsia="ru-RU"/>
        </w:rPr>
        <w:t>Порядок</w:t>
      </w:r>
    </w:p>
    <w:p w:rsidR="0015694C" w:rsidRPr="0015694C" w:rsidRDefault="0015694C" w:rsidP="0015694C">
      <w:pPr>
        <w:jc w:val="center"/>
        <w:rPr>
          <w:b/>
          <w:sz w:val="28"/>
          <w:szCs w:val="28"/>
          <w:u w:color="FFFFFF"/>
          <w:lang w:eastAsia="ru-RU"/>
        </w:rPr>
      </w:pPr>
      <w:r w:rsidRPr="0015694C">
        <w:rPr>
          <w:b/>
          <w:sz w:val="28"/>
          <w:szCs w:val="28"/>
          <w:u w:color="FFFFFF"/>
          <w:lang w:eastAsia="ru-RU"/>
        </w:rPr>
        <w:t xml:space="preserve">проведения проверки эффективности инвестиционных проектов, финансируемых полностью или частично за счет средств бюджета Бураковского сельского поселения </w:t>
      </w:r>
      <w:proofErr w:type="spellStart"/>
      <w:r w:rsidRPr="0015694C">
        <w:rPr>
          <w:b/>
          <w:sz w:val="28"/>
          <w:szCs w:val="28"/>
          <w:u w:color="FFFFFF"/>
          <w:lang w:eastAsia="ru-RU"/>
        </w:rPr>
        <w:t>Кореновского</w:t>
      </w:r>
      <w:proofErr w:type="spellEnd"/>
      <w:r w:rsidRPr="0015694C">
        <w:rPr>
          <w:b/>
          <w:sz w:val="28"/>
          <w:szCs w:val="28"/>
          <w:u w:color="FFFFFF"/>
          <w:lang w:eastAsia="ru-RU"/>
        </w:rPr>
        <w:t xml:space="preserve"> района</w:t>
      </w: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15694C" w:rsidRDefault="0015694C" w:rsidP="003977EF">
      <w:pPr>
        <w:jc w:val="both"/>
        <w:rPr>
          <w:sz w:val="28"/>
          <w:szCs w:val="28"/>
          <w:u w:color="FFFFFF"/>
          <w:lang w:eastAsia="ru-RU"/>
        </w:rPr>
      </w:pPr>
    </w:p>
    <w:p w:rsidR="009C4BD3" w:rsidRPr="00491606" w:rsidRDefault="009C4BD3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</w:p>
    <w:p w:rsidR="00491606" w:rsidRPr="001134E0" w:rsidRDefault="00491606" w:rsidP="00491606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  <w:r w:rsidRPr="001134E0">
        <w:rPr>
          <w:b/>
          <w:sz w:val="28"/>
          <w:szCs w:val="28"/>
          <w:u w:color="FFFFFF"/>
          <w:lang w:eastAsia="ru-RU"/>
        </w:rPr>
        <w:t>I. Общие положения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 xml:space="preserve">1.1. Настоящий Порядок разработан в соответствии с Федеральным законом от </w:t>
      </w:r>
      <w:r w:rsidR="0039293E">
        <w:rPr>
          <w:sz w:val="28"/>
          <w:szCs w:val="28"/>
          <w:u w:color="FFFFFF"/>
          <w:lang w:eastAsia="ru-RU"/>
        </w:rPr>
        <w:t>25.02.1999 № 39-ФЗ</w:t>
      </w:r>
      <w:r w:rsidRPr="00491606">
        <w:rPr>
          <w:sz w:val="28"/>
          <w:szCs w:val="28"/>
          <w:u w:color="FFFFFF"/>
          <w:lang w:eastAsia="ru-RU"/>
        </w:rPr>
        <w:t xml:space="preserve"> «Об инвестиционной деятельности в Российской Федерации, осуществляемой в форме капитальных вложений» и определяет порядок проведения проверки эффективности инвестиционных проектов, предусматривающих строительство, реконструкцию и техническое перевооружение </w:t>
      </w:r>
      <w:hyperlink r:id="rId7" w:tooltip="Объекты капитального строительства" w:history="1">
        <w:r w:rsidRPr="00491606">
          <w:rPr>
            <w:sz w:val="28"/>
            <w:szCs w:val="28"/>
            <w:u w:color="FFFFFF"/>
            <w:lang w:eastAsia="ru-RU"/>
          </w:rPr>
          <w:t>объектов капитального строительства</w:t>
        </w:r>
      </w:hyperlink>
      <w:r w:rsidRPr="00491606">
        <w:rPr>
          <w:sz w:val="28"/>
          <w:szCs w:val="28"/>
          <w:u w:color="FFFFFF"/>
          <w:lang w:eastAsia="ru-RU"/>
        </w:rPr>
        <w:t xml:space="preserve"> и (или) осуществление иных инвестиций в основной капитал, финансируемых полностью или частично за счет средств </w:t>
      </w:r>
      <w:r w:rsidR="00BA3EDF">
        <w:rPr>
          <w:sz w:val="28"/>
          <w:szCs w:val="28"/>
          <w:u w:color="FFFFFF"/>
          <w:lang w:eastAsia="ru-RU"/>
        </w:rPr>
        <w:t xml:space="preserve">бюджета Бураковского сельского поселения Кореновского района </w:t>
      </w:r>
      <w:r w:rsidRPr="00491606">
        <w:rPr>
          <w:sz w:val="28"/>
          <w:szCs w:val="28"/>
          <w:u w:color="FFFFFF"/>
          <w:lang w:eastAsia="ru-RU"/>
        </w:rPr>
        <w:t>на предмет эффе</w:t>
      </w:r>
      <w:r w:rsidR="00BA3EDF">
        <w:rPr>
          <w:sz w:val="28"/>
          <w:szCs w:val="28"/>
          <w:u w:color="FFFFFF"/>
          <w:lang w:eastAsia="ru-RU"/>
        </w:rPr>
        <w:t>ктивности использования средств</w:t>
      </w:r>
      <w:r w:rsidRPr="00491606">
        <w:rPr>
          <w:sz w:val="28"/>
          <w:szCs w:val="28"/>
          <w:u w:color="FFFFFF"/>
          <w:lang w:eastAsia="ru-RU"/>
        </w:rPr>
        <w:t>, направляемых на капитальные вложения.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1.2. Проведение проверки эффективности основывается на принципах объективности, обоснованности, полноты и обеспечении гласности результатов проверки, соответствия приоритетам бюджетной политики и </w:t>
      </w:r>
      <w:hyperlink r:id="rId8" w:tooltip="Социально-экономическое развитие" w:history="1">
        <w:r w:rsidRPr="00491606">
          <w:rPr>
            <w:sz w:val="28"/>
            <w:szCs w:val="28"/>
            <w:u w:color="FFFFFF"/>
            <w:lang w:eastAsia="ru-RU"/>
          </w:rPr>
          <w:t>социально-экономического развития</w:t>
        </w:r>
      </w:hyperlink>
      <w:r w:rsidRPr="00491606">
        <w:rPr>
          <w:sz w:val="28"/>
          <w:szCs w:val="28"/>
          <w:u w:color="FFFFFF"/>
          <w:lang w:eastAsia="ru-RU"/>
        </w:rPr>
        <w:t> </w:t>
      </w:r>
      <w:r w:rsidR="00BA3EDF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</w:t>
      </w:r>
      <w:r w:rsidRPr="00491606">
        <w:rPr>
          <w:sz w:val="28"/>
          <w:szCs w:val="28"/>
          <w:u w:color="FFFFFF"/>
          <w:lang w:eastAsia="ru-RU"/>
        </w:rPr>
        <w:t>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1.3.Проверка эффективности инвестиционных проектов, представленных заявителем,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1.</w:t>
      </w:r>
      <w:r w:rsidR="001134E0">
        <w:rPr>
          <w:sz w:val="28"/>
          <w:szCs w:val="28"/>
          <w:u w:color="FFFFFF"/>
          <w:lang w:eastAsia="ru-RU"/>
        </w:rPr>
        <w:t>4</w:t>
      </w:r>
      <w:r w:rsidRPr="00491606">
        <w:rPr>
          <w:sz w:val="28"/>
          <w:szCs w:val="28"/>
          <w:u w:color="FFFFFF"/>
          <w:lang w:eastAsia="ru-RU"/>
        </w:rPr>
        <w:t>. Порядок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491606" w:rsidRPr="00491606" w:rsidRDefault="001134E0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>1.5</w:t>
      </w:r>
      <w:r w:rsidR="00491606" w:rsidRPr="00491606">
        <w:rPr>
          <w:sz w:val="28"/>
          <w:szCs w:val="28"/>
          <w:u w:color="FFFFFF"/>
          <w:lang w:eastAsia="ru-RU"/>
        </w:rPr>
        <w:t>. Целью проверки эффективности является создание условий и предпосылок для максимально эффективного управления муниципальными финансовыми ресурсами в соответствии с приоритетами государственной и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муниципальной политики.</w:t>
      </w:r>
    </w:p>
    <w:p w:rsidR="00491606" w:rsidRPr="001134E0" w:rsidRDefault="00491606" w:rsidP="001134E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  <w:r w:rsidRPr="001134E0">
        <w:rPr>
          <w:b/>
          <w:sz w:val="28"/>
          <w:szCs w:val="28"/>
          <w:u w:color="FFFFFF"/>
          <w:lang w:eastAsia="ru-RU"/>
        </w:rPr>
        <w:t>II. Определение баллов оценки качественных критериев</w:t>
      </w:r>
      <w:r w:rsidR="001134E0" w:rsidRPr="001134E0">
        <w:rPr>
          <w:b/>
          <w:sz w:val="28"/>
          <w:szCs w:val="28"/>
          <w:u w:color="FFFFFF"/>
          <w:lang w:eastAsia="ru-RU"/>
        </w:rPr>
        <w:t xml:space="preserve"> </w:t>
      </w:r>
      <w:r w:rsidRPr="001134E0">
        <w:rPr>
          <w:b/>
          <w:sz w:val="28"/>
          <w:szCs w:val="28"/>
          <w:u w:color="FFFFFF"/>
          <w:lang w:eastAsia="ru-RU"/>
        </w:rPr>
        <w:t>и оценки эффективности на основе качественных критериев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lastRenderedPageBreak/>
        <w:t>2.1. Оценка эффективности осуществляется на основе следующих качественных критериев: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а) наличие четко сформулированной цели инвестиционного проекта;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и стратегии</w:t>
      </w:r>
      <w:r w:rsidR="001134E0">
        <w:rPr>
          <w:sz w:val="28"/>
          <w:szCs w:val="28"/>
          <w:u w:color="FFFFFF"/>
          <w:lang w:eastAsia="ru-RU"/>
        </w:rPr>
        <w:t xml:space="preserve"> Бураковского сельского поселения Кореновского района</w:t>
      </w:r>
      <w:r w:rsidR="001134E0" w:rsidRPr="00491606">
        <w:rPr>
          <w:sz w:val="28"/>
          <w:szCs w:val="28"/>
          <w:u w:color="FFFFFF"/>
          <w:lang w:eastAsia="ru-RU"/>
        </w:rPr>
        <w:t xml:space="preserve"> </w:t>
      </w:r>
      <w:r w:rsidRPr="00491606">
        <w:rPr>
          <w:sz w:val="28"/>
          <w:szCs w:val="28"/>
          <w:u w:color="FFFFFF"/>
          <w:lang w:eastAsia="ru-RU"/>
        </w:rPr>
        <w:t>на долгосрочный период;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в) наличие региональных и муниципальных </w:t>
      </w:r>
      <w:hyperlink r:id="rId9" w:tooltip="Целевые программы" w:history="1">
        <w:r w:rsidRPr="00491606">
          <w:rPr>
            <w:sz w:val="28"/>
            <w:szCs w:val="28"/>
            <w:u w:color="FFFFFF"/>
            <w:lang w:eastAsia="ru-RU"/>
          </w:rPr>
          <w:t>целевых программ</w:t>
        </w:r>
      </w:hyperlink>
      <w:r w:rsidRPr="00491606">
        <w:rPr>
          <w:sz w:val="28"/>
          <w:szCs w:val="28"/>
          <w:u w:color="FFFFFF"/>
          <w:lang w:eastAsia="ru-RU"/>
        </w:rPr>
        <w:t xml:space="preserve">, реализуемых за счет средств бюджетов субъекта Российской Федерации, </w:t>
      </w:r>
      <w:r w:rsidR="00DF0933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</w:t>
      </w:r>
      <w:r w:rsidRPr="00491606">
        <w:rPr>
          <w:sz w:val="28"/>
          <w:szCs w:val="28"/>
          <w:u w:color="FFFFFF"/>
          <w:lang w:eastAsia="ru-RU"/>
        </w:rPr>
        <w:t>, предусматривающих строительство, реконструкцию и (или) техническое перевооружение объектов капитального строительства </w:t>
      </w:r>
      <w:hyperlink r:id="rId10" w:tooltip="Муниципальная собственность" w:history="1">
        <w:r w:rsidRPr="00491606">
          <w:rPr>
            <w:sz w:val="28"/>
            <w:szCs w:val="28"/>
            <w:u w:color="FFFFFF"/>
            <w:lang w:eastAsia="ru-RU"/>
          </w:rPr>
          <w:t>муниципальной собственности</w:t>
        </w:r>
      </w:hyperlink>
      <w:r w:rsidRPr="00491606">
        <w:rPr>
          <w:sz w:val="28"/>
          <w:szCs w:val="28"/>
          <w:u w:color="FFFFFF"/>
          <w:lang w:eastAsia="ru-RU"/>
        </w:rPr>
        <w:t>, реализуемых в рамках инвестиционных проектов;</w:t>
      </w:r>
    </w:p>
    <w:p w:rsidR="00491606" w:rsidRPr="00491606" w:rsidRDefault="00BC13CC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 xml:space="preserve">г) </w:t>
      </w:r>
      <w:r w:rsidR="00491606" w:rsidRPr="00491606">
        <w:rPr>
          <w:sz w:val="28"/>
          <w:szCs w:val="28"/>
          <w:u w:color="FFFFFF"/>
          <w:lang w:eastAsia="ru-RU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491606" w:rsidRPr="00491606" w:rsidRDefault="00491606" w:rsidP="00BC13CC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Е</w:t>
      </w:r>
      <w:r w:rsidR="00BC13CC">
        <w:rPr>
          <w:sz w:val="28"/>
          <w:szCs w:val="28"/>
          <w:u w:color="FFFFFF"/>
          <w:lang w:eastAsia="ru-RU"/>
        </w:rPr>
        <w:t xml:space="preserve">) </w:t>
      </w:r>
      <w:r w:rsidRPr="00491606">
        <w:rPr>
          <w:sz w:val="28"/>
          <w:szCs w:val="28"/>
          <w:u w:color="FFFFFF"/>
          <w:lang w:eastAsia="ru-RU"/>
        </w:rPr>
        <w:t>целесообразность использования при реализации инвестиционного проекта дорогостоящих</w:t>
      </w:r>
      <w:r w:rsidR="00D04E2C">
        <w:rPr>
          <w:sz w:val="28"/>
          <w:szCs w:val="28"/>
          <w:u w:color="FFFFFF"/>
          <w:lang w:eastAsia="ru-RU"/>
        </w:rPr>
        <w:t xml:space="preserve"> </w:t>
      </w:r>
      <w:hyperlink r:id="rId11" w:tooltip="Строительные материалы (портал Pandia.org)" w:history="1">
        <w:r w:rsidRPr="00491606">
          <w:rPr>
            <w:sz w:val="28"/>
            <w:szCs w:val="28"/>
            <w:u w:color="FFFFFF"/>
            <w:lang w:eastAsia="ru-RU"/>
          </w:rPr>
          <w:t>строительных материалов</w:t>
        </w:r>
      </w:hyperlink>
      <w:r w:rsidRPr="00491606">
        <w:rPr>
          <w:sz w:val="28"/>
          <w:szCs w:val="28"/>
        </w:rPr>
        <w:t>, художественных изделий для отделки интерьеров и фасада, машин и оборудования;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Ж) наличие положительного заключения государственной </w:t>
      </w:r>
      <w:r w:rsidRPr="00D04E2C">
        <w:rPr>
          <w:sz w:val="28"/>
          <w:szCs w:val="28"/>
        </w:rPr>
        <w:t>экспертизы </w:t>
      </w:r>
      <w:hyperlink r:id="rId12" w:tooltip="Проектная документация" w:history="1">
        <w:r w:rsidRPr="00D04E2C">
          <w:rPr>
            <w:rStyle w:val="a4"/>
            <w:color w:val="auto"/>
            <w:sz w:val="28"/>
            <w:szCs w:val="28"/>
            <w:u w:val="none"/>
          </w:rPr>
          <w:t>проектной документации</w:t>
        </w:r>
      </w:hyperlink>
      <w:r w:rsidRPr="00491606">
        <w:rPr>
          <w:sz w:val="28"/>
          <w:szCs w:val="28"/>
        </w:rPr>
        <w:t> и результатов инженерных изысканий в отношении объектов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К1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Ч1=sumб1i*100% / (к1-к1нп), где: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I=1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Б1i - балл оценки i-го качественного критерия;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К1 - общее число качественных критериев;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К1нп - число критериев, не применимых к проверяемому инвестиционному проекту.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2.3. Требования к определению баллов оценки по каждому из качественных критериев установлены пунктами настоящего порядка.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в графе «допустимые баллы оценки» формы 1 «оценка соответствия инвестиционного проекта качественным критериям» </w:t>
      </w:r>
      <w:r w:rsidRPr="00745127">
        <w:rPr>
          <w:sz w:val="28"/>
          <w:szCs w:val="28"/>
        </w:rPr>
        <w:t>приложения №1 к порядку.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2.4. Критерий 1 -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Балл, равный 1, присваивается, если в обосновании экономической целесообразности, объема и сроков реализации инвестиционного проекта дана четкая формулировка конечных социально-экономических результатов и определены характеризующие их количественные показатели (показатель).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lastRenderedPageBreak/>
        <w:t>Конечные социально-экономические результаты - эффект для потребителей, населения, получаемый от товаров, работ или услуг в ходе реализации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Рекомендуемые показатели, характеризующие конечные социально-экономические результаты, приведены в приложении № 3 к порядку. Заявитель вправе определить иные показатели с учетом специфики объекта.</w:t>
      </w:r>
    </w:p>
    <w:p w:rsidR="005A34A1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2.5. Критерий 2 - соответствие цели приоритетам и целям, определенным в прогнозах и программах социально-экономического развития и стратегии на долгосрочный период </w:t>
      </w:r>
      <w:r w:rsidR="005A34A1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района.</w:t>
      </w:r>
      <w:r w:rsidR="005A34A1" w:rsidRPr="00491606">
        <w:rPr>
          <w:sz w:val="28"/>
          <w:szCs w:val="28"/>
        </w:rPr>
        <w:t xml:space="preserve"> 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Балл, равный 1, присваивается,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2.6. Критерий 3 - наличие муниципальных целевых программ, реализуемых за счет средств </w:t>
      </w:r>
      <w:r w:rsidR="005A34A1">
        <w:rPr>
          <w:sz w:val="28"/>
          <w:szCs w:val="28"/>
        </w:rPr>
        <w:t xml:space="preserve">местного </w:t>
      </w:r>
      <w:r w:rsidRPr="00491606">
        <w:rPr>
          <w:sz w:val="28"/>
          <w:szCs w:val="28"/>
        </w:rPr>
        <w:t>бюджета, предусматривающих строительство, реконструкцию и (или) техническое перевооружение, модернизацию объектов капитального строительства муниципальной собственности.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Балл, равный 1, присваивается в случае, если заявителем указаны наименования долгосрочных муниципальных целевых программ, реализуемых за счет средств </w:t>
      </w:r>
      <w:r w:rsidR="005A34A1">
        <w:rPr>
          <w:sz w:val="28"/>
          <w:szCs w:val="28"/>
        </w:rPr>
        <w:t xml:space="preserve">местного </w:t>
      </w:r>
      <w:r w:rsidRPr="00491606">
        <w:rPr>
          <w:sz w:val="28"/>
          <w:szCs w:val="28"/>
        </w:rPr>
        <w:t>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2.7. Критерий 4 - необходимость реализации инвестиционного проекта в связи с осуществлением соответствующими муниципальными органами полномочий, отнесенных к предмету их ведения.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 без вложения средств </w:t>
      </w:r>
      <w:r w:rsidR="005A34A1">
        <w:rPr>
          <w:sz w:val="28"/>
          <w:szCs w:val="28"/>
        </w:rPr>
        <w:t xml:space="preserve">местного </w:t>
      </w:r>
      <w:r w:rsidRPr="00491606">
        <w:rPr>
          <w:sz w:val="28"/>
          <w:szCs w:val="28"/>
        </w:rPr>
        <w:t>бюджета в реализацию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2.8. Критерий 5 -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Использование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491606" w:rsidRPr="00491606" w:rsidRDefault="00491606" w:rsidP="00251E34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Б) отношение сметной стоимости инвестиционного проекта к проектируемой мощности 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</w:t>
      </w:r>
      <w:r w:rsidRPr="00491606">
        <w:rPr>
          <w:sz w:val="28"/>
          <w:szCs w:val="28"/>
        </w:rPr>
        <w:lastRenderedPageBreak/>
        <w:t>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оборудования), проект-аналог, доля дорогостоящих материалов в общей стоимости</w:t>
      </w:r>
      <w:r w:rsidR="005A34A1">
        <w:rPr>
          <w:sz w:val="28"/>
          <w:szCs w:val="28"/>
        </w:rPr>
        <w:t xml:space="preserve"> </w:t>
      </w:r>
      <w:hyperlink r:id="rId13" w:tooltip="Строительные работы" w:history="1">
        <w:r w:rsidRPr="00491606">
          <w:rPr>
            <w:sz w:val="28"/>
            <w:szCs w:val="28"/>
          </w:rPr>
          <w:t>строительно-монтажных работ</w:t>
        </w:r>
      </w:hyperlink>
      <w:r w:rsidRPr="00491606">
        <w:rPr>
          <w:sz w:val="28"/>
          <w:szCs w:val="28"/>
        </w:rPr>
        <w:t> 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1606" w:rsidRPr="00491606" w:rsidTr="00D04E2C">
        <w:trPr>
          <w:tblCellSpacing w:w="15" w:type="dxa"/>
        </w:trPr>
        <w:tc>
          <w:tcPr>
            <w:tcW w:w="0" w:type="auto"/>
            <w:vAlign w:val="bottom"/>
            <w:hideMark/>
          </w:tcPr>
          <w:p w:rsidR="00491606" w:rsidRPr="00491606" w:rsidRDefault="00491606" w:rsidP="0049160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91606" w:rsidRPr="00491606" w:rsidRDefault="00491606" w:rsidP="00251E34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Предлагаемая форма сведений по проекту-аналогу, представляемая заявителем, приведена в приложении № 4 к порядку.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Критерий не применим к инвестиционным проектам, в которых не предусмотрено использование дорогостоящих строительных материалов, художественных изделий для отделки интерьеров и фасада, машин и оборудования.</w:t>
      </w:r>
    </w:p>
    <w:p w:rsidR="00491606" w:rsidRPr="00491606" w:rsidRDefault="00491606" w:rsidP="000F1EE8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2.9. Критерий 6 - наличие положительного заключения государственной </w:t>
      </w:r>
      <w:hyperlink r:id="rId14" w:tooltip="Экспертиза проектов" w:history="1">
        <w:r w:rsidRPr="00251E34">
          <w:rPr>
            <w:rStyle w:val="a4"/>
            <w:color w:val="000000" w:themeColor="text1"/>
            <w:sz w:val="28"/>
            <w:szCs w:val="28"/>
            <w:u w:val="none"/>
          </w:rPr>
          <w:t>экспертизы проектной</w:t>
        </w:r>
      </w:hyperlink>
      <w:r w:rsidR="00251E34">
        <w:t xml:space="preserve"> </w:t>
      </w:r>
      <w:r w:rsidRPr="00491606">
        <w:rPr>
          <w:sz w:val="28"/>
          <w:szCs w:val="28"/>
        </w:rPr>
        <w:t>документации и результатов инженерных изысканий</w:t>
      </w:r>
      <w:r w:rsidR="000F1EE8">
        <w:rPr>
          <w:sz w:val="28"/>
          <w:szCs w:val="28"/>
        </w:rPr>
        <w:t xml:space="preserve"> </w:t>
      </w:r>
      <w:r w:rsidRPr="00491606">
        <w:rPr>
          <w:sz w:val="28"/>
          <w:szCs w:val="28"/>
        </w:rPr>
        <w:t>(если проектная документация объекта капитального строительства, реализуемого в ходе инвестиционного проекта, и результаты инженерных изысканий подлежат государственной экспертизе в со</w:t>
      </w:r>
      <w:r w:rsidR="000F1EE8">
        <w:rPr>
          <w:sz w:val="28"/>
          <w:szCs w:val="28"/>
        </w:rPr>
        <w:t xml:space="preserve">ответствии с законодательством). </w:t>
      </w:r>
      <w:r w:rsidRPr="00491606">
        <w:rPr>
          <w:sz w:val="28"/>
          <w:szCs w:val="28"/>
        </w:rPr>
        <w:t xml:space="preserve">Критерий не применим к объектам капитального строительства, реализуемых в </w:t>
      </w:r>
      <w:r w:rsidR="000F1EE8">
        <w:rPr>
          <w:sz w:val="28"/>
          <w:szCs w:val="28"/>
        </w:rPr>
        <w:t xml:space="preserve">рамках инвестиционного договора, </w:t>
      </w:r>
      <w:r w:rsidRPr="00491606">
        <w:rPr>
          <w:sz w:val="28"/>
          <w:szCs w:val="28"/>
        </w:rPr>
        <w:t xml:space="preserve"> по которым подготавливается решение о</w:t>
      </w:r>
      <w:r w:rsidR="000F1EE8">
        <w:rPr>
          <w:sz w:val="28"/>
          <w:szCs w:val="28"/>
        </w:rPr>
        <w:t xml:space="preserve"> предоставлении средств бюджета </w:t>
      </w:r>
      <w:r w:rsidR="000F1EE8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</w:t>
      </w:r>
      <w:r w:rsidR="000F1EE8" w:rsidRPr="00491606">
        <w:rPr>
          <w:sz w:val="28"/>
          <w:szCs w:val="28"/>
        </w:rPr>
        <w:t xml:space="preserve"> </w:t>
      </w:r>
      <w:r w:rsidR="000F1EE8">
        <w:rPr>
          <w:sz w:val="28"/>
          <w:szCs w:val="28"/>
        </w:rPr>
        <w:t>н</w:t>
      </w:r>
      <w:r w:rsidRPr="00491606">
        <w:rPr>
          <w:sz w:val="28"/>
          <w:szCs w:val="28"/>
        </w:rPr>
        <w:t xml:space="preserve">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бюджета </w:t>
      </w:r>
      <w:r w:rsidR="005A4AF8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</w:t>
      </w:r>
      <w:r w:rsidR="005A4AF8" w:rsidRPr="00491606">
        <w:rPr>
          <w:sz w:val="28"/>
          <w:szCs w:val="28"/>
        </w:rPr>
        <w:t xml:space="preserve"> </w:t>
      </w:r>
      <w:r w:rsidRPr="00491606">
        <w:rPr>
          <w:sz w:val="28"/>
          <w:szCs w:val="28"/>
        </w:rPr>
        <w:t xml:space="preserve">на условиях </w:t>
      </w:r>
      <w:proofErr w:type="spellStart"/>
      <w:r w:rsidRPr="00491606">
        <w:rPr>
          <w:sz w:val="28"/>
          <w:szCs w:val="28"/>
        </w:rPr>
        <w:t>софинансирования</w:t>
      </w:r>
      <w:proofErr w:type="spellEnd"/>
      <w:r w:rsidRPr="00491606">
        <w:rPr>
          <w:sz w:val="28"/>
          <w:szCs w:val="28"/>
        </w:rPr>
        <w:t xml:space="preserve"> на объекты капитального строительства, реализуемых в рамках инвестиционного договора, проектная документация по которым будет разработана без использования средств бюджета </w:t>
      </w:r>
      <w:r w:rsidR="005A4AF8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района.</w:t>
      </w:r>
    </w:p>
    <w:p w:rsidR="00491606" w:rsidRPr="005A4AF8" w:rsidRDefault="005A4AF8" w:rsidP="005A4AF8">
      <w:pPr>
        <w:ind w:firstLine="709"/>
        <w:jc w:val="both"/>
        <w:rPr>
          <w:b/>
          <w:sz w:val="28"/>
          <w:szCs w:val="28"/>
        </w:rPr>
      </w:pPr>
      <w:r w:rsidRPr="005A4AF8">
        <w:rPr>
          <w:b/>
          <w:sz w:val="28"/>
          <w:szCs w:val="28"/>
        </w:rPr>
        <w:t>I</w:t>
      </w:r>
      <w:r w:rsidRPr="005A4AF8">
        <w:rPr>
          <w:b/>
          <w:sz w:val="28"/>
          <w:szCs w:val="28"/>
          <w:lang w:val="en-US"/>
        </w:rPr>
        <w:t>II</w:t>
      </w:r>
      <w:r w:rsidR="00491606" w:rsidRPr="005A4AF8">
        <w:rPr>
          <w:b/>
          <w:sz w:val="28"/>
          <w:szCs w:val="28"/>
        </w:rPr>
        <w:t>. Состав, порядок определения баллов оценки</w:t>
      </w:r>
      <w:r w:rsidRPr="005A4AF8">
        <w:rPr>
          <w:b/>
          <w:sz w:val="28"/>
          <w:szCs w:val="28"/>
        </w:rPr>
        <w:t xml:space="preserve"> </w:t>
      </w:r>
      <w:r w:rsidR="00491606" w:rsidRPr="005A4AF8">
        <w:rPr>
          <w:b/>
          <w:sz w:val="28"/>
          <w:szCs w:val="28"/>
        </w:rPr>
        <w:t>количественных критериев и оценки</w:t>
      </w:r>
      <w:r w:rsidRPr="005A4AF8">
        <w:rPr>
          <w:b/>
          <w:sz w:val="28"/>
          <w:szCs w:val="28"/>
        </w:rPr>
        <w:t xml:space="preserve"> э</w:t>
      </w:r>
      <w:r w:rsidR="00491606" w:rsidRPr="005A4AF8">
        <w:rPr>
          <w:b/>
          <w:sz w:val="28"/>
          <w:szCs w:val="28"/>
        </w:rPr>
        <w:t>ффективности на основе количественных критериев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491606" w:rsidRPr="00491606" w:rsidRDefault="00B04C24" w:rsidP="00491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491606" w:rsidRPr="00491606">
        <w:rPr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Г)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04C24" w:rsidRPr="00491606" w:rsidRDefault="00491606" w:rsidP="00D24BC8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3.2. Оценка эффективности на основе количественных критериев рассчитывается по следующей формуле: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К2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Ч2=sumб2i*</w:t>
      </w:r>
      <w:proofErr w:type="spellStart"/>
      <w:r w:rsidRPr="00491606">
        <w:rPr>
          <w:sz w:val="28"/>
          <w:szCs w:val="28"/>
        </w:rPr>
        <w:t>рi</w:t>
      </w:r>
      <w:proofErr w:type="spellEnd"/>
      <w:r w:rsidRPr="00491606">
        <w:rPr>
          <w:sz w:val="28"/>
          <w:szCs w:val="28"/>
        </w:rPr>
        <w:t>, где: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I=1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Б2i - балл оценки i-го количественного критерия;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proofErr w:type="spellStart"/>
      <w:r w:rsidRPr="00491606">
        <w:rPr>
          <w:sz w:val="28"/>
          <w:szCs w:val="28"/>
        </w:rPr>
        <w:t>Рi</w:t>
      </w:r>
      <w:proofErr w:type="spellEnd"/>
      <w:r w:rsidRPr="00491606">
        <w:rPr>
          <w:sz w:val="28"/>
          <w:szCs w:val="28"/>
        </w:rPr>
        <w:t xml:space="preserve"> - весовой коэффициент i-го количественного критерия, в процентах;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К2 - общее число количественных критериев.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3.3. Требования к определению баллов оценки по каждому из количественных критериев установлены пунктами настоящего порядка.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Значения весовых коэффициентов количественных критериев в зависимости от вида инвестиционного проекта, устанавливаемые в целях </w:t>
      </w:r>
      <w:r w:rsidRPr="006F1CBA">
        <w:rPr>
          <w:sz w:val="28"/>
          <w:szCs w:val="28"/>
        </w:rPr>
        <w:t>порядка, приведены в приложении № 2 к порядку.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3.4. Критерий 1 - значения количественных показателей (показателя) результатов реализации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Для присвоения балла, равного 1, представленные заявителем значения количественных показателей результатов реализации инвестиционного проекта должны отвечать следующим требованиям:</w:t>
      </w:r>
    </w:p>
    <w:p w:rsidR="00491606" w:rsidRPr="00B04C24" w:rsidRDefault="00491606" w:rsidP="00BC13CC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 </w:t>
      </w:r>
      <w:hyperlink r:id="rId15" w:tooltip="Общая площадь" w:history="1">
        <w:r w:rsidRPr="00B04C24">
          <w:rPr>
            <w:rStyle w:val="a4"/>
            <w:color w:val="000000" w:themeColor="text1"/>
            <w:sz w:val="28"/>
            <w:szCs w:val="28"/>
            <w:u w:val="none"/>
          </w:rPr>
          <w:t>общая площадь</w:t>
        </w:r>
      </w:hyperlink>
      <w:r w:rsidRPr="00B04C24">
        <w:rPr>
          <w:color w:val="000000" w:themeColor="text1"/>
          <w:sz w:val="28"/>
          <w:szCs w:val="28"/>
        </w:rPr>
        <w:t> объекта, общий строительный объем) с указанием </w:t>
      </w:r>
      <w:hyperlink r:id="rId16" w:tooltip="Единица измерения" w:history="1">
        <w:r w:rsidRPr="00B04C24">
          <w:rPr>
            <w:rStyle w:val="a4"/>
            <w:color w:val="000000" w:themeColor="text1"/>
            <w:sz w:val="28"/>
            <w:szCs w:val="28"/>
            <w:u w:val="none"/>
          </w:rPr>
          <w:t>единиц измерения</w:t>
        </w:r>
      </w:hyperlink>
      <w:r w:rsidRPr="00B04C24">
        <w:rPr>
          <w:color w:val="000000" w:themeColor="text1"/>
          <w:sz w:val="28"/>
          <w:szCs w:val="28"/>
        </w:rPr>
        <w:t xml:space="preserve"> в соответствии с общероссийским классификатором единиц </w:t>
      </w:r>
      <w:r w:rsidRPr="00B04C24">
        <w:rPr>
          <w:sz w:val="28"/>
          <w:szCs w:val="28"/>
        </w:rPr>
        <w:t>измерения;</w:t>
      </w:r>
    </w:p>
    <w:tbl>
      <w:tblPr>
        <w:tblW w:w="477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</w:tblGrid>
      <w:tr w:rsidR="00B04C24" w:rsidRPr="00491606" w:rsidTr="00B04C24">
        <w:tc>
          <w:tcPr>
            <w:tcW w:w="89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C24" w:rsidRPr="00491606" w:rsidRDefault="00B04C24" w:rsidP="00BC13C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91606" w:rsidRPr="00491606" w:rsidRDefault="00491606" w:rsidP="00292377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3.5. Критерий 2 - отношение сметной стоимости инвестиционного проекта (объема инвестиций) к значениям количественных показателей (показателя) результатов реализации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Сметная стоимость инвестиционного проекта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 </w:t>
      </w:r>
      <w:hyperlink r:id="rId17" w:tooltip="Пояснительные записки" w:history="1">
        <w:r w:rsidRPr="006E28EF">
          <w:rPr>
            <w:rStyle w:val="a4"/>
            <w:color w:val="000000" w:themeColor="text1"/>
            <w:sz w:val="28"/>
            <w:szCs w:val="28"/>
            <w:u w:val="none"/>
          </w:rPr>
          <w:t>пояснительной записки</w:t>
        </w:r>
      </w:hyperlink>
      <w:r w:rsidRPr="006E28EF">
        <w:rPr>
          <w:color w:val="000000" w:themeColor="text1"/>
          <w:sz w:val="28"/>
          <w:szCs w:val="28"/>
        </w:rPr>
        <w:t> </w:t>
      </w:r>
      <w:r w:rsidRPr="00491606">
        <w:rPr>
          <w:sz w:val="28"/>
          <w:szCs w:val="28"/>
        </w:rPr>
        <w:t>по проекту (с указанием года ее определения).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 xml:space="preserve">Балл, равный 1, присваивается проекту, если значение отношения сметной стоимости инвестиционного проекта к количественным показателям </w:t>
      </w:r>
      <w:r w:rsidRPr="00491606">
        <w:rPr>
          <w:sz w:val="28"/>
          <w:szCs w:val="28"/>
        </w:rPr>
        <w:lastRenderedPageBreak/>
        <w:t>(показателю) результатов реализации проекта не превышает аналогичного значения (значений) показателя (показателей) по проектам-аналогам.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Балл, равный 0,5, присваивается проекту, если значение отношения сметной стоимости предлагаемого инвестиционного проекта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инвестиционного проекта к его количественным показателям (показателю) превышает значение указанного отношения по проекту-аналогу более чем на 5% хотя бы по одному показателю.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3.6. Критерий 3 -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Балл, равный 1, присваивается, если проектная мощность (намечаемый объем производства продукции, оказания услуг) реализуемого инвестиционного проекта соответствует (или менее) потребности в данной продукции (услугах).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реализуемого инвестиционного проекта в размере менее 100 процентов, но не ниже 75 процентов проектной мощности.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реализуемого инвестиционного проекта в размере менее 75 процентов проектной мощности.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Потребность в продукции (услугах) определяется на момент начала реализации инвестиционного проекта с учетом уже созданных и создаваемых мощностей в данной сфере деятельности.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3.7. Критерий 4 -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Заявитель приводит обоснование планируемого обеспечения инвестиционного проекта инженерной и транспортной инфраструктурой в объемах, достаточных для реализации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</w:rPr>
      </w:pPr>
      <w:r w:rsidRPr="00491606">
        <w:rPr>
          <w:sz w:val="28"/>
          <w:szCs w:val="28"/>
        </w:rPr>
        <w:t>Балл равен 1 в случаях: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</w:rPr>
        <w:t>А) если на площадке, отводимой под реализацию инвестиционного про</w:t>
      </w:r>
      <w:r w:rsidRPr="00491606">
        <w:rPr>
          <w:sz w:val="28"/>
          <w:szCs w:val="28"/>
          <w:u w:color="FFFFFF"/>
          <w:lang w:eastAsia="ru-RU"/>
        </w:rPr>
        <w:t>екта, уже имеются все виды инженерной и транспортной инфраструктуры в необходимых объемах;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Б) если для предполагаемого инвестиционного проекта инженерная и транспортная инфраструктура не требуется (например, берегоукрепительные работы).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lastRenderedPageBreak/>
        <w:t>Балл равен 0,5 - если средневзвешенный уровень обеспеченности планируемого инвестиционного проекта инженерной и транспортной инфраструктурой менее 100 процентов, но не менее 75 процентов от требуемого объема и вложениями бюджетных инвестиций в инвестиционный проект предусмотрены затраты на обеспечение инженерной и транспортной инфраструктурой в необходимых объемах.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Балл равен 0 - если средневзвешенный уровень обеспеченности планируемого инвестиционного проекта инженерной и транспортной инфраструктурой менее 75 процентов от требуемого объема и вложениями бюджетных инвестиций в инвестиционный проект не предусмотрены затраты на обеспечение инженерной и транспортной инфраструктурой в необходимых объемах.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Средневзвешенный уровень обеспеченности инженерной и транспортной инфраструктурой рассчитывается: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N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И=</w:t>
      </w:r>
      <w:proofErr w:type="spellStart"/>
      <w:r w:rsidRPr="00491606">
        <w:rPr>
          <w:sz w:val="28"/>
          <w:szCs w:val="28"/>
          <w:u w:color="FFFFFF"/>
          <w:lang w:eastAsia="ru-RU"/>
        </w:rPr>
        <w:t>sumui</w:t>
      </w:r>
      <w:proofErr w:type="spellEnd"/>
      <w:r w:rsidRPr="00491606">
        <w:rPr>
          <w:sz w:val="28"/>
          <w:szCs w:val="28"/>
          <w:u w:color="FFFFFF"/>
          <w:lang w:eastAsia="ru-RU"/>
        </w:rPr>
        <w:t>/n, где: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I=1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proofErr w:type="spellStart"/>
      <w:r w:rsidRPr="00491606">
        <w:rPr>
          <w:sz w:val="28"/>
          <w:szCs w:val="28"/>
          <w:u w:color="FFFFFF"/>
          <w:lang w:eastAsia="ru-RU"/>
        </w:rPr>
        <w:t>Ui</w:t>
      </w:r>
      <w:proofErr w:type="spellEnd"/>
      <w:r w:rsidRPr="00491606">
        <w:rPr>
          <w:sz w:val="28"/>
          <w:szCs w:val="28"/>
          <w:u w:color="FFFFFF"/>
          <w:lang w:eastAsia="ru-RU"/>
        </w:rPr>
        <w:t xml:space="preserve"> - уровень обеспеченности i-м видом инженерной и транспортной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Инфраструктуры (</w:t>
      </w:r>
      <w:hyperlink r:id="rId18" w:tooltip="Энергоснабжение" w:history="1">
        <w:r w:rsidRPr="00491606">
          <w:rPr>
            <w:sz w:val="28"/>
            <w:szCs w:val="28"/>
            <w:u w:color="FFFFFF"/>
            <w:lang w:eastAsia="ru-RU"/>
          </w:rPr>
          <w:t>энергоснабжение</w:t>
        </w:r>
      </w:hyperlink>
      <w:r w:rsidRPr="00491606">
        <w:rPr>
          <w:sz w:val="28"/>
          <w:szCs w:val="28"/>
          <w:u w:color="FFFFFF"/>
          <w:lang w:eastAsia="ru-RU"/>
        </w:rPr>
        <w:t>, </w:t>
      </w:r>
      <w:hyperlink r:id="rId19" w:tooltip="Водоснабжение и канализация" w:history="1">
        <w:r w:rsidRPr="00491606">
          <w:rPr>
            <w:sz w:val="28"/>
            <w:szCs w:val="28"/>
            <w:u w:color="FFFFFF"/>
            <w:lang w:eastAsia="ru-RU"/>
          </w:rPr>
          <w:t>водоснабжение</w:t>
        </w:r>
      </w:hyperlink>
      <w:r w:rsidRPr="00491606">
        <w:rPr>
          <w:sz w:val="28"/>
          <w:szCs w:val="28"/>
          <w:u w:color="FFFFFF"/>
          <w:lang w:eastAsia="ru-RU"/>
        </w:rPr>
        <w:t>, </w:t>
      </w:r>
      <w:hyperlink r:id="rId20" w:tooltip="Теплоснабжение" w:history="1">
        <w:r w:rsidRPr="00491606">
          <w:rPr>
            <w:sz w:val="28"/>
            <w:szCs w:val="28"/>
            <w:u w:color="FFFFFF"/>
            <w:lang w:eastAsia="ru-RU"/>
          </w:rPr>
          <w:t>теплоснабжение</w:t>
        </w:r>
      </w:hyperlink>
      <w:r w:rsidRPr="00491606">
        <w:rPr>
          <w:sz w:val="28"/>
          <w:szCs w:val="28"/>
          <w:u w:color="FFFFFF"/>
          <w:lang w:eastAsia="ru-RU"/>
        </w:rPr>
        <w:t>,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Телефонная связь, объекты транспортной инфраструктуры), в процентах;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N - количество видов необходимой инженерной и транспортной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Инфраструктуры.</w:t>
      </w:r>
    </w:p>
    <w:p w:rsidR="00491606" w:rsidRPr="00503765" w:rsidRDefault="00491606" w:rsidP="00491606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  <w:r w:rsidRPr="00503765">
        <w:rPr>
          <w:b/>
          <w:sz w:val="28"/>
          <w:szCs w:val="28"/>
          <w:u w:color="FFFFFF"/>
          <w:lang w:eastAsia="ru-RU"/>
        </w:rPr>
        <w:t>I</w:t>
      </w:r>
      <w:r w:rsidR="00503765" w:rsidRPr="00503765">
        <w:rPr>
          <w:b/>
          <w:sz w:val="28"/>
          <w:szCs w:val="28"/>
          <w:u w:color="FFFFFF"/>
          <w:lang w:val="en-US" w:eastAsia="ru-RU"/>
        </w:rPr>
        <w:t>V</w:t>
      </w:r>
      <w:r w:rsidRPr="00503765">
        <w:rPr>
          <w:b/>
          <w:sz w:val="28"/>
          <w:szCs w:val="28"/>
          <w:u w:color="FFFFFF"/>
          <w:lang w:eastAsia="ru-RU"/>
        </w:rPr>
        <w:t>. Расчет интегральной оценки эффективности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4.1. Интегральная оценка (</w:t>
      </w:r>
      <w:proofErr w:type="spellStart"/>
      <w:r w:rsidRPr="00491606">
        <w:rPr>
          <w:sz w:val="28"/>
          <w:szCs w:val="28"/>
          <w:u w:color="FFFFFF"/>
          <w:lang w:eastAsia="ru-RU"/>
        </w:rPr>
        <w:t>эинт</w:t>
      </w:r>
      <w:proofErr w:type="spellEnd"/>
      <w:r w:rsidRPr="00491606">
        <w:rPr>
          <w:sz w:val="28"/>
          <w:szCs w:val="28"/>
          <w:u w:color="FFFFFF"/>
          <w:lang w:eastAsia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proofErr w:type="spellStart"/>
      <w:r w:rsidRPr="00491606">
        <w:rPr>
          <w:sz w:val="28"/>
          <w:szCs w:val="28"/>
          <w:u w:color="FFFFFF"/>
          <w:lang w:eastAsia="ru-RU"/>
        </w:rPr>
        <w:t>Эинт</w:t>
      </w:r>
      <w:proofErr w:type="spellEnd"/>
      <w:r w:rsidRPr="00491606">
        <w:rPr>
          <w:sz w:val="28"/>
          <w:szCs w:val="28"/>
          <w:u w:color="FFFFFF"/>
          <w:lang w:eastAsia="ru-RU"/>
        </w:rPr>
        <w:t xml:space="preserve"> = ч1 x 0,2 + ч2 x 0,8, где: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Ч1 - оценка эффективности на основе качественных критериев;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Ч2 - оценка эффективности на основе количественных критериев;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491606" w:rsidRPr="00503765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 xml:space="preserve">4.2.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503765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района.</w:t>
      </w:r>
    </w:p>
    <w:p w:rsidR="00491606" w:rsidRPr="00503765" w:rsidRDefault="00491606" w:rsidP="00491606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  <w:r w:rsidRPr="00503765">
        <w:rPr>
          <w:b/>
          <w:sz w:val="28"/>
          <w:szCs w:val="28"/>
          <w:u w:color="FFFFFF"/>
          <w:lang w:eastAsia="ru-RU"/>
        </w:rPr>
        <w:t>V. Порядок проведения проверки проектов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5.1. Проверка проектов, указанных в пункте 1.1. Настоящего порядка, проводится при наличии обоснования экономической целесообразности строительства или реконструкции объекта (далее – обоснование инвестиций).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Обоснование инвестиций разрабатывается в соответствии с приложением № 4 к настоящему порядку.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lastRenderedPageBreak/>
        <w:t>5.2. Проверка проектов по объектам, включаемым в муниципальные целевые программы, осуществляется на этапе разработки программ в соответствии с требованиями настоящего порядка.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В проект муниципальной долгосрочной целевой программы не включаются объекты, если значение интегральной оценки эффективности использования средств </w:t>
      </w:r>
      <w:hyperlink r:id="rId21" w:tooltip="Бюджет местный" w:history="1">
        <w:r w:rsidRPr="00491606">
          <w:rPr>
            <w:sz w:val="28"/>
            <w:szCs w:val="28"/>
            <w:u w:color="FFFFFF"/>
            <w:lang w:eastAsia="ru-RU"/>
          </w:rPr>
          <w:t>местного бюджета</w:t>
        </w:r>
      </w:hyperlink>
      <w:r w:rsidRPr="00491606">
        <w:rPr>
          <w:sz w:val="28"/>
          <w:szCs w:val="28"/>
          <w:u w:color="FFFFFF"/>
          <w:lang w:eastAsia="ru-RU"/>
        </w:rPr>
        <w:t>, направляемых на капитальные вложения, меньше предельного (минимального) в соответствии с методикой.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5.3. Проведение проверки и выдача заключения осуществляется на основании заявлений о проведении проверки и выдачи заключения о проверке эффективности в уполномоченный орган администрации района.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8F08C2">
        <w:rPr>
          <w:sz w:val="28"/>
          <w:szCs w:val="28"/>
          <w:u w:color="FFFFFF"/>
          <w:lang w:eastAsia="ru-RU"/>
        </w:rPr>
        <w:t>Заявители – муниципальные заказчики муниципальных целевых</w:t>
      </w:r>
      <w:r w:rsidRPr="00491606">
        <w:rPr>
          <w:sz w:val="28"/>
          <w:szCs w:val="28"/>
          <w:u w:color="FFFFFF"/>
          <w:lang w:eastAsia="ru-RU"/>
        </w:rPr>
        <w:t xml:space="preserve"> программ, осуществляющие разработку соответствующих программ, инициаторы проектов, в том числе структурные подразделения администрации района, подведомственные организации, учреждения, предприятия, прочие лица, заинтересованные в реализации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5.4. К заявлению о проведении проверки и выдаче заключения о проверке эффективности прилагаются</w:t>
      </w:r>
      <w:r w:rsidR="00444252">
        <w:rPr>
          <w:sz w:val="28"/>
          <w:szCs w:val="28"/>
          <w:u w:color="FFFFFF"/>
          <w:lang w:eastAsia="ru-RU"/>
        </w:rPr>
        <w:t xml:space="preserve"> документы согласно приложению </w:t>
      </w:r>
      <w:r w:rsidRPr="00491606">
        <w:rPr>
          <w:sz w:val="28"/>
          <w:szCs w:val="28"/>
          <w:u w:color="FFFFFF"/>
          <w:lang w:eastAsia="ru-RU"/>
        </w:rPr>
        <w:t>№5 к настоящему порядку.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5.5. Основаниями для отказа в принятии документов для проведения проверки является: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- подача заявления лицом, не уполномоченным на его подачу;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- представление неполного комплекта документов и данных для расчетов, предусмотренных настоящим порядком;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- несоответствие паспорта проекта, обоснования экономической целесообразности требованиям к их содержанию и заполнению.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В случае если недостатки в представленных документах можно устранить без отказа в их принятии, уполномоченный орган устанавливает заявителю срок, не превышающий 15 календарных дней, для устранения таких недостатков.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5.6. Проведение проверки начинается после представления заявителем документов, предусмотренных настоящим порядком, и завершается выдачей заявителю заключения об эффективности инвестиционного проекта.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5.7. Срок проведения проверки, подготовки и выдачи заключения не может превышать 20 рабочих дней с момента подачи заявления и документов, предусмотренных настоящим порядком.</w:t>
      </w:r>
    </w:p>
    <w:p w:rsidR="00491606" w:rsidRPr="008F08C2" w:rsidRDefault="00491606" w:rsidP="00491606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  <w:r w:rsidRPr="008F08C2">
        <w:rPr>
          <w:b/>
          <w:sz w:val="28"/>
          <w:szCs w:val="28"/>
          <w:u w:color="FFFFFF"/>
          <w:lang w:eastAsia="ru-RU"/>
        </w:rPr>
        <w:t>V</w:t>
      </w:r>
      <w:r w:rsidR="008F08C2" w:rsidRPr="008F08C2">
        <w:rPr>
          <w:b/>
          <w:sz w:val="28"/>
          <w:szCs w:val="28"/>
          <w:u w:color="FFFFFF"/>
          <w:lang w:val="en-US" w:eastAsia="ru-RU"/>
        </w:rPr>
        <w:t>I</w:t>
      </w:r>
      <w:r w:rsidRPr="008F08C2">
        <w:rPr>
          <w:b/>
          <w:sz w:val="28"/>
          <w:szCs w:val="28"/>
          <w:u w:color="FFFFFF"/>
          <w:lang w:eastAsia="ru-RU"/>
        </w:rPr>
        <w:t>. Выдача заключения об эффективности проекта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6.1. 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бюджета</w:t>
      </w:r>
      <w:r w:rsidR="008F08C2" w:rsidRPr="008F08C2">
        <w:rPr>
          <w:sz w:val="28"/>
          <w:szCs w:val="28"/>
          <w:u w:color="FFFFFF"/>
          <w:lang w:eastAsia="ru-RU"/>
        </w:rPr>
        <w:t xml:space="preserve"> </w:t>
      </w:r>
      <w:r w:rsidR="008F08C2"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</w:t>
      </w:r>
      <w:r w:rsidRPr="00491606">
        <w:rPr>
          <w:sz w:val="28"/>
          <w:szCs w:val="28"/>
          <w:u w:color="FFFFFF"/>
          <w:lang w:eastAsia="ru-RU"/>
        </w:rPr>
        <w:t xml:space="preserve">, направляемых на капитальные </w:t>
      </w:r>
      <w:r w:rsidR="00444252">
        <w:rPr>
          <w:sz w:val="28"/>
          <w:szCs w:val="28"/>
          <w:u w:color="FFFFFF"/>
          <w:lang w:eastAsia="ru-RU"/>
        </w:rPr>
        <w:t>вложения, согласно приложению №6</w:t>
      </w:r>
      <w:r w:rsidRPr="00491606">
        <w:rPr>
          <w:sz w:val="28"/>
          <w:szCs w:val="28"/>
          <w:u w:color="FFFFFF"/>
          <w:lang w:eastAsia="ru-RU"/>
        </w:rPr>
        <w:t xml:space="preserve"> к настоящему порядку.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 xml:space="preserve">6.2. Положительное заключение является обязательным документом, необходимым для принятия решения о предоставлении средств бюджета </w:t>
      </w:r>
      <w:r w:rsidR="008F08C2">
        <w:rPr>
          <w:sz w:val="28"/>
          <w:szCs w:val="28"/>
          <w:u w:color="FFFFFF"/>
          <w:lang w:eastAsia="ru-RU"/>
        </w:rPr>
        <w:lastRenderedPageBreak/>
        <w:t>Бураковского сельского поселения Кореновского района</w:t>
      </w:r>
      <w:r w:rsidR="008F08C2" w:rsidRPr="00491606">
        <w:rPr>
          <w:sz w:val="28"/>
          <w:szCs w:val="28"/>
          <w:u w:color="FFFFFF"/>
          <w:lang w:eastAsia="ru-RU"/>
        </w:rPr>
        <w:t xml:space="preserve"> </w:t>
      </w:r>
      <w:r w:rsidRPr="00491606">
        <w:rPr>
          <w:sz w:val="28"/>
          <w:szCs w:val="28"/>
          <w:u w:color="FFFFFF"/>
          <w:lang w:eastAsia="ru-RU"/>
        </w:rPr>
        <w:t>на реализацию инвестиционного проекта.</w:t>
      </w:r>
    </w:p>
    <w:p w:rsidR="00491606" w:rsidRPr="00491606" w:rsidRDefault="008F08C2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>В случае,</w:t>
      </w:r>
      <w:r w:rsidR="00491606" w:rsidRPr="00491606">
        <w:rPr>
          <w:sz w:val="28"/>
          <w:szCs w:val="28"/>
          <w:u w:color="FFFFFF"/>
          <w:lang w:eastAsia="ru-RU"/>
        </w:rPr>
        <w:t xml:space="preserve"> если с момента выдачи заключения об эффективности проекта, полученного при включении в муниципальные целевые программы, до момента принятия решения о предоставлении средств бюджета </w:t>
      </w:r>
      <w:r>
        <w:rPr>
          <w:sz w:val="28"/>
          <w:szCs w:val="28"/>
          <w:u w:color="FFFFFF"/>
          <w:lang w:eastAsia="ru-RU"/>
        </w:rPr>
        <w:t>Бураковского сельского поселения Кореновского района</w:t>
      </w:r>
      <w:r w:rsidRPr="00491606">
        <w:rPr>
          <w:sz w:val="28"/>
          <w:szCs w:val="28"/>
          <w:u w:color="FFFFFF"/>
          <w:lang w:eastAsia="ru-RU"/>
        </w:rPr>
        <w:t xml:space="preserve"> </w:t>
      </w:r>
      <w:r w:rsidR="00491606" w:rsidRPr="00491606">
        <w:rPr>
          <w:sz w:val="28"/>
          <w:szCs w:val="28"/>
          <w:u w:color="FFFFFF"/>
          <w:lang w:eastAsia="ru-RU"/>
        </w:rPr>
        <w:t>на реализацию инвестиционного проекта прошло более двух лет, то в отношении данного проекта проводится повторная проверка в соответствии с настоящим порядком, которую обязан организовать заявитель.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6.3. 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учётом замечаний и предложений, изложенных в заключении.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</w:p>
    <w:p w:rsid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</w:p>
    <w:p w:rsidR="008935A7" w:rsidRPr="00491606" w:rsidRDefault="008935A7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</w:p>
    <w:p w:rsidR="00491606" w:rsidRDefault="00491606" w:rsidP="00706AD8">
      <w:pPr>
        <w:ind w:firstLine="709"/>
        <w:jc w:val="right"/>
        <w:rPr>
          <w:b/>
          <w:sz w:val="28"/>
          <w:szCs w:val="28"/>
          <w:u w:color="FFFFFF"/>
          <w:lang w:eastAsia="ru-RU"/>
        </w:rPr>
      </w:pPr>
      <w:r w:rsidRPr="00706AD8">
        <w:rPr>
          <w:b/>
          <w:sz w:val="28"/>
          <w:szCs w:val="28"/>
          <w:u w:color="FFFFFF"/>
          <w:lang w:eastAsia="ru-RU"/>
        </w:rPr>
        <w:t>Приложение</w:t>
      </w:r>
      <w:r w:rsidR="00706AD8" w:rsidRPr="00706AD8">
        <w:rPr>
          <w:b/>
          <w:sz w:val="28"/>
          <w:szCs w:val="28"/>
          <w:u w:color="FFFFFF"/>
          <w:lang w:eastAsia="ru-RU"/>
        </w:rPr>
        <w:t xml:space="preserve"> </w:t>
      </w:r>
      <w:r w:rsidR="00706AD8">
        <w:rPr>
          <w:b/>
          <w:sz w:val="28"/>
          <w:szCs w:val="28"/>
          <w:u w:color="FFFFFF"/>
          <w:lang w:eastAsia="ru-RU"/>
        </w:rPr>
        <w:t xml:space="preserve">№ </w:t>
      </w:r>
      <w:r w:rsidR="00706AD8" w:rsidRPr="00706AD8">
        <w:rPr>
          <w:b/>
          <w:sz w:val="28"/>
          <w:szCs w:val="28"/>
          <w:u w:color="FFFFFF"/>
          <w:lang w:eastAsia="ru-RU"/>
        </w:rPr>
        <w:t>1</w:t>
      </w:r>
    </w:p>
    <w:p w:rsidR="00706AD8" w:rsidRPr="00706AD8" w:rsidRDefault="00706AD8" w:rsidP="00491606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491606" w:rsidRDefault="00706AD8" w:rsidP="00706AD8">
      <w:pPr>
        <w:jc w:val="center"/>
        <w:rPr>
          <w:sz w:val="28"/>
          <w:szCs w:val="28"/>
          <w:u w:color="FFFFFF"/>
          <w:lang w:eastAsia="ru-RU"/>
        </w:rPr>
      </w:pPr>
      <w:r>
        <w:rPr>
          <w:sz w:val="28"/>
          <w:szCs w:val="28"/>
          <w:u w:color="FFFFFF"/>
          <w:lang w:eastAsia="ru-RU"/>
        </w:rPr>
        <w:t>Р</w:t>
      </w:r>
      <w:r w:rsidRPr="00491606">
        <w:rPr>
          <w:sz w:val="28"/>
          <w:szCs w:val="28"/>
          <w:u w:color="FFFFFF"/>
          <w:lang w:eastAsia="ru-RU"/>
        </w:rPr>
        <w:t>асчет</w:t>
      </w:r>
      <w:r>
        <w:rPr>
          <w:sz w:val="28"/>
          <w:szCs w:val="28"/>
          <w:u w:color="FFFFFF"/>
          <w:lang w:eastAsia="ru-RU"/>
        </w:rPr>
        <w:t xml:space="preserve"> </w:t>
      </w:r>
      <w:r w:rsidRPr="00491606">
        <w:rPr>
          <w:sz w:val="28"/>
          <w:szCs w:val="28"/>
          <w:u w:color="FFFFFF"/>
          <w:lang w:eastAsia="ru-RU"/>
        </w:rPr>
        <w:t>интегральной оценки эффективности</w:t>
      </w:r>
      <w:r>
        <w:rPr>
          <w:sz w:val="28"/>
          <w:szCs w:val="28"/>
          <w:u w:color="FFFFFF"/>
          <w:lang w:eastAsia="ru-RU"/>
        </w:rPr>
        <w:t xml:space="preserve"> </w:t>
      </w:r>
      <w:r w:rsidRPr="00491606">
        <w:rPr>
          <w:sz w:val="28"/>
          <w:szCs w:val="28"/>
          <w:u w:color="FFFFFF"/>
          <w:lang w:eastAsia="ru-RU"/>
        </w:rPr>
        <w:t>использования средств бюджета, направляемых на реализацию инвестиционного проекта.</w:t>
      </w:r>
    </w:p>
    <w:p w:rsidR="00706AD8" w:rsidRPr="00491606" w:rsidRDefault="00706AD8" w:rsidP="00706AD8">
      <w:pPr>
        <w:ind w:firstLine="709"/>
        <w:jc w:val="both"/>
        <w:rPr>
          <w:sz w:val="28"/>
          <w:szCs w:val="28"/>
          <w:u w:color="FFFFFF"/>
          <w:lang w:eastAsia="ru-RU"/>
        </w:rPr>
      </w:pPr>
    </w:p>
    <w:p w:rsid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______________________________________________________</w:t>
      </w:r>
    </w:p>
    <w:p w:rsidR="001C6FDC" w:rsidRPr="001C6FDC" w:rsidRDefault="001C6FDC" w:rsidP="001C6FDC">
      <w:pPr>
        <w:ind w:firstLine="709"/>
        <w:jc w:val="center"/>
        <w:rPr>
          <w:sz w:val="24"/>
          <w:szCs w:val="24"/>
          <w:u w:color="FFFFFF"/>
          <w:lang w:eastAsia="ru-RU"/>
        </w:rPr>
      </w:pPr>
      <w:r w:rsidRPr="001C6FDC">
        <w:rPr>
          <w:sz w:val="24"/>
          <w:szCs w:val="24"/>
          <w:u w:color="FFFFFF"/>
          <w:lang w:eastAsia="ru-RU"/>
        </w:rPr>
        <w:t>Наименование объекта</w:t>
      </w:r>
    </w:p>
    <w:p w:rsidR="001C6FDC" w:rsidRDefault="00491606" w:rsidP="001C6FDC">
      <w:pPr>
        <w:jc w:val="center"/>
        <w:rPr>
          <w:sz w:val="28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_________________________________</w:t>
      </w:r>
      <w:r w:rsidR="001C6FDC">
        <w:rPr>
          <w:sz w:val="28"/>
          <w:szCs w:val="28"/>
          <w:u w:color="FFFFFF"/>
          <w:lang w:eastAsia="ru-RU"/>
        </w:rPr>
        <w:t>___________________________</w:t>
      </w:r>
    </w:p>
    <w:p w:rsidR="001C6FDC" w:rsidRPr="001C6FDC" w:rsidRDefault="001C6FDC" w:rsidP="001C6FDC">
      <w:pPr>
        <w:jc w:val="center"/>
        <w:rPr>
          <w:sz w:val="24"/>
          <w:szCs w:val="24"/>
          <w:u w:color="FFFFFF"/>
          <w:lang w:eastAsia="ru-RU"/>
        </w:rPr>
      </w:pPr>
      <w:r w:rsidRPr="001C6FDC">
        <w:rPr>
          <w:sz w:val="24"/>
          <w:szCs w:val="24"/>
          <w:u w:color="FFFFFF"/>
          <w:lang w:eastAsia="ru-RU"/>
        </w:rPr>
        <w:t>Форма реализации вложения бюджетных инвестиций (новое строительство, реконструкция или техническое перевооружение действующего производства)</w:t>
      </w:r>
    </w:p>
    <w:p w:rsidR="00491606" w:rsidRPr="00491606" w:rsidRDefault="00491606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</w:p>
    <w:p w:rsidR="00491606" w:rsidRPr="001C6FDC" w:rsidRDefault="00491606" w:rsidP="001C6FDC">
      <w:pPr>
        <w:ind w:firstLine="709"/>
        <w:jc w:val="center"/>
        <w:rPr>
          <w:sz w:val="24"/>
          <w:szCs w:val="28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_________________________________</w:t>
      </w:r>
      <w:r w:rsidR="001C6FDC">
        <w:rPr>
          <w:sz w:val="28"/>
          <w:szCs w:val="28"/>
          <w:u w:color="FFFFFF"/>
          <w:lang w:eastAsia="ru-RU"/>
        </w:rPr>
        <w:t>___________________________</w:t>
      </w:r>
      <w:r w:rsidR="001C6FDC" w:rsidRPr="001C6FDC">
        <w:rPr>
          <w:sz w:val="28"/>
          <w:szCs w:val="28"/>
          <w:u w:color="FFFFFF"/>
          <w:lang w:eastAsia="ru-RU"/>
        </w:rPr>
        <w:t xml:space="preserve"> </w:t>
      </w:r>
      <w:r w:rsidR="001C6FDC" w:rsidRPr="001C6FDC">
        <w:rPr>
          <w:sz w:val="24"/>
          <w:szCs w:val="28"/>
          <w:u w:color="FFFFFF"/>
          <w:lang w:eastAsia="ru-RU"/>
        </w:rPr>
        <w:t>Заявитель</w:t>
      </w:r>
    </w:p>
    <w:p w:rsidR="00491606" w:rsidRPr="001C6FDC" w:rsidRDefault="00491606" w:rsidP="001C6FDC">
      <w:pPr>
        <w:ind w:firstLine="709"/>
        <w:jc w:val="center"/>
        <w:rPr>
          <w:sz w:val="24"/>
          <w:szCs w:val="24"/>
          <w:u w:color="FFFFFF"/>
          <w:lang w:eastAsia="ru-RU"/>
        </w:rPr>
      </w:pPr>
      <w:r w:rsidRPr="00491606">
        <w:rPr>
          <w:sz w:val="28"/>
          <w:szCs w:val="28"/>
          <w:u w:color="FFFFFF"/>
          <w:lang w:eastAsia="ru-RU"/>
        </w:rPr>
        <w:t>_______________________________</w:t>
      </w:r>
      <w:r w:rsidR="001C6FDC">
        <w:rPr>
          <w:sz w:val="28"/>
          <w:szCs w:val="28"/>
          <w:u w:color="FFFFFF"/>
          <w:lang w:eastAsia="ru-RU"/>
        </w:rPr>
        <w:t>_____________________________</w:t>
      </w:r>
      <w:r w:rsidR="001C6FDC" w:rsidRPr="001C6FDC">
        <w:rPr>
          <w:sz w:val="28"/>
          <w:szCs w:val="28"/>
          <w:u w:color="FFFFFF"/>
          <w:lang w:eastAsia="ru-RU"/>
        </w:rPr>
        <w:t xml:space="preserve"> </w:t>
      </w:r>
      <w:r w:rsidR="001C6FDC" w:rsidRPr="001C6FDC">
        <w:rPr>
          <w:sz w:val="24"/>
          <w:szCs w:val="24"/>
          <w:u w:color="FFFFFF"/>
          <w:lang w:eastAsia="ru-RU"/>
        </w:rPr>
        <w:t>Вид объекта</w:t>
      </w:r>
    </w:p>
    <w:p w:rsidR="00C42500" w:rsidRPr="00491606" w:rsidRDefault="00C42500" w:rsidP="00491606">
      <w:pPr>
        <w:ind w:firstLine="709"/>
        <w:jc w:val="both"/>
        <w:rPr>
          <w:sz w:val="28"/>
          <w:szCs w:val="28"/>
          <w:u w:color="FFFFFF"/>
          <w:lang w:eastAsia="ru-RU"/>
        </w:rPr>
      </w:pPr>
    </w:p>
    <w:p w:rsidR="00C42500" w:rsidRDefault="00C42500" w:rsidP="00C4250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C42500" w:rsidRDefault="00C42500" w:rsidP="00C4250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C42500" w:rsidRDefault="00C42500" w:rsidP="00C4250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C42500" w:rsidRDefault="00C42500" w:rsidP="00C4250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C42500" w:rsidRDefault="00C42500" w:rsidP="00C4250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C42500" w:rsidRDefault="00C42500" w:rsidP="00C4250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706AD8" w:rsidRDefault="00706AD8" w:rsidP="00C42500">
      <w:pPr>
        <w:ind w:firstLine="709"/>
        <w:jc w:val="both"/>
        <w:rPr>
          <w:b/>
          <w:sz w:val="28"/>
          <w:szCs w:val="28"/>
          <w:u w:color="FFFFFF"/>
          <w:lang w:eastAsia="ru-RU"/>
        </w:rPr>
      </w:pPr>
    </w:p>
    <w:p w:rsidR="00C05A6F" w:rsidRDefault="00C05A6F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C05A6F" w:rsidRDefault="00C05A6F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FB4288" w:rsidRDefault="00FB4288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FB4288" w:rsidRDefault="00FB4288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FB4288" w:rsidRDefault="00FB4288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FB4288" w:rsidRDefault="00FB4288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FB4288" w:rsidRDefault="00FB4288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E45F8A" w:rsidRDefault="00E45F8A" w:rsidP="00E45F8A">
      <w:pPr>
        <w:jc w:val="both"/>
        <w:rPr>
          <w:b/>
          <w:sz w:val="28"/>
          <w:szCs w:val="28"/>
          <w:u w:color="FFFFFF"/>
          <w:lang w:eastAsia="ru-RU"/>
        </w:rPr>
      </w:pPr>
    </w:p>
    <w:p w:rsidR="00C42500" w:rsidRDefault="00FB4288" w:rsidP="001C6FDC">
      <w:pPr>
        <w:ind w:firstLine="709"/>
        <w:jc w:val="right"/>
        <w:rPr>
          <w:b/>
          <w:sz w:val="28"/>
          <w:szCs w:val="28"/>
          <w:u w:color="FFFFFF"/>
          <w:lang w:eastAsia="ru-RU"/>
        </w:rPr>
      </w:pPr>
      <w:r>
        <w:rPr>
          <w:b/>
          <w:sz w:val="28"/>
          <w:szCs w:val="28"/>
          <w:u w:color="FFFFFF"/>
          <w:lang w:eastAsia="ru-RU"/>
        </w:rPr>
        <w:t>Форма 1 к Приложению</w:t>
      </w:r>
      <w:r w:rsidR="00491606" w:rsidRPr="00C42500">
        <w:rPr>
          <w:b/>
          <w:sz w:val="28"/>
          <w:szCs w:val="28"/>
          <w:u w:color="FFFFFF"/>
          <w:lang w:eastAsia="ru-RU"/>
        </w:rPr>
        <w:t xml:space="preserve"> №1</w:t>
      </w:r>
    </w:p>
    <w:p w:rsidR="001C6FDC" w:rsidRDefault="001C6FDC" w:rsidP="001C6FDC">
      <w:pPr>
        <w:ind w:firstLine="709"/>
        <w:jc w:val="right"/>
        <w:rPr>
          <w:b/>
          <w:sz w:val="28"/>
          <w:szCs w:val="28"/>
          <w:u w:color="FFFFFF"/>
          <w:lang w:eastAsia="ru-RU"/>
        </w:rPr>
      </w:pPr>
    </w:p>
    <w:p w:rsidR="00491606" w:rsidRDefault="00C42500" w:rsidP="001C6FDC">
      <w:pPr>
        <w:jc w:val="center"/>
        <w:rPr>
          <w:rFonts w:cs="Tahoma"/>
          <w:color w:val="000000"/>
          <w:sz w:val="28"/>
          <w:szCs w:val="21"/>
        </w:rPr>
      </w:pPr>
      <w:r>
        <w:rPr>
          <w:sz w:val="28"/>
          <w:szCs w:val="28"/>
          <w:u w:color="FFFFFF"/>
          <w:lang w:eastAsia="ru-RU"/>
        </w:rPr>
        <w:t xml:space="preserve">Оценка соответствия  </w:t>
      </w:r>
      <w:r w:rsidRPr="006E4D8C">
        <w:rPr>
          <w:rFonts w:cs="Tahoma"/>
          <w:color w:val="000000"/>
          <w:sz w:val="28"/>
          <w:szCs w:val="21"/>
        </w:rPr>
        <w:t>инвестиционного проекта к</w:t>
      </w:r>
      <w:r w:rsidR="00706AD8">
        <w:rPr>
          <w:rFonts w:cs="Tahoma"/>
          <w:color w:val="000000"/>
          <w:sz w:val="28"/>
          <w:szCs w:val="21"/>
        </w:rPr>
        <w:t xml:space="preserve">ачественным </w:t>
      </w:r>
      <w:r w:rsidRPr="006E4D8C">
        <w:rPr>
          <w:rFonts w:cs="Tahoma"/>
          <w:color w:val="000000"/>
          <w:sz w:val="28"/>
          <w:szCs w:val="21"/>
        </w:rPr>
        <w:t>критериям</w:t>
      </w:r>
    </w:p>
    <w:p w:rsidR="001C6FDC" w:rsidRPr="00C42500" w:rsidRDefault="001C6FDC" w:rsidP="001C6FDC">
      <w:pPr>
        <w:jc w:val="center"/>
        <w:rPr>
          <w:b/>
          <w:sz w:val="28"/>
          <w:szCs w:val="28"/>
          <w:u w:color="FFFFFF"/>
          <w:lang w:eastAsia="ru-RU"/>
        </w:rPr>
      </w:pPr>
    </w:p>
    <w:tbl>
      <w:tblPr>
        <w:tblW w:w="89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758"/>
        <w:gridCol w:w="2410"/>
        <w:gridCol w:w="3275"/>
      </w:tblGrid>
      <w:tr w:rsidR="00DE389C" w:rsidRPr="00491606" w:rsidTr="00D24BC8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24BC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t>№№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jc w:val="both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Критерий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jc w:val="both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Допустимые баллы оценки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Ссылки на документальные подтверждения</w:t>
            </w:r>
          </w:p>
        </w:tc>
      </w:tr>
      <w:tr w:rsidR="00DE389C" w:rsidRPr="00491606" w:rsidTr="00D24BC8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24BC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t>Наличие четко сформулированно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>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1;</w:t>
            </w:r>
          </w:p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Цель и задачи инвестиционного проекта, количественные показатели результатов реализации проекта в соответствии с пояснительной запиской и обоснованием экономической целесообразности его осуществления.</w:t>
            </w:r>
          </w:p>
        </w:tc>
      </w:tr>
      <w:tr w:rsidR="00DE389C" w:rsidRPr="00491606" w:rsidTr="00D24BC8"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24BC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t>2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Соответствие цели реализации инвестиционного проекта приоритетам и целям, определенным в прогнозах и программах социально-экономического развития и стратегии на долгосрочный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1;</w:t>
            </w:r>
          </w:p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Приводится наименование документа, приоритет и цель, которым соответствует цель реализации инвестиционного проекта.</w:t>
            </w:r>
          </w:p>
        </w:tc>
      </w:tr>
      <w:tr w:rsidR="00DE389C" w:rsidRPr="00491606" w:rsidTr="00D24BC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24BC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t>3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Наличие муниципальных целевых программ, реализуемых за счет средств</w:t>
            </w:r>
            <w:r>
              <w:rPr>
                <w:sz w:val="28"/>
                <w:szCs w:val="28"/>
                <w:u w:color="FFFFFF"/>
                <w:lang w:eastAsia="ru-RU"/>
              </w:rPr>
              <w:t xml:space="preserve"> местного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 бюджета, предусматривающих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>строительство, реконструкцию и (или) техническое перевооружение объектов капитального строительства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>1;</w:t>
            </w:r>
          </w:p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Указывается наименование муниципальной целевой программы, реализуемой за счет средств </w:t>
            </w:r>
            <w:r>
              <w:rPr>
                <w:sz w:val="28"/>
                <w:szCs w:val="28"/>
                <w:u w:color="FFFFFF"/>
                <w:lang w:eastAsia="ru-RU"/>
              </w:rPr>
              <w:t xml:space="preserve">местного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бюджета, дата ее утверждения, реквизиты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>документов (договоров, протоколов, соглашений и т. п.), подтверждающих решение участников реализации инвестицио</w:t>
            </w:r>
            <w:r>
              <w:rPr>
                <w:sz w:val="28"/>
                <w:szCs w:val="28"/>
                <w:u w:color="FFFFFF"/>
                <w:lang w:eastAsia="ru-RU"/>
              </w:rPr>
              <w:t xml:space="preserve">нного проекта о </w:t>
            </w:r>
            <w:proofErr w:type="spellStart"/>
            <w:r>
              <w:rPr>
                <w:sz w:val="28"/>
                <w:szCs w:val="28"/>
                <w:u w:color="FFFFFF"/>
                <w:lang w:eastAsia="ru-RU"/>
              </w:rPr>
              <w:t>софинансировании</w:t>
            </w:r>
            <w:proofErr w:type="spellEnd"/>
            <w:r w:rsidRPr="00491606">
              <w:rPr>
                <w:sz w:val="28"/>
                <w:szCs w:val="28"/>
                <w:u w:color="FFFFFF"/>
                <w:lang w:eastAsia="ru-RU"/>
              </w:rPr>
              <w:t>, с указанием намечаемого объекта инвестиционного проекта со стороны каждого участника.</w:t>
            </w:r>
          </w:p>
        </w:tc>
      </w:tr>
      <w:tr w:rsidR="00DE389C" w:rsidRPr="00491606" w:rsidTr="00D24BC8"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24BC8" w:rsidP="00D24BC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lastRenderedPageBreak/>
              <w:t>44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Необходимость вложения средств </w:t>
            </w:r>
            <w:r>
              <w:rPr>
                <w:sz w:val="28"/>
                <w:szCs w:val="28"/>
                <w:u w:color="FFFFFF"/>
                <w:lang w:eastAsia="ru-RU"/>
              </w:rPr>
              <w:t xml:space="preserve">местного бюджета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>в объект капитального строительства муниципальной собственности, реализуемого в рамках инвестиционного проекта в связи с осуществлением соответствующими муниципальными органами полномочий, отнесенных к предмету их 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1;</w:t>
            </w:r>
          </w:p>
          <w:p w:rsidR="00DE389C" w:rsidRPr="00491606" w:rsidRDefault="00DE389C" w:rsidP="008935A7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8935A7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Обоснование необходимости строительства (реконструкции, технического перевооружения) объекта капитального строительства муниципальной собственности, реализуемого в рамках инвестиционного проекта в связи с осуществлением соответствующими муниципальными органами полномочий, отнесенных к предмету их ведения.</w:t>
            </w:r>
          </w:p>
        </w:tc>
      </w:tr>
      <w:tr w:rsidR="00DE389C" w:rsidRPr="00491606" w:rsidTr="00D24BC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24BC8" w:rsidP="00D24BC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t>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E389C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E389C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>1;</w:t>
            </w:r>
          </w:p>
          <w:p w:rsidR="00DE389C" w:rsidRPr="00491606" w:rsidRDefault="00DE389C" w:rsidP="00DE389C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0</w:t>
            </w:r>
          </w:p>
          <w:p w:rsidR="00DE389C" w:rsidRPr="00491606" w:rsidRDefault="00DE389C" w:rsidP="00DE389C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Критерий не применим для инвестиционного проекта, в ходе реализации которого не используются дорогостоящие строительные материалы,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>художественн</w:t>
            </w:r>
            <w:r>
              <w:rPr>
                <w:sz w:val="28"/>
                <w:szCs w:val="28"/>
                <w:u w:color="FFFFFF"/>
                <w:lang w:eastAsia="ru-RU"/>
              </w:rPr>
              <w:t>ы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>е изделия для отделки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DE389C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 xml:space="preserve">Наличие </w:t>
            </w:r>
            <w:r>
              <w:rPr>
                <w:sz w:val="28"/>
                <w:szCs w:val="28"/>
                <w:u w:color="FFFFFF"/>
                <w:lang w:eastAsia="ru-RU"/>
              </w:rPr>
              <w:t xml:space="preserve">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обоснования невозможности достижения цели и результатов реализации инвестиционного проекта без использования дорогостоящих строительных материалов, художественных изделий для отделки интерьеров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lastRenderedPageBreak/>
              <w:t>и фасада, машин и оборудования.</w:t>
            </w:r>
          </w:p>
          <w:p w:rsidR="00DE389C" w:rsidRPr="00491606" w:rsidRDefault="00DE389C" w:rsidP="00DE389C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Документально подтвержденные данные по проекту-аналогу.</w:t>
            </w:r>
          </w:p>
        </w:tc>
      </w:tr>
      <w:tr w:rsidR="00DE389C" w:rsidRPr="00491606" w:rsidTr="00D24BC8"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24BC8" w:rsidP="00D24BC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>
              <w:rPr>
                <w:sz w:val="28"/>
                <w:szCs w:val="28"/>
                <w:u w:color="FFFFFF"/>
                <w:lang w:eastAsia="ru-RU"/>
              </w:rPr>
              <w:lastRenderedPageBreak/>
              <w:t>6</w:t>
            </w:r>
            <w:r w:rsidR="00DE389C" w:rsidRPr="00491606">
              <w:rPr>
                <w:sz w:val="28"/>
                <w:szCs w:val="28"/>
                <w:u w:color="FFFFFF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E389C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 по инвестиционному проекту.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89C" w:rsidRPr="00491606" w:rsidRDefault="00DE389C" w:rsidP="00706AD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1;</w:t>
            </w:r>
          </w:p>
          <w:p w:rsidR="00DE389C" w:rsidRPr="00491606" w:rsidRDefault="00DE389C" w:rsidP="00706AD8">
            <w:pPr>
              <w:ind w:firstLine="709"/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0</w:t>
            </w:r>
          </w:p>
          <w:p w:rsidR="00DE389C" w:rsidRPr="00491606" w:rsidRDefault="00DE389C" w:rsidP="00DE389C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Критерий не применим для объектов, по которым пла</w:t>
            </w:r>
            <w:r>
              <w:rPr>
                <w:sz w:val="28"/>
                <w:szCs w:val="28"/>
                <w:u w:color="FFFFFF"/>
                <w:lang w:eastAsia="ru-RU"/>
              </w:rPr>
              <w:t xml:space="preserve">нируется предоставление средств местного бюджета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>на подготовку проектно-сметной документации либо проектная док</w:t>
            </w:r>
            <w:r>
              <w:rPr>
                <w:sz w:val="28"/>
                <w:szCs w:val="28"/>
                <w:u w:color="FFFFFF"/>
                <w:lang w:eastAsia="ru-RU"/>
              </w:rPr>
              <w:t xml:space="preserve">ументация будет разработана без </w:t>
            </w:r>
            <w:r w:rsidRPr="00491606">
              <w:rPr>
                <w:sz w:val="28"/>
                <w:szCs w:val="28"/>
                <w:u w:color="FFFFFF"/>
                <w:lang w:eastAsia="ru-RU"/>
              </w:rPr>
              <w:t xml:space="preserve">использования средств </w:t>
            </w:r>
            <w:r>
              <w:rPr>
                <w:sz w:val="28"/>
                <w:szCs w:val="28"/>
                <w:u w:color="FFFFFF"/>
                <w:lang w:eastAsia="ru-RU"/>
              </w:rPr>
              <w:t>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89C" w:rsidRPr="00491606" w:rsidRDefault="00DE389C" w:rsidP="00DE389C">
            <w:pPr>
              <w:rPr>
                <w:sz w:val="28"/>
                <w:szCs w:val="28"/>
                <w:u w:color="FFFFFF"/>
                <w:lang w:eastAsia="ru-RU"/>
              </w:rPr>
            </w:pPr>
            <w:r w:rsidRPr="00491606">
              <w:rPr>
                <w:sz w:val="28"/>
                <w:szCs w:val="28"/>
                <w:u w:color="FFFFFF"/>
                <w:lang w:eastAsia="ru-RU"/>
              </w:rPr>
              <w:t>Реквизиты положительного заключения государственной экспертизы проектной документации и результатов инженерных изысканий. В случае, если проведение государственной экспертизы проектной документации не требуется указывается ссылка на соответствующие пункты и подпункты ст.49 Градостроительного кодекса РФ;</w:t>
            </w:r>
          </w:p>
        </w:tc>
      </w:tr>
    </w:tbl>
    <w:p w:rsidR="00491606" w:rsidRPr="00491606" w:rsidRDefault="00491606" w:rsidP="00706AD8">
      <w:pPr>
        <w:ind w:firstLine="709"/>
        <w:rPr>
          <w:sz w:val="28"/>
          <w:szCs w:val="28"/>
          <w:u w:color="FFFFFF"/>
        </w:rPr>
      </w:pPr>
    </w:p>
    <w:p w:rsidR="001C6FDC" w:rsidRDefault="001C6FD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E389C" w:rsidRDefault="00DE389C" w:rsidP="00706AD8">
      <w:pPr>
        <w:pStyle w:val="a9"/>
        <w:spacing w:before="375" w:beforeAutospacing="0" w:after="375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04E2C" w:rsidRPr="00F41AEE" w:rsidRDefault="00D04E2C" w:rsidP="001C6FDC">
      <w:pPr>
        <w:pStyle w:val="a9"/>
        <w:spacing w:before="0" w:beforeAutospacing="0" w:after="0" w:afterAutospacing="0"/>
        <w:jc w:val="right"/>
        <w:textAlignment w:val="baseline"/>
        <w:rPr>
          <w:rFonts w:cs="Tahoma"/>
          <w:b/>
          <w:color w:val="000000"/>
          <w:sz w:val="28"/>
          <w:szCs w:val="21"/>
        </w:rPr>
      </w:pPr>
      <w:r w:rsidRPr="00F41AEE">
        <w:rPr>
          <w:rFonts w:cs="Tahoma"/>
          <w:b/>
          <w:color w:val="000000"/>
          <w:sz w:val="28"/>
          <w:szCs w:val="21"/>
        </w:rPr>
        <w:t>Приложение</w:t>
      </w:r>
      <w:r w:rsidR="00F41AEE" w:rsidRPr="00F41AEE">
        <w:rPr>
          <w:rFonts w:cs="Tahoma"/>
          <w:b/>
          <w:color w:val="000000"/>
          <w:sz w:val="28"/>
          <w:szCs w:val="21"/>
        </w:rPr>
        <w:t xml:space="preserve"> </w:t>
      </w:r>
      <w:r w:rsidR="00DC2C3F">
        <w:rPr>
          <w:rFonts w:cs="Tahoma"/>
          <w:b/>
          <w:color w:val="000000"/>
          <w:sz w:val="28"/>
          <w:szCs w:val="21"/>
        </w:rPr>
        <w:t>2</w:t>
      </w:r>
    </w:p>
    <w:p w:rsidR="000A03DF" w:rsidRDefault="000A03DF" w:rsidP="00F41AEE">
      <w:pPr>
        <w:pStyle w:val="a9"/>
        <w:spacing w:before="0" w:beforeAutospacing="0" w:after="0" w:afterAutospacing="0"/>
        <w:textAlignment w:val="baseline"/>
        <w:rPr>
          <w:rFonts w:cs="Tahoma"/>
          <w:color w:val="000000"/>
          <w:sz w:val="28"/>
          <w:szCs w:val="21"/>
        </w:rPr>
      </w:pPr>
    </w:p>
    <w:p w:rsidR="00D04E2C" w:rsidRDefault="00F41AEE" w:rsidP="001C6FDC">
      <w:pPr>
        <w:pStyle w:val="a9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1"/>
        </w:rPr>
      </w:pPr>
      <w:r w:rsidRPr="001C6FDC">
        <w:rPr>
          <w:rFonts w:cs="Tahoma"/>
          <w:color w:val="000000"/>
          <w:sz w:val="28"/>
          <w:szCs w:val="21"/>
        </w:rPr>
        <w:t>Значение весовых коэффициентов количественных критериев</w:t>
      </w:r>
    </w:p>
    <w:p w:rsidR="00D50830" w:rsidRPr="001C6FDC" w:rsidRDefault="00D50830" w:rsidP="001C6FDC">
      <w:pPr>
        <w:pStyle w:val="a9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1"/>
        </w:rPr>
      </w:pPr>
    </w:p>
    <w:p w:rsidR="00D04E2C" w:rsidRPr="001C6FDC" w:rsidRDefault="00D50830" w:rsidP="00D50830">
      <w:pPr>
        <w:pStyle w:val="a9"/>
        <w:spacing w:before="0" w:beforeAutospacing="0" w:after="0" w:afterAutospacing="0"/>
        <w:textAlignment w:val="baseline"/>
        <w:rPr>
          <w:rFonts w:cs="Tahoma"/>
          <w:color w:val="000000"/>
          <w:sz w:val="28"/>
          <w:szCs w:val="21"/>
        </w:rPr>
      </w:pPr>
      <w:r>
        <w:rPr>
          <w:rFonts w:cs="Tahoma"/>
          <w:color w:val="000000"/>
          <w:sz w:val="28"/>
          <w:szCs w:val="21"/>
        </w:rPr>
        <w:t xml:space="preserve">                                                                                                          </w:t>
      </w:r>
      <w:r w:rsidR="00D04E2C" w:rsidRPr="001C6FDC">
        <w:rPr>
          <w:rFonts w:cs="Tahoma"/>
          <w:color w:val="000000"/>
          <w:sz w:val="28"/>
          <w:szCs w:val="21"/>
        </w:rPr>
        <w:t>в процентах</w:t>
      </w:r>
    </w:p>
    <w:tbl>
      <w:tblPr>
        <w:tblW w:w="893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2967"/>
        <w:gridCol w:w="10"/>
      </w:tblGrid>
      <w:tr w:rsidR="00C05A6F" w:rsidRPr="006E4D8C" w:rsidTr="00C05A6F">
        <w:trPr>
          <w:trHeight w:val="655"/>
        </w:trPr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A6F" w:rsidRPr="006E4D8C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A6F" w:rsidRPr="006E4D8C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Критерий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05A6F" w:rsidRPr="006E4D8C" w:rsidRDefault="00C05A6F" w:rsidP="00C05A6F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Инвестиционные проекты в области:</w:t>
            </w:r>
          </w:p>
        </w:tc>
      </w:tr>
      <w:tr w:rsidR="00C05A6F" w:rsidRPr="006E4D8C" w:rsidTr="00C05A6F">
        <w:trPr>
          <w:trHeight w:val="1400"/>
        </w:trPr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A6F" w:rsidRPr="006E4D8C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A6F" w:rsidRPr="006E4D8C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05A6F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 xml:space="preserve">здравоохранения, </w:t>
            </w:r>
          </w:p>
          <w:p w:rsidR="00C05A6F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 xml:space="preserve">образования, </w:t>
            </w:r>
          </w:p>
          <w:p w:rsidR="00C05A6F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 xml:space="preserve">культуры и спорта; </w:t>
            </w:r>
          </w:p>
          <w:p w:rsidR="00C05A6F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коммунальной</w:t>
            </w:r>
          </w:p>
          <w:p w:rsidR="00C05A6F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 xml:space="preserve"> инфраструктуры, </w:t>
            </w:r>
          </w:p>
          <w:p w:rsidR="00C05A6F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административных и иных зданий,</w:t>
            </w:r>
          </w:p>
          <w:p w:rsidR="00C05A6F" w:rsidRPr="00C05A6F" w:rsidRDefault="00C05A6F" w:rsidP="001C6FDC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sz w:val="28"/>
              </w:rPr>
            </w:pPr>
            <w:r w:rsidRPr="00C05A6F">
              <w:rPr>
                <w:rStyle w:val="apple-converted-space"/>
                <w:sz w:val="28"/>
              </w:rPr>
              <w:t> </w:t>
            </w:r>
            <w:hyperlink r:id="rId22" w:tooltip="Экология и охрана окружающей среды" w:history="1">
              <w:r w:rsidRPr="00C05A6F">
                <w:rPr>
                  <w:rStyle w:val="a4"/>
                  <w:color w:val="auto"/>
                  <w:sz w:val="28"/>
                  <w:u w:val="none"/>
                  <w:bdr w:val="none" w:sz="0" w:space="0" w:color="auto" w:frame="1"/>
                </w:rPr>
                <w:t>охраны окружающей среды</w:t>
              </w:r>
            </w:hyperlink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05A6F" w:rsidRDefault="00C05A6F" w:rsidP="00C05A6F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 xml:space="preserve">производственного назначения, </w:t>
            </w:r>
          </w:p>
          <w:p w:rsidR="00C05A6F" w:rsidRDefault="00C05A6F" w:rsidP="00C05A6F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транспортной инфраструктуры,</w:t>
            </w:r>
          </w:p>
          <w:p w:rsidR="00C05A6F" w:rsidRPr="006E4D8C" w:rsidRDefault="00C05A6F" w:rsidP="00C05A6F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 xml:space="preserve"> инфраструктуры национальной</w:t>
            </w:r>
            <w:r w:rsidRPr="001C6FDC">
              <w:t> </w:t>
            </w:r>
            <w:r w:rsidRPr="006E4D8C">
              <w:rPr>
                <w:color w:val="000000"/>
                <w:sz w:val="28"/>
              </w:rPr>
              <w:br/>
              <w:t>инновационной системы</w:t>
            </w:r>
            <w:r w:rsidRPr="006E4D8C">
              <w:rPr>
                <w:color w:val="000000"/>
                <w:sz w:val="28"/>
              </w:rPr>
              <w:br/>
              <w:t>и другие</w:t>
            </w:r>
          </w:p>
        </w:tc>
      </w:tr>
      <w:tr w:rsidR="001C6FDC" w:rsidRPr="006E4D8C" w:rsidTr="00C05A6F">
        <w:trPr>
          <w:gridAfter w:val="1"/>
          <w:wAfter w:w="10" w:type="dxa"/>
          <w:trHeight w:val="1227"/>
        </w:trPr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C05A6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Значения количественных показателей (показателя) результатов инвестиционного проекта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8</w:t>
            </w:r>
          </w:p>
        </w:tc>
      </w:tr>
      <w:tr w:rsidR="001C6FDC" w:rsidRPr="006E4D8C" w:rsidTr="00C05A6F">
        <w:trPr>
          <w:gridAfter w:val="1"/>
          <w:wAfter w:w="10" w:type="dxa"/>
          <w:trHeight w:val="2253"/>
        </w:trPr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C05A6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От</w:t>
            </w:r>
            <w:r w:rsidR="00C05A6F">
              <w:rPr>
                <w:color w:val="000000"/>
                <w:sz w:val="28"/>
              </w:rPr>
              <w:t>ношение стоимости инвестиционног</w:t>
            </w:r>
            <w:r w:rsidRPr="006E4D8C">
              <w:rPr>
                <w:color w:val="000000"/>
                <w:sz w:val="28"/>
              </w:rPr>
              <w:t xml:space="preserve">о проекта к значениям количественных показателей (показателя) результатов реализации инвестиционного </w:t>
            </w:r>
            <w:r w:rsidRPr="006E4D8C">
              <w:rPr>
                <w:color w:val="000000"/>
                <w:sz w:val="28"/>
              </w:rPr>
              <w:lastRenderedPageBreak/>
              <w:t>проекта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lastRenderedPageBreak/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45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46</w:t>
            </w:r>
          </w:p>
        </w:tc>
      </w:tr>
      <w:tr w:rsidR="001C6FDC" w:rsidRPr="006E4D8C" w:rsidTr="00C05A6F">
        <w:trPr>
          <w:gridAfter w:val="1"/>
          <w:wAfter w:w="10" w:type="dxa"/>
          <w:trHeight w:val="3323"/>
        </w:trPr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C05A6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Наличие потребителей</w:t>
            </w:r>
            <w:r w:rsidRPr="006E4D8C">
              <w:rPr>
                <w:color w:val="000000"/>
                <w:sz w:val="28"/>
              </w:rPr>
              <w:br/>
              <w:t>продукции (услуг),</w:t>
            </w:r>
            <w:r w:rsidRPr="006E4D8C">
              <w:rPr>
                <w:rStyle w:val="apple-converted-space"/>
                <w:color w:val="000000"/>
                <w:sz w:val="28"/>
              </w:rPr>
              <w:t> </w:t>
            </w:r>
            <w:r w:rsidRPr="006E4D8C">
              <w:rPr>
                <w:color w:val="000000"/>
                <w:sz w:val="28"/>
              </w:rPr>
              <w:br/>
              <w:t>создаваемой в результате реализации инвестиционного проекта, в количестве, достаточном для обеспечения</w:t>
            </w:r>
            <w:r w:rsidRPr="006E4D8C">
              <w:rPr>
                <w:rStyle w:val="apple-converted-space"/>
                <w:color w:val="000000"/>
                <w:sz w:val="28"/>
              </w:rPr>
              <w:t> </w:t>
            </w:r>
            <w:r w:rsidRPr="006E4D8C">
              <w:rPr>
                <w:color w:val="000000"/>
                <w:sz w:val="28"/>
              </w:rPr>
              <w:br/>
              <w:t>проектируемого (нормативного) уровня</w:t>
            </w:r>
            <w:r w:rsidRPr="006E4D8C">
              <w:rPr>
                <w:rStyle w:val="apple-converted-space"/>
                <w:color w:val="000000"/>
                <w:sz w:val="28"/>
              </w:rPr>
              <w:t> </w:t>
            </w:r>
            <w:r w:rsidRPr="006E4D8C">
              <w:rPr>
                <w:color w:val="000000"/>
                <w:sz w:val="28"/>
              </w:rPr>
              <w:br/>
              <w:t>использования проектной мощности инвестиционного проекта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26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24</w:t>
            </w:r>
          </w:p>
        </w:tc>
      </w:tr>
      <w:tr w:rsidR="001C6FDC" w:rsidRPr="006E4D8C" w:rsidTr="00C05A6F">
        <w:trPr>
          <w:gridAfter w:val="1"/>
          <w:wAfter w:w="10" w:type="dxa"/>
          <w:trHeight w:val="1198"/>
        </w:trPr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C05A6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Обеспечение инвестиционного проекта инженерной и транспортной инфраструктурой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23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</w:r>
            <w:r w:rsidRPr="006E4D8C">
              <w:rPr>
                <w:color w:val="000000"/>
                <w:sz w:val="28"/>
              </w:rPr>
              <w:br/>
              <w:t>22</w:t>
            </w:r>
          </w:p>
        </w:tc>
      </w:tr>
      <w:tr w:rsidR="001C6FDC" w:rsidRPr="006E4D8C" w:rsidTr="00C05A6F">
        <w:trPr>
          <w:gridAfter w:val="1"/>
          <w:wAfter w:w="10" w:type="dxa"/>
        </w:trPr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spacing w:before="30" w:after="30"/>
              <w:ind w:left="30" w:right="30"/>
              <w:rPr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Итого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100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03DF" w:rsidRPr="006E4D8C" w:rsidRDefault="000A03DF" w:rsidP="001C6FD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100</w:t>
            </w:r>
          </w:p>
        </w:tc>
      </w:tr>
    </w:tbl>
    <w:p w:rsidR="00D04E2C" w:rsidRPr="006E4D8C" w:rsidRDefault="00D04E2C" w:rsidP="00D04E2C">
      <w:pPr>
        <w:shd w:val="clear" w:color="auto" w:fill="FFFFFF"/>
        <w:textAlignment w:val="baseline"/>
        <w:rPr>
          <w:rFonts w:cs="Tahoma"/>
          <w:color w:val="000000"/>
          <w:sz w:val="28"/>
          <w:szCs w:val="21"/>
        </w:rPr>
      </w:pPr>
    </w:p>
    <w:p w:rsidR="00D50830" w:rsidRDefault="00D50830" w:rsidP="00D50830">
      <w:pPr>
        <w:pStyle w:val="a9"/>
        <w:spacing w:before="375" w:beforeAutospacing="0" w:after="375" w:afterAutospacing="0"/>
        <w:jc w:val="right"/>
        <w:textAlignment w:val="baseline"/>
        <w:rPr>
          <w:rFonts w:cs="Tahoma"/>
          <w:b/>
          <w:color w:val="000000"/>
          <w:sz w:val="28"/>
          <w:szCs w:val="21"/>
        </w:rPr>
      </w:pPr>
    </w:p>
    <w:p w:rsidR="00D04E2C" w:rsidRPr="00D50830" w:rsidRDefault="00D04E2C" w:rsidP="00D50830">
      <w:pPr>
        <w:pStyle w:val="a9"/>
        <w:spacing w:before="375" w:beforeAutospacing="0" w:after="375" w:afterAutospacing="0"/>
        <w:jc w:val="right"/>
        <w:textAlignment w:val="baseline"/>
        <w:rPr>
          <w:rFonts w:cs="Tahoma"/>
          <w:b/>
          <w:color w:val="000000"/>
          <w:sz w:val="28"/>
          <w:szCs w:val="21"/>
        </w:rPr>
      </w:pPr>
      <w:r w:rsidRPr="00D50830">
        <w:rPr>
          <w:rFonts w:cs="Tahoma"/>
          <w:b/>
          <w:color w:val="000000"/>
          <w:sz w:val="28"/>
          <w:szCs w:val="21"/>
        </w:rPr>
        <w:lastRenderedPageBreak/>
        <w:t>Приложение</w:t>
      </w:r>
      <w:r w:rsidR="00D50830" w:rsidRPr="00D50830">
        <w:rPr>
          <w:rFonts w:cs="Tahoma"/>
          <w:b/>
          <w:color w:val="000000"/>
          <w:sz w:val="28"/>
          <w:szCs w:val="21"/>
        </w:rPr>
        <w:t xml:space="preserve"> 3</w:t>
      </w:r>
    </w:p>
    <w:p w:rsidR="00D04E2C" w:rsidRPr="006E4D8C" w:rsidRDefault="00D50830" w:rsidP="00D50830">
      <w:pPr>
        <w:pStyle w:val="a9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1"/>
        </w:rPr>
      </w:pPr>
      <w:r>
        <w:rPr>
          <w:rFonts w:cs="Tahoma"/>
          <w:color w:val="000000"/>
          <w:sz w:val="28"/>
          <w:szCs w:val="21"/>
        </w:rPr>
        <w:t>Р</w:t>
      </w:r>
      <w:r w:rsidRPr="006E4D8C">
        <w:rPr>
          <w:rFonts w:cs="Tahoma"/>
          <w:color w:val="000000"/>
          <w:sz w:val="28"/>
          <w:szCs w:val="21"/>
        </w:rPr>
        <w:t>екомендуемые количественные показатели,</w:t>
      </w:r>
    </w:p>
    <w:p w:rsidR="00D04E2C" w:rsidRPr="006E4D8C" w:rsidRDefault="00D50830" w:rsidP="00D50830">
      <w:pPr>
        <w:pStyle w:val="a9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1"/>
        </w:rPr>
      </w:pPr>
      <w:r w:rsidRPr="006E4D8C">
        <w:rPr>
          <w:rFonts w:cs="Tahoma"/>
          <w:color w:val="000000"/>
          <w:sz w:val="28"/>
          <w:szCs w:val="21"/>
        </w:rPr>
        <w:t>характеризующие цель и результаты реализации</w:t>
      </w:r>
    </w:p>
    <w:p w:rsidR="00D04E2C" w:rsidRPr="006E4D8C" w:rsidRDefault="00D50830" w:rsidP="00D50830">
      <w:pPr>
        <w:pStyle w:val="a9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1"/>
        </w:rPr>
      </w:pPr>
      <w:r w:rsidRPr="006E4D8C">
        <w:rPr>
          <w:rFonts w:cs="Tahoma"/>
          <w:color w:val="000000"/>
          <w:sz w:val="28"/>
          <w:szCs w:val="21"/>
        </w:rPr>
        <w:t>инвестиционного проекта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2"/>
      </w:tblGrid>
      <w:tr w:rsidR="00D04E2C" w:rsidRPr="006E4D8C" w:rsidTr="00D50830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6E4D8C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br/>
              <w:t>Инвестиционные проекты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6E4D8C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</w:rPr>
            </w:pPr>
            <w:r w:rsidRPr="006E4D8C">
              <w:rPr>
                <w:color w:val="000000"/>
                <w:sz w:val="28"/>
              </w:rPr>
              <w:t>Количественные показатели</w:t>
            </w:r>
          </w:p>
        </w:tc>
      </w:tr>
      <w:tr w:rsidR="00D50830" w:rsidRPr="00D50830" w:rsidTr="00D50830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Учреждения здравоохранения</w:t>
            </w:r>
            <w:r w:rsidRPr="00D50830"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D50830">
              <w:rPr>
                <w:color w:val="000000"/>
                <w:sz w:val="28"/>
                <w:szCs w:val="28"/>
              </w:rPr>
              <w:t>медцентры</w:t>
            </w:r>
            <w:proofErr w:type="spellEnd"/>
            <w:r w:rsidRPr="00D50830">
              <w:rPr>
                <w:color w:val="000000"/>
                <w:sz w:val="28"/>
                <w:szCs w:val="28"/>
              </w:rPr>
              <w:t>, больницы,</w:t>
            </w:r>
            <w:r w:rsidRPr="00D50830">
              <w:rPr>
                <w:color w:val="000000"/>
                <w:sz w:val="28"/>
                <w:szCs w:val="28"/>
              </w:rPr>
              <w:br/>
              <w:t>поликлиники, родильные дома,</w:t>
            </w:r>
            <w:r w:rsidRPr="00D50830">
              <w:rPr>
                <w:color w:val="000000"/>
                <w:sz w:val="28"/>
                <w:szCs w:val="28"/>
              </w:rPr>
              <w:br/>
              <w:t>диспансеры и др.)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 xml:space="preserve">Мощность объекта (кол-во </w:t>
            </w:r>
            <w:proofErr w:type="spellStart"/>
            <w:r w:rsidRPr="00D50830">
              <w:rPr>
                <w:color w:val="000000"/>
                <w:sz w:val="28"/>
                <w:szCs w:val="28"/>
              </w:rPr>
              <w:t>койко</w:t>
            </w:r>
            <w:proofErr w:type="spellEnd"/>
            <w:r w:rsidRPr="00D50830">
              <w:rPr>
                <w:color w:val="000000"/>
                <w:sz w:val="28"/>
                <w:szCs w:val="28"/>
              </w:rPr>
              <w:t xml:space="preserve"> -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мест, кол-во пос. в смену),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23" w:tooltip="Общая площадь" w:history="1">
              <w:r w:rsidRPr="00D50830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общая площадь</w:t>
              </w:r>
            </w:hyperlink>
            <w:r w:rsidRPr="00D50830">
              <w:rPr>
                <w:rStyle w:val="apple-converted-space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здания (кв. м),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строительный объем(куб.</w:t>
            </w:r>
            <w:r w:rsidRPr="00D50830">
              <w:rPr>
                <w:color w:val="000000"/>
                <w:sz w:val="28"/>
                <w:szCs w:val="28"/>
              </w:rPr>
              <w:t>м)</w:t>
            </w:r>
          </w:p>
        </w:tc>
      </w:tr>
      <w:tr w:rsidR="00D50830" w:rsidRPr="00D50830" w:rsidTr="00D50830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Дошкольные и</w:t>
            </w:r>
            <w:r w:rsidRPr="00D50830">
              <w:rPr>
                <w:color w:val="000000"/>
                <w:sz w:val="28"/>
                <w:szCs w:val="28"/>
              </w:rPr>
              <w:br/>
              <w:t>общеобразовательные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учреждения, центры детского</w:t>
            </w:r>
            <w:r w:rsidRPr="00D50830">
              <w:rPr>
                <w:color w:val="000000"/>
                <w:sz w:val="28"/>
                <w:szCs w:val="28"/>
              </w:rPr>
              <w:br/>
              <w:t>творчества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(кол-во мест),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общая площадь здания (кв.</w:t>
            </w:r>
            <w:r w:rsidRPr="00D50830">
              <w:rPr>
                <w:color w:val="000000"/>
                <w:sz w:val="28"/>
                <w:szCs w:val="28"/>
              </w:rPr>
              <w:t>м),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строительный объем (куб. м)</w:t>
            </w:r>
          </w:p>
        </w:tc>
      </w:tr>
      <w:tr w:rsidR="00D50830" w:rsidRPr="00D50830" w:rsidTr="00D50830">
        <w:trPr>
          <w:trHeight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Учреждения культуры (театры,</w:t>
            </w:r>
            <w:r w:rsidRPr="00D50830">
              <w:rPr>
                <w:color w:val="000000"/>
                <w:sz w:val="28"/>
                <w:szCs w:val="28"/>
              </w:rPr>
              <w:br/>
              <w:t>музеи, библиотеки и т. п.)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(кол-во мест,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посетителей в день, число </w:t>
            </w:r>
            <w:r w:rsidRPr="00D50830">
              <w:rPr>
                <w:color w:val="000000"/>
                <w:sz w:val="28"/>
                <w:szCs w:val="28"/>
              </w:rPr>
              <w:t>единиц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D50830">
              <w:rPr>
                <w:color w:val="000000"/>
                <w:sz w:val="28"/>
                <w:szCs w:val="28"/>
              </w:rPr>
              <w:t>библиотечного фонда)</w:t>
            </w:r>
            <w:r w:rsidR="005275A7">
              <w:rPr>
                <w:color w:val="000000"/>
                <w:sz w:val="28"/>
                <w:szCs w:val="28"/>
              </w:rPr>
              <w:t>,</w:t>
            </w:r>
            <w:r w:rsidRPr="00D50830">
              <w:rPr>
                <w:color w:val="000000"/>
                <w:sz w:val="28"/>
                <w:szCs w:val="28"/>
              </w:rPr>
              <w:t>общая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5275A7">
              <w:rPr>
                <w:color w:val="000000"/>
                <w:sz w:val="28"/>
                <w:szCs w:val="28"/>
              </w:rPr>
              <w:t>площадь здания(кв.</w:t>
            </w:r>
            <w:r w:rsidRPr="00D50830">
              <w:rPr>
                <w:color w:val="000000"/>
                <w:sz w:val="28"/>
                <w:szCs w:val="28"/>
              </w:rPr>
              <w:t>м),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строительный объем (куб. м</w:t>
            </w:r>
            <w:r w:rsidRPr="00D50830">
              <w:rPr>
                <w:color w:val="000000"/>
                <w:sz w:val="28"/>
                <w:szCs w:val="28"/>
              </w:rPr>
              <w:t>)</w:t>
            </w:r>
          </w:p>
        </w:tc>
      </w:tr>
      <w:tr w:rsidR="00D50830" w:rsidRPr="00D50830" w:rsidTr="00D50830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5275A7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Учреждения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24" w:tooltip="Защита социальная" w:history="1">
              <w:r w:rsidRPr="005275A7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социальной защиты</w:t>
              </w:r>
            </w:hyperlink>
            <w:r w:rsidRPr="005275A7">
              <w:rPr>
                <w:sz w:val="28"/>
                <w:szCs w:val="28"/>
              </w:rPr>
              <w:br/>
            </w:r>
            <w:r w:rsidRPr="00D50830">
              <w:rPr>
                <w:color w:val="000000"/>
                <w:sz w:val="28"/>
                <w:szCs w:val="28"/>
              </w:rPr>
              <w:t xml:space="preserve">населения (дома </w:t>
            </w:r>
            <w:r w:rsidR="005275A7">
              <w:rPr>
                <w:color w:val="000000"/>
                <w:sz w:val="28"/>
                <w:szCs w:val="28"/>
              </w:rPr>
              <w:t>инвалидов и</w:t>
            </w:r>
            <w:r w:rsidR="005275A7">
              <w:rPr>
                <w:color w:val="000000"/>
                <w:sz w:val="28"/>
                <w:szCs w:val="28"/>
              </w:rPr>
              <w:br/>
              <w:t xml:space="preserve">престарелых, детей - </w:t>
            </w:r>
            <w:r w:rsidRPr="00D50830">
              <w:rPr>
                <w:color w:val="000000"/>
                <w:sz w:val="28"/>
                <w:szCs w:val="28"/>
              </w:rPr>
              <w:t>инвалидов</w:t>
            </w:r>
            <w:r w:rsidRPr="005275A7">
              <w:rPr>
                <w:sz w:val="28"/>
                <w:szCs w:val="28"/>
              </w:rPr>
              <w:t>,</w:t>
            </w:r>
            <w:r w:rsidR="005275A7">
              <w:rPr>
                <w:sz w:val="28"/>
                <w:szCs w:val="28"/>
              </w:rPr>
              <w:t xml:space="preserve"> детские дома)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(кол-во мест),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общая площадь здания (кв. м),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строительный объем (куб. м)</w:t>
            </w:r>
          </w:p>
        </w:tc>
      </w:tr>
      <w:tr w:rsidR="00D50830" w:rsidRPr="00D50830" w:rsidTr="00D50830">
        <w:trPr>
          <w:trHeight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Объекты физическ</w:t>
            </w:r>
            <w:r w:rsidR="005275A7">
              <w:rPr>
                <w:color w:val="000000"/>
                <w:sz w:val="28"/>
                <w:szCs w:val="28"/>
              </w:rPr>
              <w:t>ой культуры</w:t>
            </w:r>
            <w:r w:rsidR="005275A7">
              <w:rPr>
                <w:color w:val="000000"/>
                <w:sz w:val="28"/>
                <w:szCs w:val="28"/>
              </w:rPr>
              <w:br/>
              <w:t xml:space="preserve">и спорта (стадионы, </w:t>
            </w:r>
            <w:r w:rsidRPr="00D50830">
              <w:rPr>
                <w:color w:val="000000"/>
                <w:sz w:val="28"/>
                <w:szCs w:val="28"/>
              </w:rPr>
              <w:t>спортивные центры,</w:t>
            </w:r>
            <w:r w:rsidRPr="00D50830">
              <w:rPr>
                <w:color w:val="000000"/>
                <w:sz w:val="28"/>
                <w:szCs w:val="28"/>
              </w:rPr>
              <w:br/>
              <w:t>плавательные бас</w:t>
            </w:r>
            <w:r w:rsidR="005275A7">
              <w:rPr>
                <w:color w:val="000000"/>
                <w:sz w:val="28"/>
                <w:szCs w:val="28"/>
              </w:rPr>
              <w:t>сейны и др. ,</w:t>
            </w:r>
            <w:r w:rsidRPr="00D50830">
              <w:rPr>
                <w:color w:val="000000"/>
                <w:sz w:val="28"/>
                <w:szCs w:val="28"/>
              </w:rPr>
              <w:t>спортивные сооружения)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(кол-во мест,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тыс. человек), общая площадь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здания (кв. м), строительный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r w:rsidRPr="00D50830">
              <w:rPr>
                <w:color w:val="000000"/>
                <w:sz w:val="28"/>
                <w:szCs w:val="28"/>
              </w:rPr>
              <w:lastRenderedPageBreak/>
              <w:t>объем (куб. м)</w:t>
            </w:r>
          </w:p>
        </w:tc>
      </w:tr>
      <w:tr w:rsidR="00D50830" w:rsidRPr="00D50830" w:rsidTr="00D50830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lastRenderedPageBreak/>
              <w:t>Строительство (реконструкция)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hyperlink r:id="rId25" w:tooltip="Общественные здания" w:history="1">
              <w:r w:rsidRPr="005275A7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общественных зданий</w:t>
              </w:r>
            </w:hyperlink>
            <w:r w:rsidRPr="005275A7">
              <w:rPr>
                <w:rStyle w:val="apple-converted-space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и жилых помещений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30" w:rsidRPr="00D50830" w:rsidRDefault="00D50830" w:rsidP="00D50830">
            <w:pPr>
              <w:rPr>
                <w:sz w:val="28"/>
                <w:szCs w:val="28"/>
              </w:rPr>
            </w:pPr>
          </w:p>
        </w:tc>
      </w:tr>
      <w:tr w:rsidR="00D50830" w:rsidRPr="00D50830" w:rsidTr="00D50830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Жилые дома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5275A7" w:rsidP="005275A7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объекта (кв.</w:t>
            </w:r>
            <w:r w:rsidR="00D50830" w:rsidRPr="00D50830">
              <w:rPr>
                <w:color w:val="000000"/>
                <w:sz w:val="28"/>
                <w:szCs w:val="28"/>
              </w:rPr>
              <w:t>м),</w:t>
            </w:r>
            <w:r w:rsidR="00D50830"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D50830" w:rsidRPr="00D50830">
              <w:rPr>
                <w:color w:val="000000"/>
                <w:sz w:val="28"/>
                <w:szCs w:val="28"/>
              </w:rPr>
              <w:t>полезная жилая площадь (кв. м),</w:t>
            </w:r>
            <w:r w:rsidR="00D50830"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D50830" w:rsidRPr="00D50830">
              <w:rPr>
                <w:color w:val="000000"/>
                <w:sz w:val="28"/>
                <w:szCs w:val="28"/>
              </w:rPr>
              <w:br/>
              <w:t>количество квартир, строительный</w:t>
            </w:r>
            <w:r w:rsidR="00D50830" w:rsidRPr="00D50830">
              <w:rPr>
                <w:color w:val="000000"/>
                <w:sz w:val="28"/>
                <w:szCs w:val="28"/>
              </w:rPr>
              <w:br/>
              <w:t>объем (куб. м)</w:t>
            </w:r>
          </w:p>
        </w:tc>
      </w:tr>
      <w:tr w:rsidR="00D50830" w:rsidRPr="00D50830" w:rsidTr="00D50830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Общая площадь объекта (кв. м),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полезная и служебная площадь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(кв. м), количество квартир,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строительный объем (куб. м)</w:t>
            </w:r>
          </w:p>
        </w:tc>
      </w:tr>
      <w:tr w:rsidR="00D50830" w:rsidRPr="00D50830" w:rsidTr="00D50830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Здания высших учебных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заведений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К</w:t>
            </w:r>
            <w:r w:rsidR="005275A7">
              <w:rPr>
                <w:color w:val="000000"/>
                <w:sz w:val="28"/>
                <w:szCs w:val="28"/>
              </w:rPr>
              <w:t>оличество учебных мест, общая и полезная площадь объекта</w:t>
            </w:r>
            <w:r w:rsidRPr="00D50830">
              <w:rPr>
                <w:color w:val="000000"/>
                <w:sz w:val="28"/>
                <w:szCs w:val="28"/>
              </w:rPr>
              <w:t>(кв.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м),</w:t>
            </w:r>
            <w:r w:rsidR="005275A7">
              <w:rPr>
                <w:color w:val="000000"/>
                <w:sz w:val="28"/>
                <w:szCs w:val="28"/>
              </w:rPr>
              <w:t xml:space="preserve"> </w:t>
            </w:r>
            <w:r w:rsidRPr="00D50830">
              <w:rPr>
                <w:color w:val="000000"/>
                <w:sz w:val="28"/>
                <w:szCs w:val="28"/>
              </w:rPr>
              <w:t>строительный объем (куб. м)</w:t>
            </w:r>
          </w:p>
        </w:tc>
      </w:tr>
      <w:tr w:rsidR="00D50830" w:rsidRPr="00D50830" w:rsidTr="00D50830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Строительство (реконструкция) объектов коммунальной инфраструктуры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и охраны окружающей среды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30" w:rsidRPr="00D50830" w:rsidRDefault="00D50830" w:rsidP="00D50830">
            <w:pPr>
              <w:rPr>
                <w:sz w:val="28"/>
                <w:szCs w:val="28"/>
              </w:rPr>
            </w:pPr>
          </w:p>
        </w:tc>
      </w:tr>
      <w:tr w:rsidR="00D50830" w:rsidRPr="00D50830" w:rsidTr="00D50830">
        <w:trPr>
          <w:trHeight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Очистные сооружения (для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защиты водных ресурсов и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воздушного бассейна от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бытовых и техногенных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загрязнений)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(объем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переработки очищаемого ресурса,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куб. м (тонн) в сутки (год))</w:t>
            </w:r>
          </w:p>
        </w:tc>
      </w:tr>
      <w:tr w:rsidR="00D50830" w:rsidRPr="00D50830" w:rsidTr="00D50830">
        <w:trPr>
          <w:trHeight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Береговые сооружения для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r w:rsidRPr="00D50830">
              <w:rPr>
                <w:color w:val="000000"/>
                <w:sz w:val="28"/>
                <w:szCs w:val="28"/>
              </w:rPr>
              <w:lastRenderedPageBreak/>
              <w:t>защиты от подтопления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lastRenderedPageBreak/>
              <w:t>Общая площадь (объем) объекта,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кв. м (куб. м), иные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r w:rsidRPr="00D50830">
              <w:rPr>
                <w:color w:val="000000"/>
                <w:sz w:val="28"/>
                <w:szCs w:val="28"/>
              </w:rPr>
              <w:lastRenderedPageBreak/>
              <w:t>характеристики объекта в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соответствующих единицах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</w:tr>
      <w:tr w:rsidR="00D50830" w:rsidRPr="00D50830" w:rsidTr="00D50830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lastRenderedPageBreak/>
              <w:t>Мелиорация и реконструкция</w:t>
            </w:r>
            <w:r w:rsidRPr="00D50830">
              <w:rPr>
                <w:color w:val="000000"/>
                <w:sz w:val="28"/>
                <w:szCs w:val="28"/>
              </w:rPr>
              <w:br/>
              <w:t>земель сельскохозяйственного</w:t>
            </w:r>
            <w:r w:rsidRPr="00D50830">
              <w:rPr>
                <w:color w:val="000000"/>
                <w:sz w:val="28"/>
                <w:szCs w:val="28"/>
              </w:rPr>
              <w:br/>
              <w:t>назначения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Общая площадь мелиорируемых и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реконструируемых земель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(гектары)</w:t>
            </w:r>
          </w:p>
        </w:tc>
      </w:tr>
      <w:tr w:rsidR="00D50830" w:rsidRPr="00D50830" w:rsidTr="00D50830">
        <w:trPr>
          <w:trHeight w:val="1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Объекты коммунальной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инфраструктуры (объекты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hyperlink r:id="rId26" w:tooltip="Водоснабжение и канализация" w:history="1">
              <w:r w:rsidRPr="005275A7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водоснабжения</w:t>
              </w:r>
            </w:hyperlink>
            <w:r w:rsidRPr="005275A7">
              <w:rPr>
                <w:sz w:val="28"/>
                <w:szCs w:val="28"/>
              </w:rPr>
              <w:t>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 xml:space="preserve">водоотведения, тепло-, </w:t>
            </w:r>
            <w:proofErr w:type="spellStart"/>
            <w:r w:rsidRPr="00D50830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D50830">
              <w:rPr>
                <w:color w:val="000000"/>
                <w:sz w:val="28"/>
                <w:szCs w:val="28"/>
              </w:rPr>
              <w:t xml:space="preserve"> -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и электроснабжения)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в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соответствующих натуральных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hyperlink r:id="rId27" w:tooltip="Единица измерения" w:history="1">
              <w:r w:rsidRPr="005275A7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единицах измерения</w:t>
              </w:r>
            </w:hyperlink>
            <w:r w:rsidRPr="00D50830">
              <w:rPr>
                <w:color w:val="000000"/>
                <w:sz w:val="28"/>
                <w:szCs w:val="28"/>
              </w:rPr>
              <w:t>, размерные и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иные характеристики объекта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(газопровода-отвода - км,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давление; электрических сетей -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км, напряжение и т. п. )</w:t>
            </w:r>
          </w:p>
        </w:tc>
      </w:tr>
      <w:tr w:rsidR="00D50830" w:rsidRPr="00D50830" w:rsidTr="00D50830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Строительство (реконструкция)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hyperlink r:id="rId28" w:tooltip="Производственная недвижимость" w:history="1">
              <w:r w:rsidRPr="005275A7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производственных объектов</w:t>
              </w:r>
            </w:hyperlink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30" w:rsidRPr="00D50830" w:rsidRDefault="00D50830" w:rsidP="00D50830">
            <w:pPr>
              <w:rPr>
                <w:sz w:val="28"/>
                <w:szCs w:val="28"/>
              </w:rPr>
            </w:pPr>
          </w:p>
        </w:tc>
      </w:tr>
      <w:tr w:rsidR="00D50830" w:rsidRPr="00D50830" w:rsidTr="00D50830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Производственные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объекты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в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соответствующих натуральных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единицах измерения</w:t>
            </w:r>
          </w:p>
        </w:tc>
      </w:tr>
      <w:tr w:rsidR="00D50830" w:rsidRPr="00D50830" w:rsidTr="00D50830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Строительство (реконструкция)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инфраструктуры инновационной системы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30" w:rsidRPr="00D50830" w:rsidRDefault="00D50830" w:rsidP="00D50830">
            <w:pPr>
              <w:rPr>
                <w:sz w:val="28"/>
                <w:szCs w:val="28"/>
              </w:rPr>
            </w:pPr>
          </w:p>
        </w:tc>
      </w:tr>
      <w:tr w:rsidR="00D50830" w:rsidRPr="00D50830" w:rsidTr="00D50830">
        <w:trPr>
          <w:trHeight w:val="1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Инфраструктура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коммерциализации инноваций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(технопарки, бизнес -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 xml:space="preserve">инкубаторы, </w:t>
            </w:r>
            <w:proofErr w:type="spellStart"/>
            <w:r w:rsidRPr="00D50830">
              <w:rPr>
                <w:color w:val="000000"/>
                <w:sz w:val="28"/>
                <w:szCs w:val="28"/>
              </w:rPr>
              <w:t>инновационно</w:t>
            </w:r>
            <w:proofErr w:type="spellEnd"/>
            <w:r w:rsidRPr="00D50830">
              <w:rPr>
                <w:color w:val="000000"/>
                <w:sz w:val="28"/>
                <w:szCs w:val="28"/>
              </w:rPr>
              <w:t xml:space="preserve"> -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технологические центры и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т. п.)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Общая площадь объекта (кв. м),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иные размерные характеристики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объекта в соответствующих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единицах измерения</w:t>
            </w:r>
          </w:p>
        </w:tc>
      </w:tr>
      <w:tr w:rsidR="00D50830" w:rsidRPr="00D50830" w:rsidTr="00D50830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Строительство (реконструкция) объектов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</w:r>
            <w:r w:rsidRPr="00D50830">
              <w:rPr>
                <w:color w:val="000000"/>
                <w:sz w:val="28"/>
                <w:szCs w:val="28"/>
              </w:rPr>
              <w:lastRenderedPageBreak/>
              <w:t>транспортной инфраструктуры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30" w:rsidRPr="00D50830" w:rsidRDefault="00D50830" w:rsidP="00D50830">
            <w:pPr>
              <w:rPr>
                <w:sz w:val="28"/>
                <w:szCs w:val="28"/>
              </w:rPr>
            </w:pPr>
          </w:p>
        </w:tc>
      </w:tr>
      <w:tr w:rsidR="00D50830" w:rsidRPr="00D50830" w:rsidTr="00D50830">
        <w:trPr>
          <w:trHeight w:val="1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Пути сообщения общего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пользования (ж/д пути,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автомобильные дороги с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твердым покрытием, улично-дорожная сеть, трубопроводы)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Эксплуатационная длина путей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сообщения общего пользования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(км), иные размерные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характеристики объекта в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соответствующих единицах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</w:tr>
      <w:tr w:rsidR="00D50830" w:rsidRPr="00D50830" w:rsidTr="00D50830">
        <w:trPr>
          <w:trHeight w:val="38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5275A7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Мосты, тоннели, портопункты и причалы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Общая площадь объекта (кв. м),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эксплуатационная длина объекта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5275A7">
              <w:rPr>
                <w:color w:val="000000"/>
                <w:sz w:val="28"/>
                <w:szCs w:val="28"/>
              </w:rPr>
              <w:t xml:space="preserve">(км),иные </w:t>
            </w:r>
            <w:r w:rsidRPr="00D50830">
              <w:rPr>
                <w:color w:val="000000"/>
                <w:sz w:val="28"/>
                <w:szCs w:val="28"/>
              </w:rPr>
              <w:t>размерные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характеристики объекта в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соответствующих единицах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измерения</w:t>
            </w:r>
          </w:p>
          <w:p w:rsidR="00D50830" w:rsidRPr="00D50830" w:rsidRDefault="00D50830" w:rsidP="00D50830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50830">
              <w:rPr>
                <w:color w:val="000000"/>
                <w:sz w:val="28"/>
                <w:szCs w:val="28"/>
              </w:rPr>
              <w:t>Мощность объекта (объем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перевозимых грузов, тонн;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количество перевозимых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br/>
              <w:t>пассажиров, человек), общая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площадь объекта (кв. м), иные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размерные характеристики объекта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5275A7">
              <w:rPr>
                <w:color w:val="000000"/>
                <w:sz w:val="28"/>
                <w:szCs w:val="28"/>
              </w:rPr>
              <w:br/>
              <w:t xml:space="preserve">в соответствующих </w:t>
            </w:r>
            <w:r w:rsidRPr="00D50830">
              <w:rPr>
                <w:color w:val="000000"/>
                <w:sz w:val="28"/>
                <w:szCs w:val="28"/>
              </w:rPr>
              <w:t>единицах</w:t>
            </w:r>
            <w:r w:rsidRPr="00D50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50830">
              <w:rPr>
                <w:color w:val="000000"/>
                <w:sz w:val="28"/>
                <w:szCs w:val="28"/>
              </w:rPr>
              <w:t>измерения</w:t>
            </w:r>
          </w:p>
        </w:tc>
      </w:tr>
    </w:tbl>
    <w:p w:rsidR="00D04E2C" w:rsidRDefault="00D04E2C" w:rsidP="00D04E2C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A91544" w:rsidRDefault="00A91544" w:rsidP="005275A7">
      <w:pPr>
        <w:pStyle w:val="a9"/>
        <w:spacing w:before="375" w:beforeAutospacing="0" w:after="375" w:afterAutospacing="0"/>
        <w:ind w:left="30" w:right="30"/>
        <w:jc w:val="right"/>
        <w:textAlignment w:val="baseline"/>
        <w:rPr>
          <w:b/>
          <w:color w:val="000000"/>
          <w:sz w:val="28"/>
          <w:szCs w:val="28"/>
        </w:rPr>
      </w:pPr>
    </w:p>
    <w:p w:rsidR="00A91544" w:rsidRDefault="00A91544" w:rsidP="005275A7">
      <w:pPr>
        <w:pStyle w:val="a9"/>
        <w:spacing w:before="375" w:beforeAutospacing="0" w:after="375" w:afterAutospacing="0"/>
        <w:ind w:left="30" w:right="30"/>
        <w:jc w:val="right"/>
        <w:textAlignment w:val="baseline"/>
        <w:rPr>
          <w:b/>
          <w:color w:val="000000"/>
          <w:sz w:val="28"/>
          <w:szCs w:val="28"/>
        </w:rPr>
      </w:pPr>
    </w:p>
    <w:p w:rsidR="00A91544" w:rsidRDefault="00A91544" w:rsidP="005275A7">
      <w:pPr>
        <w:pStyle w:val="a9"/>
        <w:spacing w:before="375" w:beforeAutospacing="0" w:after="375" w:afterAutospacing="0"/>
        <w:ind w:left="30" w:right="30"/>
        <w:jc w:val="right"/>
        <w:textAlignment w:val="baseline"/>
        <w:rPr>
          <w:b/>
          <w:color w:val="000000"/>
          <w:sz w:val="28"/>
          <w:szCs w:val="28"/>
        </w:rPr>
      </w:pPr>
    </w:p>
    <w:p w:rsidR="00A91544" w:rsidRDefault="00A91544" w:rsidP="005275A7">
      <w:pPr>
        <w:pStyle w:val="a9"/>
        <w:spacing w:before="375" w:beforeAutospacing="0" w:after="375" w:afterAutospacing="0"/>
        <w:ind w:left="30" w:right="30"/>
        <w:jc w:val="right"/>
        <w:textAlignment w:val="baseline"/>
        <w:rPr>
          <w:b/>
          <w:color w:val="000000"/>
          <w:sz w:val="28"/>
          <w:szCs w:val="28"/>
        </w:rPr>
      </w:pPr>
    </w:p>
    <w:p w:rsidR="00A91544" w:rsidRDefault="00A91544" w:rsidP="005275A7">
      <w:pPr>
        <w:pStyle w:val="a9"/>
        <w:spacing w:before="375" w:beforeAutospacing="0" w:after="375" w:afterAutospacing="0"/>
        <w:ind w:left="30" w:right="30"/>
        <w:jc w:val="right"/>
        <w:textAlignment w:val="baseline"/>
        <w:rPr>
          <w:b/>
          <w:color w:val="000000"/>
          <w:sz w:val="28"/>
          <w:szCs w:val="28"/>
        </w:rPr>
      </w:pPr>
    </w:p>
    <w:p w:rsidR="00A91544" w:rsidRDefault="00A91544" w:rsidP="005275A7">
      <w:pPr>
        <w:pStyle w:val="a9"/>
        <w:spacing w:before="375" w:beforeAutospacing="0" w:after="375" w:afterAutospacing="0"/>
        <w:ind w:left="30" w:right="30"/>
        <w:jc w:val="right"/>
        <w:textAlignment w:val="baseline"/>
        <w:rPr>
          <w:b/>
          <w:color w:val="000000"/>
          <w:sz w:val="28"/>
          <w:szCs w:val="28"/>
        </w:rPr>
      </w:pPr>
    </w:p>
    <w:p w:rsidR="00D04E2C" w:rsidRPr="005275A7" w:rsidRDefault="00D04E2C" w:rsidP="005275A7">
      <w:pPr>
        <w:pStyle w:val="a9"/>
        <w:spacing w:before="375" w:beforeAutospacing="0" w:after="375" w:afterAutospacing="0"/>
        <w:ind w:left="30" w:right="30"/>
        <w:jc w:val="right"/>
        <w:textAlignment w:val="baseline"/>
        <w:rPr>
          <w:b/>
          <w:color w:val="000000"/>
          <w:sz w:val="28"/>
          <w:szCs w:val="28"/>
        </w:rPr>
      </w:pPr>
      <w:r w:rsidRPr="005275A7">
        <w:rPr>
          <w:b/>
          <w:color w:val="000000"/>
          <w:sz w:val="28"/>
          <w:szCs w:val="28"/>
        </w:rPr>
        <w:lastRenderedPageBreak/>
        <w:t>Приложение 4</w:t>
      </w:r>
    </w:p>
    <w:p w:rsidR="00D04E2C" w:rsidRPr="005275A7" w:rsidRDefault="00A91544" w:rsidP="00A91544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275A7">
        <w:rPr>
          <w:color w:val="000000"/>
          <w:sz w:val="28"/>
          <w:szCs w:val="28"/>
        </w:rPr>
        <w:t>ведения и количественные показатели результатов</w:t>
      </w:r>
    </w:p>
    <w:p w:rsidR="00D04E2C" w:rsidRDefault="00A91544" w:rsidP="00A91544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275A7">
        <w:rPr>
          <w:color w:val="000000"/>
          <w:sz w:val="28"/>
          <w:szCs w:val="28"/>
        </w:rPr>
        <w:t>реализации проекта-аналога</w:t>
      </w:r>
    </w:p>
    <w:p w:rsidR="00E45F8A" w:rsidRPr="005275A7" w:rsidRDefault="00E45F8A" w:rsidP="00A91544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04E2C" w:rsidRDefault="00D04E2C" w:rsidP="00E45F8A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75A7">
        <w:rPr>
          <w:color w:val="000000"/>
          <w:sz w:val="28"/>
          <w:szCs w:val="28"/>
        </w:rPr>
        <w:t>_______________________________________________</w:t>
      </w:r>
      <w:r w:rsidR="00E45F8A">
        <w:rPr>
          <w:color w:val="000000"/>
          <w:sz w:val="28"/>
          <w:szCs w:val="28"/>
        </w:rPr>
        <w:t>___________________</w:t>
      </w:r>
    </w:p>
    <w:p w:rsidR="00E45F8A" w:rsidRPr="00E45F8A" w:rsidRDefault="00E45F8A" w:rsidP="00E45F8A">
      <w:pPr>
        <w:pStyle w:val="a9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45F8A">
        <w:rPr>
          <w:color w:val="000000"/>
        </w:rPr>
        <w:t>Наименование объекта</w:t>
      </w:r>
    </w:p>
    <w:p w:rsidR="00D04E2C" w:rsidRPr="00E45F8A" w:rsidRDefault="00D04E2C" w:rsidP="00E45F8A">
      <w:pPr>
        <w:pStyle w:val="a9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45F8A">
        <w:rPr>
          <w:color w:val="000000"/>
        </w:rPr>
        <w:t>____________________________________________________</w:t>
      </w:r>
      <w:r w:rsidR="00E45F8A" w:rsidRPr="00E45F8A">
        <w:rPr>
          <w:color w:val="000000"/>
        </w:rPr>
        <w:t>______________</w:t>
      </w:r>
    </w:p>
    <w:p w:rsidR="00E45F8A" w:rsidRPr="00E45F8A" w:rsidRDefault="00E45F8A" w:rsidP="00E45F8A">
      <w:pPr>
        <w:pStyle w:val="a9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45F8A">
        <w:rPr>
          <w:color w:val="000000"/>
        </w:rPr>
        <w:t>Срок реализации</w:t>
      </w:r>
    </w:p>
    <w:p w:rsidR="00D04E2C" w:rsidRDefault="00D04E2C" w:rsidP="00E45F8A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1544">
        <w:rPr>
          <w:color w:val="000000"/>
          <w:sz w:val="28"/>
          <w:szCs w:val="28"/>
        </w:rPr>
        <w:t>___________________________________________</w:t>
      </w:r>
      <w:r w:rsidR="00E45F8A">
        <w:rPr>
          <w:color w:val="000000"/>
          <w:sz w:val="28"/>
          <w:szCs w:val="28"/>
        </w:rPr>
        <w:t>_______________________</w:t>
      </w:r>
    </w:p>
    <w:p w:rsidR="00E45F8A" w:rsidRDefault="00E45F8A" w:rsidP="00E45F8A">
      <w:pPr>
        <w:pStyle w:val="a9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45F8A">
        <w:rPr>
          <w:color w:val="000000"/>
        </w:rPr>
        <w:t>Месторасположение объекта</w:t>
      </w:r>
    </w:p>
    <w:p w:rsidR="00E45F8A" w:rsidRPr="00E45F8A" w:rsidRDefault="00E45F8A" w:rsidP="00E45F8A">
      <w:pPr>
        <w:pStyle w:val="a9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04E2C" w:rsidRDefault="00D04E2C" w:rsidP="001278D5">
      <w:pPr>
        <w:pStyle w:val="a9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A91544">
        <w:rPr>
          <w:color w:val="000000"/>
          <w:sz w:val="28"/>
          <w:szCs w:val="28"/>
        </w:rPr>
        <w:t>Форма реализации инвестиционного проекта (строительство, реконструкция</w:t>
      </w:r>
      <w:r w:rsidRPr="00A91544">
        <w:rPr>
          <w:sz w:val="28"/>
          <w:szCs w:val="28"/>
        </w:rPr>
        <w:t> </w:t>
      </w:r>
      <w:hyperlink r:id="rId29" w:tooltip="Объекты капитального строительства" w:history="1">
        <w:r w:rsidRPr="00A91544">
          <w:rPr>
            <w:color w:val="000000"/>
            <w:sz w:val="28"/>
            <w:szCs w:val="28"/>
          </w:rPr>
          <w:t>объекта капитального строительства</w:t>
        </w:r>
      </w:hyperlink>
      <w:r w:rsidRPr="00A91544">
        <w:rPr>
          <w:color w:val="000000"/>
          <w:sz w:val="28"/>
          <w:szCs w:val="28"/>
        </w:rPr>
        <w:t>, иные инвестиции в основной</w:t>
      </w:r>
      <w:r w:rsidR="00E45F8A">
        <w:rPr>
          <w:color w:val="000000"/>
          <w:sz w:val="28"/>
          <w:szCs w:val="28"/>
        </w:rPr>
        <w:t xml:space="preserve"> </w:t>
      </w:r>
      <w:r w:rsidRPr="00A91544">
        <w:rPr>
          <w:color w:val="000000"/>
          <w:sz w:val="28"/>
          <w:szCs w:val="28"/>
        </w:rPr>
        <w:t>капитал)</w:t>
      </w:r>
      <w:r>
        <w:rPr>
          <w:rFonts w:ascii="Tahoma" w:hAnsi="Tahoma" w:cs="Tahoma"/>
          <w:color w:val="000000"/>
          <w:sz w:val="21"/>
          <w:szCs w:val="21"/>
        </w:rPr>
        <w:t xml:space="preserve"> ____________________________</w:t>
      </w:r>
      <w:r w:rsidR="00ED6F1C">
        <w:rPr>
          <w:rFonts w:ascii="Tahoma" w:hAnsi="Tahoma" w:cs="Tahoma"/>
          <w:color w:val="000000"/>
          <w:sz w:val="21"/>
          <w:szCs w:val="21"/>
        </w:rPr>
        <w:t>______________________________</w:t>
      </w:r>
    </w:p>
    <w:p w:rsidR="00D04E2C" w:rsidRDefault="00D04E2C" w:rsidP="00D04E2C">
      <w:pPr>
        <w:pStyle w:val="a9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____________________________________________________________________</w:t>
      </w:r>
      <w:r w:rsidR="00E45F8A">
        <w:rPr>
          <w:rFonts w:ascii="Tahoma" w:hAnsi="Tahoma" w:cs="Tahoma"/>
          <w:color w:val="000000"/>
          <w:sz w:val="21"/>
          <w:szCs w:val="21"/>
        </w:rPr>
        <w:t>_____________</w:t>
      </w:r>
    </w:p>
    <w:p w:rsidR="00D04E2C" w:rsidRPr="00A91544" w:rsidRDefault="00A91544" w:rsidP="00A91544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91544">
        <w:rPr>
          <w:color w:val="000000"/>
          <w:sz w:val="28"/>
          <w:szCs w:val="28"/>
        </w:rPr>
        <w:t>метная стоимость и количественные показатели результатов реализации проекта-аналога</w:t>
      </w:r>
    </w:p>
    <w:tbl>
      <w:tblPr>
        <w:tblW w:w="0" w:type="auto"/>
        <w:tblInd w:w="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4684"/>
        <w:gridCol w:w="1003"/>
        <w:gridCol w:w="1605"/>
      </w:tblGrid>
      <w:tr w:rsidR="00D04E2C" w:rsidRPr="00A91544" w:rsidTr="00ED6F1C">
        <w:trPr>
          <w:trHeight w:val="600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 w:rsidP="00A91544">
            <w:pPr>
              <w:pStyle w:val="a9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№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 w:rsidP="00A91544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 w:rsidP="00A91544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 w:rsidP="00A91544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Значение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показателя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по проекту</w:t>
            </w:r>
          </w:p>
        </w:tc>
      </w:tr>
      <w:tr w:rsidR="00D04E2C" w:rsidRPr="00A91544" w:rsidTr="00E45F8A">
        <w:trPr>
          <w:trHeight w:val="4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Стоимость объекта-аналога по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заключению государственной экспертизы (с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указанием года ее получения) в ценах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года расчета стоимости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планируемого инвестиционного проекта, для проведения оценки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 xml:space="preserve">эффективности (с указанием года </w:t>
            </w:r>
            <w:r w:rsidR="00E45F8A">
              <w:rPr>
                <w:color w:val="000000"/>
                <w:sz w:val="28"/>
                <w:szCs w:val="28"/>
              </w:rPr>
              <w:t>ее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t>определения)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br/>
            </w:r>
            <w:r w:rsidRPr="00A91544">
              <w:rPr>
                <w:color w:val="000000"/>
                <w:sz w:val="28"/>
                <w:szCs w:val="28"/>
              </w:rPr>
              <w:br/>
            </w:r>
            <w:r w:rsidRPr="00A91544">
              <w:rPr>
                <w:color w:val="000000"/>
                <w:sz w:val="28"/>
                <w:szCs w:val="28"/>
              </w:rPr>
              <w:br/>
              <w:t>млн.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ED6F1C"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A91544">
        <w:trPr>
          <w:trHeight w:val="40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B05E34">
            <w:pPr>
              <w:pStyle w:val="a9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hyperlink r:id="rId30" w:tooltip="Строительные работы" w:history="1">
              <w:r w:rsidR="00D04E2C" w:rsidRPr="00A91544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строительно-монтажные работы</w:t>
              </w:r>
            </w:hyperlink>
            <w:r w:rsidR="00D04E2C" w:rsidRPr="00A91544">
              <w:rPr>
                <w:sz w:val="28"/>
                <w:szCs w:val="28"/>
              </w:rPr>
              <w:t>,</w:t>
            </w:r>
            <w:r w:rsidR="00D04E2C" w:rsidRPr="00A91544">
              <w:rPr>
                <w:rStyle w:val="apple-converted-space"/>
                <w:sz w:val="28"/>
                <w:szCs w:val="28"/>
              </w:rPr>
              <w:t> </w:t>
            </w:r>
            <w:r w:rsidR="00D04E2C" w:rsidRPr="00A91544">
              <w:rPr>
                <w:sz w:val="28"/>
                <w:szCs w:val="28"/>
              </w:rPr>
              <w:br/>
              <w:t>из них дорогостоящие работы и материалы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A91544">
        <w:trPr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приобретение машин и оборудования,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</w:r>
            <w:r w:rsidRPr="00A91544">
              <w:rPr>
                <w:color w:val="000000"/>
                <w:sz w:val="28"/>
                <w:szCs w:val="28"/>
              </w:rPr>
              <w:lastRenderedPageBreak/>
              <w:t>из них дорогостоящие машины и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оборудование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A91544"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прочие затраты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A91544">
        <w:trPr>
          <w:trHeight w:val="40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Показатели, характеризующие непосредственные результаты реализации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проекта-аналога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2C" w:rsidRPr="00A91544" w:rsidRDefault="00D04E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2C" w:rsidRPr="00A91544" w:rsidRDefault="00D04E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2C" w:rsidRPr="00A91544" w:rsidRDefault="00D04E2C">
            <w:pPr>
              <w:rPr>
                <w:sz w:val="28"/>
                <w:szCs w:val="28"/>
              </w:rPr>
            </w:pPr>
          </w:p>
        </w:tc>
      </w:tr>
      <w:tr w:rsidR="00D04E2C" w:rsidRPr="00A91544" w:rsidTr="00A91544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E45F8A">
        <w:trPr>
          <w:trHeight w:val="769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ED6F1C">
        <w:trPr>
          <w:trHeight w:val="4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Показатели, характеризующие конечные результаты реализации</w:t>
            </w:r>
            <w:r w:rsidRPr="00A9154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1544">
              <w:rPr>
                <w:color w:val="000000"/>
                <w:sz w:val="28"/>
                <w:szCs w:val="28"/>
              </w:rPr>
              <w:br/>
              <w:t>проекта-аналога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2C" w:rsidRPr="00A91544" w:rsidRDefault="00D04E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2C" w:rsidRPr="00A91544" w:rsidRDefault="00D04E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2C" w:rsidRPr="00A91544" w:rsidRDefault="00D04E2C">
            <w:pPr>
              <w:rPr>
                <w:sz w:val="28"/>
                <w:szCs w:val="28"/>
              </w:rPr>
            </w:pPr>
          </w:p>
        </w:tc>
      </w:tr>
      <w:tr w:rsidR="00D04E2C" w:rsidRPr="00A91544" w:rsidTr="00ED6F1C"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04E2C" w:rsidRPr="00A91544" w:rsidTr="00A91544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pStyle w:val="a9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91544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04E2C" w:rsidRPr="00A91544" w:rsidRDefault="00D04E2C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</w:tbl>
    <w:p w:rsidR="00D04E2C" w:rsidRPr="00A91544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A91544">
        <w:rPr>
          <w:color w:val="000000"/>
          <w:sz w:val="28"/>
          <w:szCs w:val="28"/>
        </w:rPr>
        <w:t>Руководитель заявителя __________ /Ф. И.О./</w:t>
      </w:r>
    </w:p>
    <w:p w:rsidR="00D04E2C" w:rsidRPr="00A91544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A91544">
        <w:rPr>
          <w:color w:val="000000"/>
          <w:sz w:val="28"/>
          <w:szCs w:val="28"/>
        </w:rPr>
        <w:t>(подпись) (расшифровка подписи)</w:t>
      </w:r>
    </w:p>
    <w:p w:rsidR="00D04E2C" w:rsidRPr="00A91544" w:rsidRDefault="00D04E2C" w:rsidP="00A91544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A91544">
        <w:rPr>
          <w:color w:val="000000"/>
          <w:sz w:val="28"/>
          <w:szCs w:val="28"/>
        </w:rPr>
        <w:t>М. П.</w:t>
      </w:r>
    </w:p>
    <w:p w:rsidR="00D04E2C" w:rsidRPr="00A91544" w:rsidRDefault="00D04E2C" w:rsidP="00A91544">
      <w:pPr>
        <w:pStyle w:val="3"/>
        <w:spacing w:before="300" w:after="3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15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A9154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</w:p>
    <w:p w:rsidR="00D04E2C" w:rsidRPr="00A91544" w:rsidRDefault="00D04E2C" w:rsidP="00A91544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91544">
        <w:rPr>
          <w:color w:val="000000"/>
          <w:sz w:val="28"/>
          <w:szCs w:val="28"/>
        </w:rPr>
        <w:t>ПЕРЕЧЕНЬ</w:t>
      </w:r>
    </w:p>
    <w:p w:rsidR="00D04E2C" w:rsidRDefault="00D04E2C" w:rsidP="00A91544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91544">
        <w:rPr>
          <w:color w:val="000000"/>
          <w:sz w:val="28"/>
          <w:szCs w:val="28"/>
        </w:rPr>
        <w:t>документов и материалов, прилагаемых к заявлению</w:t>
      </w:r>
    </w:p>
    <w:p w:rsidR="00A91544" w:rsidRPr="00A91544" w:rsidRDefault="00A91544" w:rsidP="00A91544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04E2C" w:rsidRPr="00A91544" w:rsidRDefault="00D04E2C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1544">
        <w:rPr>
          <w:color w:val="000000"/>
          <w:sz w:val="28"/>
          <w:szCs w:val="28"/>
        </w:rPr>
        <w:t>1.  Заявление на проведение проверки.</w:t>
      </w:r>
    </w:p>
    <w:p w:rsidR="00D04E2C" w:rsidRPr="00A91544" w:rsidRDefault="00A91544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E2C" w:rsidRPr="00A91544">
        <w:rPr>
          <w:color w:val="000000"/>
          <w:sz w:val="28"/>
          <w:szCs w:val="28"/>
        </w:rPr>
        <w:t>.  Паспорт инвестиционного проекта.</w:t>
      </w:r>
    </w:p>
    <w:p w:rsidR="00D04E2C" w:rsidRPr="00A91544" w:rsidRDefault="00A91544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E2C" w:rsidRPr="00A91544">
        <w:rPr>
          <w:color w:val="000000"/>
          <w:sz w:val="28"/>
          <w:szCs w:val="28"/>
        </w:rPr>
        <w:t>.Обоснование экономической целесообразности строительства или реконструкции объекта</w:t>
      </w:r>
      <w:r>
        <w:rPr>
          <w:color w:val="000000"/>
          <w:sz w:val="28"/>
          <w:szCs w:val="28"/>
        </w:rPr>
        <w:t>.</w:t>
      </w:r>
    </w:p>
    <w:p w:rsidR="00D04E2C" w:rsidRPr="00A91544" w:rsidRDefault="00A91544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4E2C" w:rsidRPr="00A91544">
        <w:rPr>
          <w:color w:val="000000"/>
          <w:sz w:val="28"/>
          <w:szCs w:val="28"/>
        </w:rPr>
        <w:t>. Задание на проектирование</w:t>
      </w:r>
    </w:p>
    <w:p w:rsidR="00D04E2C" w:rsidRPr="00A91544" w:rsidRDefault="00A91544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04E2C" w:rsidRPr="00A915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04E2C" w:rsidRPr="00A91544">
        <w:rPr>
          <w:color w:val="000000"/>
          <w:sz w:val="28"/>
          <w:szCs w:val="28"/>
        </w:rPr>
        <w:t> 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строительства.</w:t>
      </w:r>
    </w:p>
    <w:p w:rsidR="00D04E2C" w:rsidRPr="00A91544" w:rsidRDefault="005F7A0D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04E2C" w:rsidRPr="00A91544">
        <w:rPr>
          <w:color w:val="000000"/>
          <w:sz w:val="28"/>
          <w:szCs w:val="28"/>
        </w:rPr>
        <w:t>Предполагаемые формы закрепления</w:t>
      </w:r>
      <w:r w:rsidR="00D04E2C" w:rsidRPr="00A91544">
        <w:rPr>
          <w:rStyle w:val="apple-converted-space"/>
          <w:color w:val="000000"/>
          <w:sz w:val="28"/>
          <w:szCs w:val="28"/>
        </w:rPr>
        <w:t> </w:t>
      </w:r>
      <w:hyperlink r:id="rId31" w:tooltip="Муниципальная собственность" w:history="1">
        <w:r w:rsidR="00D04E2C" w:rsidRPr="00A9154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="00D04E2C" w:rsidRPr="00A91544">
        <w:rPr>
          <w:sz w:val="28"/>
          <w:szCs w:val="28"/>
        </w:rPr>
        <w:t xml:space="preserve">, </w:t>
      </w:r>
      <w:r w:rsidR="00D04E2C" w:rsidRPr="00A91544">
        <w:rPr>
          <w:color w:val="000000"/>
          <w:sz w:val="28"/>
          <w:szCs w:val="28"/>
        </w:rPr>
        <w:t>сведения о предполагаемой эксплуатирующей организации.</w:t>
      </w:r>
    </w:p>
    <w:p w:rsidR="00D04E2C" w:rsidRPr="00A91544" w:rsidRDefault="00A91544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04E2C" w:rsidRPr="00A91544">
        <w:rPr>
          <w:color w:val="000000"/>
          <w:sz w:val="28"/>
          <w:szCs w:val="28"/>
        </w:rPr>
        <w:t>. Исходные данные для расчёта интегральной оценки, включая количественные показатели планируемых результатов реализации инвестиционного проекта.</w:t>
      </w:r>
    </w:p>
    <w:p w:rsidR="00444252" w:rsidRDefault="00A91544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4E2C" w:rsidRPr="00A91544">
        <w:rPr>
          <w:color w:val="000000"/>
          <w:sz w:val="28"/>
          <w:szCs w:val="28"/>
        </w:rPr>
        <w:t>. Иные документы, необходимые для проведения проверки.</w:t>
      </w:r>
    </w:p>
    <w:p w:rsidR="00444252" w:rsidRDefault="00444252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4252" w:rsidRDefault="00444252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45F8A" w:rsidRDefault="00E45F8A" w:rsidP="001278D5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04E2C" w:rsidRPr="00444252" w:rsidRDefault="00D04E2C" w:rsidP="00444252">
      <w:pPr>
        <w:pStyle w:val="a9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444252">
        <w:rPr>
          <w:b/>
          <w:color w:val="000000"/>
          <w:sz w:val="28"/>
          <w:szCs w:val="28"/>
        </w:rPr>
        <w:lastRenderedPageBreak/>
        <w:t>Приложение</w:t>
      </w:r>
      <w:r w:rsidR="00444252">
        <w:rPr>
          <w:b/>
          <w:color w:val="000000"/>
          <w:sz w:val="28"/>
          <w:szCs w:val="28"/>
        </w:rPr>
        <w:t xml:space="preserve"> 6</w:t>
      </w:r>
    </w:p>
    <w:p w:rsidR="00FA3E2B" w:rsidRDefault="00FA3E2B" w:rsidP="00444252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A3E2B" w:rsidRDefault="00FA3E2B" w:rsidP="00444252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04E2C" w:rsidRPr="00444252" w:rsidRDefault="00D04E2C" w:rsidP="00FA3E2B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44252">
        <w:rPr>
          <w:color w:val="000000"/>
          <w:sz w:val="28"/>
          <w:szCs w:val="28"/>
        </w:rPr>
        <w:t>ЗАКЛЮЧЕНИЕ №</w:t>
      </w:r>
    </w:p>
    <w:p w:rsidR="00D04E2C" w:rsidRPr="00444252" w:rsidRDefault="00D04E2C" w:rsidP="00444252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44252">
        <w:rPr>
          <w:color w:val="000000"/>
          <w:sz w:val="28"/>
          <w:szCs w:val="28"/>
        </w:rPr>
        <w:t>_____________</w:t>
      </w:r>
    </w:p>
    <w:p w:rsidR="00D04E2C" w:rsidRPr="00444252" w:rsidRDefault="00D04E2C" w:rsidP="00444252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44252">
        <w:rPr>
          <w:color w:val="000000"/>
          <w:sz w:val="28"/>
          <w:szCs w:val="28"/>
        </w:rPr>
        <w:t>(дата)</w:t>
      </w:r>
    </w:p>
    <w:p w:rsidR="00D04E2C" w:rsidRDefault="00D04E2C" w:rsidP="00FA3E2B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о проверке инвестиционных проектов на предмет эффективности использования средств бюджета, направляемых на капитальные вложения</w:t>
      </w:r>
    </w:p>
    <w:p w:rsidR="00FA3E2B" w:rsidRPr="00FA3E2B" w:rsidRDefault="00FA3E2B" w:rsidP="00FA3E2B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04E2C" w:rsidRPr="00FA3E2B" w:rsidRDefault="00D04E2C" w:rsidP="00FA3E2B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I.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Наименование инвестиционного проекта_________________________________</w:t>
      </w:r>
      <w:r w:rsidR="00FA3E2B">
        <w:rPr>
          <w:color w:val="000000"/>
          <w:sz w:val="28"/>
          <w:szCs w:val="28"/>
        </w:rPr>
        <w:t>___________________________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Местонахождение (проекта)____________________________________________</w:t>
      </w:r>
      <w:r w:rsidR="00FA3E2B">
        <w:rPr>
          <w:color w:val="000000"/>
          <w:sz w:val="28"/>
          <w:szCs w:val="28"/>
        </w:rPr>
        <w:t>______________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Адрес, телефон (заявителя)_____________________________________________</w:t>
      </w:r>
      <w:r w:rsidR="00FA3E2B">
        <w:rPr>
          <w:color w:val="000000"/>
          <w:sz w:val="28"/>
          <w:szCs w:val="28"/>
        </w:rPr>
        <w:t>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Заявитель ___________________________________________________________</w:t>
      </w:r>
      <w:r w:rsidR="00FA3E2B">
        <w:rPr>
          <w:color w:val="000000"/>
          <w:sz w:val="28"/>
          <w:szCs w:val="28"/>
        </w:rPr>
        <w:t>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Реквизиты комплекта документов, представленных заявителем: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регистрационный номер ___________________; дата _____________________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Срок реализации инвестиционного проекта _______________________________</w:t>
      </w:r>
      <w:r w:rsidR="00FA3E2B">
        <w:rPr>
          <w:color w:val="000000"/>
          <w:sz w:val="28"/>
          <w:szCs w:val="28"/>
        </w:rPr>
        <w:t>___________________________________</w:t>
      </w:r>
    </w:p>
    <w:p w:rsidR="00D04E2C" w:rsidRPr="00FA3E2B" w:rsidRDefault="00D04E2C" w:rsidP="00FA3E2B">
      <w:pPr>
        <w:pStyle w:val="a9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 ________________</w:t>
      </w:r>
      <w:r w:rsidR="00FA3E2B">
        <w:rPr>
          <w:color w:val="000000"/>
          <w:sz w:val="28"/>
          <w:szCs w:val="28"/>
        </w:rPr>
        <w:t>____________________________________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Сметная стоимость инвестиционного проекта всего (об</w:t>
      </w:r>
      <w:r w:rsidR="00ED6F1C">
        <w:rPr>
          <w:color w:val="000000"/>
          <w:sz w:val="28"/>
          <w:szCs w:val="28"/>
        </w:rPr>
        <w:t>ъем инвестиций), (тыс. рублей):</w:t>
      </w:r>
      <w:r w:rsidRPr="00FA3E2B">
        <w:rPr>
          <w:color w:val="000000"/>
          <w:sz w:val="28"/>
          <w:szCs w:val="28"/>
        </w:rPr>
        <w:t>_______________</w:t>
      </w:r>
      <w:r w:rsidR="00ED6F1C">
        <w:rPr>
          <w:color w:val="000000"/>
          <w:sz w:val="28"/>
          <w:szCs w:val="28"/>
        </w:rPr>
        <w:t>_______________________________________</w:t>
      </w:r>
    </w:p>
    <w:p w:rsidR="00D04E2C" w:rsidRPr="00FA3E2B" w:rsidRDefault="00D04E2C" w:rsidP="00ED6F1C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 xml:space="preserve">II. Оценка эффективности использования средств бюджета </w:t>
      </w:r>
      <w:r w:rsidR="00ED6F1C">
        <w:rPr>
          <w:color w:val="000000"/>
          <w:sz w:val="28"/>
          <w:szCs w:val="28"/>
        </w:rPr>
        <w:t>Бураковского сельского поселения Кореновского района</w:t>
      </w:r>
      <w:r w:rsidRPr="00FA3E2B">
        <w:rPr>
          <w:color w:val="000000"/>
          <w:sz w:val="28"/>
          <w:szCs w:val="28"/>
        </w:rPr>
        <w:t>, направляемых на капитальные вложения, по инвестиционному проекту: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lastRenderedPageBreak/>
        <w:t>на основе качественных критериев _______________</w:t>
      </w:r>
      <w:r w:rsidR="00ED6F1C">
        <w:rPr>
          <w:color w:val="000000"/>
          <w:sz w:val="28"/>
          <w:szCs w:val="28"/>
        </w:rPr>
        <w:t>_____________________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на основе количественных критериев _______________</w:t>
      </w:r>
      <w:r w:rsidR="00ED6F1C">
        <w:rPr>
          <w:color w:val="000000"/>
          <w:sz w:val="28"/>
          <w:szCs w:val="28"/>
        </w:rPr>
        <w:t>___________________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на основе интегральной оценки ________________</w:t>
      </w:r>
      <w:r w:rsidR="00ED6F1C">
        <w:rPr>
          <w:color w:val="000000"/>
          <w:sz w:val="28"/>
          <w:szCs w:val="28"/>
        </w:rPr>
        <w:t>_______________________</w:t>
      </w:r>
    </w:p>
    <w:p w:rsidR="00D04E2C" w:rsidRPr="00FA3E2B" w:rsidRDefault="00D04E2C" w:rsidP="00ED6F1C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III. Заключение о результатах проверки инвестиционного проекта на предмет эффективности использования средств бюджета</w:t>
      </w:r>
      <w:r w:rsidR="00ED6F1C">
        <w:rPr>
          <w:color w:val="000000"/>
          <w:sz w:val="28"/>
          <w:szCs w:val="28"/>
        </w:rPr>
        <w:t xml:space="preserve"> Бураковского сельского поселения Кореновского района</w:t>
      </w:r>
      <w:r w:rsidRPr="00FA3E2B">
        <w:rPr>
          <w:b/>
          <w:bCs/>
          <w:color w:val="000000"/>
          <w:sz w:val="28"/>
          <w:szCs w:val="28"/>
          <w:bdr w:val="none" w:sz="0" w:space="0" w:color="auto" w:frame="1"/>
        </w:rPr>
        <w:t>:___</w:t>
      </w:r>
      <w:r w:rsidRPr="00FA3E2B">
        <w:rPr>
          <w:color w:val="000000"/>
          <w:sz w:val="28"/>
          <w:szCs w:val="28"/>
        </w:rPr>
        <w:t>____________________</w:t>
      </w:r>
      <w:r w:rsidR="00ED6F1C">
        <w:rPr>
          <w:color w:val="000000"/>
          <w:sz w:val="28"/>
          <w:szCs w:val="28"/>
        </w:rPr>
        <w:t>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____________________________________</w:t>
      </w:r>
      <w:r w:rsidR="00ED6F1C">
        <w:rPr>
          <w:color w:val="000000"/>
          <w:sz w:val="28"/>
          <w:szCs w:val="28"/>
        </w:rPr>
        <w:t>______________________________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Руководитель уполномоченного органа __________ /______________/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(подпись) расшифровка подписи)</w:t>
      </w:r>
    </w:p>
    <w:p w:rsidR="00ED6F1C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 xml:space="preserve">Исполнители: Ф. И.О. </w:t>
      </w:r>
    </w:p>
    <w:p w:rsidR="00D04E2C" w:rsidRPr="00FA3E2B" w:rsidRDefault="00D04E2C" w:rsidP="00D04E2C">
      <w:pPr>
        <w:pStyle w:val="a9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3E2B">
        <w:rPr>
          <w:color w:val="000000"/>
          <w:sz w:val="28"/>
          <w:szCs w:val="28"/>
        </w:rPr>
        <w:t>М. П.</w:t>
      </w:r>
    </w:p>
    <w:p w:rsidR="005A6255" w:rsidRDefault="005A6255" w:rsidP="00491606">
      <w:pPr>
        <w:ind w:firstLine="709"/>
        <w:jc w:val="both"/>
        <w:rPr>
          <w:sz w:val="28"/>
          <w:szCs w:val="28"/>
        </w:rPr>
      </w:pPr>
    </w:p>
    <w:p w:rsidR="005A6255" w:rsidRDefault="005A6255" w:rsidP="00491606">
      <w:pPr>
        <w:ind w:firstLine="709"/>
        <w:jc w:val="both"/>
        <w:rPr>
          <w:sz w:val="28"/>
          <w:szCs w:val="28"/>
        </w:rPr>
      </w:pPr>
    </w:p>
    <w:p w:rsidR="00FB4288" w:rsidRDefault="005F7A0D" w:rsidP="00FB42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FB4288">
        <w:rPr>
          <w:sz w:val="28"/>
          <w:szCs w:val="28"/>
        </w:rPr>
        <w:t>лава</w:t>
      </w:r>
      <w:proofErr w:type="spellEnd"/>
      <w:r w:rsidR="00FB4288">
        <w:rPr>
          <w:sz w:val="28"/>
          <w:szCs w:val="28"/>
        </w:rPr>
        <w:t xml:space="preserve"> Бураковского</w:t>
      </w:r>
    </w:p>
    <w:p w:rsidR="00FB4288" w:rsidRPr="009B23BF" w:rsidRDefault="00FB4288" w:rsidP="00FB42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9B23BF">
        <w:rPr>
          <w:sz w:val="28"/>
          <w:szCs w:val="28"/>
        </w:rPr>
        <w:t xml:space="preserve"> </w:t>
      </w:r>
    </w:p>
    <w:p w:rsidR="00FB4288" w:rsidRPr="009B23BF" w:rsidRDefault="00FB4288" w:rsidP="00FB42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 w:rsidRPr="009B23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F7A0D">
        <w:rPr>
          <w:sz w:val="28"/>
          <w:szCs w:val="28"/>
        </w:rPr>
        <w:tab/>
      </w:r>
      <w:r w:rsidR="005F7A0D">
        <w:rPr>
          <w:sz w:val="28"/>
          <w:szCs w:val="28"/>
        </w:rPr>
        <w:tab/>
      </w:r>
      <w:r w:rsidR="005F7A0D">
        <w:rPr>
          <w:sz w:val="28"/>
          <w:szCs w:val="28"/>
        </w:rPr>
        <w:tab/>
      </w:r>
      <w:r w:rsidR="005F7A0D">
        <w:rPr>
          <w:sz w:val="28"/>
          <w:szCs w:val="28"/>
        </w:rPr>
        <w:tab/>
        <w:t xml:space="preserve">                               </w:t>
      </w:r>
      <w:proofErr w:type="spellStart"/>
      <w:r w:rsidR="005F7A0D">
        <w:rPr>
          <w:sz w:val="28"/>
          <w:szCs w:val="28"/>
        </w:rPr>
        <w:t>О.В.Долгополова</w:t>
      </w:r>
      <w:proofErr w:type="spellEnd"/>
    </w:p>
    <w:p w:rsidR="00B05E34" w:rsidRDefault="00B05E34" w:rsidP="00B05E34">
      <w:pPr>
        <w:rPr>
          <w:sz w:val="28"/>
          <w:szCs w:val="28"/>
          <w:u w:val="single"/>
          <w:lang w:eastAsia="ar-SA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b/>
          <w:sz w:val="28"/>
        </w:rPr>
      </w:pPr>
    </w:p>
    <w:p w:rsidR="00B05E34" w:rsidRDefault="00B05E34" w:rsidP="00B05E34">
      <w:pPr>
        <w:jc w:val="center"/>
        <w:rPr>
          <w:rFonts w:eastAsia="Calibri"/>
          <w:b/>
          <w:sz w:val="28"/>
          <w:szCs w:val="22"/>
          <w:lang w:eastAsia="ru-RU"/>
        </w:rPr>
      </w:pPr>
      <w:bookmarkStart w:id="0" w:name="_GoBack"/>
      <w:r>
        <w:rPr>
          <w:b/>
          <w:sz w:val="28"/>
        </w:rPr>
        <w:lastRenderedPageBreak/>
        <w:t>ЛИСТ СОГЛАСОВАНИЯ</w:t>
      </w:r>
    </w:p>
    <w:p w:rsidR="00B05E34" w:rsidRPr="00491606" w:rsidRDefault="00B05E34" w:rsidP="00B05E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от _____________№_____  «</w:t>
      </w:r>
      <w:r w:rsidRPr="00B05E34">
        <w:rPr>
          <w:sz w:val="28"/>
          <w:szCs w:val="28"/>
        </w:rPr>
        <w:t>Об утверждении Порядка проверки эффективности инвестиционных проектов, финансирование которых планируется осуществлять полностью или частично за счет средств местных бюджетов</w:t>
      </w:r>
      <w:r w:rsidRPr="00B05E34">
        <w:rPr>
          <w:sz w:val="28"/>
          <w:szCs w:val="28"/>
        </w:rPr>
        <w:t>»</w:t>
      </w:r>
    </w:p>
    <w:p w:rsidR="00B05E34" w:rsidRDefault="00B05E34" w:rsidP="00B05E34">
      <w:pPr>
        <w:spacing w:line="340" w:lineRule="exact"/>
        <w:ind w:right="-96"/>
        <w:jc w:val="center"/>
        <w:rPr>
          <w:sz w:val="28"/>
          <w:szCs w:val="28"/>
          <w:lang w:eastAsia="ar-SA"/>
        </w:rPr>
      </w:pPr>
    </w:p>
    <w:p w:rsidR="00B05E34" w:rsidRDefault="00B05E34" w:rsidP="00B05E34">
      <w:pPr>
        <w:pStyle w:val="1"/>
        <w:tabs>
          <w:tab w:val="left" w:pos="708"/>
        </w:tabs>
        <w:ind w:left="1185"/>
        <w:rPr>
          <w:b w:val="0"/>
          <w:color w:val="000000"/>
          <w:sz w:val="28"/>
          <w:szCs w:val="28"/>
        </w:rPr>
      </w:pPr>
    </w:p>
    <w:p w:rsidR="00B05E34" w:rsidRDefault="00B05E34" w:rsidP="00B05E34">
      <w:pPr>
        <w:rPr>
          <w:sz w:val="28"/>
          <w:lang w:eastAsia="ar-SA"/>
        </w:rPr>
      </w:pPr>
      <w:r>
        <w:rPr>
          <w:sz w:val="28"/>
        </w:rPr>
        <w:t>Проект подготовлен и внесен:</w:t>
      </w:r>
    </w:p>
    <w:p w:rsidR="00B05E34" w:rsidRDefault="00B05E34" w:rsidP="00B05E34">
      <w:pPr>
        <w:rPr>
          <w:sz w:val="28"/>
        </w:rPr>
      </w:pPr>
    </w:p>
    <w:p w:rsidR="00B05E34" w:rsidRDefault="00B05E34" w:rsidP="00B05E34">
      <w:pPr>
        <w:rPr>
          <w:sz w:val="28"/>
        </w:rPr>
      </w:pPr>
      <w:r>
        <w:rPr>
          <w:sz w:val="28"/>
        </w:rPr>
        <w:t xml:space="preserve">Общим отделом </w:t>
      </w:r>
    </w:p>
    <w:p w:rsidR="00B05E34" w:rsidRDefault="00B05E34" w:rsidP="00B05E34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B05E34" w:rsidRDefault="00B05E34" w:rsidP="00B05E34">
      <w:pPr>
        <w:rPr>
          <w:sz w:val="28"/>
        </w:rPr>
      </w:pPr>
      <w:r>
        <w:rPr>
          <w:sz w:val="28"/>
        </w:rPr>
        <w:t>сельского поселения</w:t>
      </w:r>
    </w:p>
    <w:p w:rsidR="00B05E34" w:rsidRDefault="00B05E34" w:rsidP="00B05E34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B05E34" w:rsidRDefault="00B05E34" w:rsidP="00B05E34">
      <w:pPr>
        <w:rPr>
          <w:sz w:val="28"/>
        </w:rPr>
      </w:pPr>
    </w:p>
    <w:p w:rsidR="00B05E34" w:rsidRDefault="00B05E34" w:rsidP="00B05E34">
      <w:pPr>
        <w:rPr>
          <w:sz w:val="28"/>
        </w:rPr>
      </w:pPr>
      <w:r>
        <w:rPr>
          <w:sz w:val="28"/>
        </w:rPr>
        <w:t xml:space="preserve">Начальник финансового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5E34" w:rsidRDefault="00B05E34" w:rsidP="00B05E34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B05E34" w:rsidRDefault="00B05E34" w:rsidP="00B05E34">
      <w:pPr>
        <w:rPr>
          <w:sz w:val="28"/>
        </w:rPr>
      </w:pPr>
      <w:r>
        <w:rPr>
          <w:sz w:val="28"/>
        </w:rPr>
        <w:t>сельского поселения</w:t>
      </w:r>
    </w:p>
    <w:p w:rsidR="00B05E34" w:rsidRDefault="00B05E34" w:rsidP="00B05E34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И.П.Санькова</w:t>
      </w:r>
      <w:proofErr w:type="spellEnd"/>
    </w:p>
    <w:p w:rsidR="00B05E34" w:rsidRDefault="00B05E34" w:rsidP="00B05E34">
      <w:pPr>
        <w:rPr>
          <w:sz w:val="28"/>
        </w:rPr>
      </w:pPr>
    </w:p>
    <w:p w:rsidR="00B05E34" w:rsidRDefault="00B05E34" w:rsidP="00B05E34">
      <w:pPr>
        <w:rPr>
          <w:sz w:val="28"/>
        </w:rPr>
      </w:pPr>
    </w:p>
    <w:p w:rsidR="00B05E34" w:rsidRDefault="00B05E34" w:rsidP="00B05E34">
      <w:pPr>
        <w:rPr>
          <w:sz w:val="28"/>
        </w:rPr>
      </w:pPr>
      <w:r>
        <w:rPr>
          <w:sz w:val="28"/>
        </w:rPr>
        <w:t>Проект согласован:</w:t>
      </w:r>
    </w:p>
    <w:p w:rsidR="00B05E34" w:rsidRDefault="00B05E34" w:rsidP="00B05E34">
      <w:pPr>
        <w:rPr>
          <w:sz w:val="28"/>
        </w:rPr>
      </w:pPr>
    </w:p>
    <w:p w:rsidR="00B05E34" w:rsidRDefault="00B05E34" w:rsidP="00B05E34">
      <w:pPr>
        <w:rPr>
          <w:sz w:val="28"/>
        </w:rPr>
      </w:pPr>
      <w:r>
        <w:rPr>
          <w:sz w:val="28"/>
        </w:rPr>
        <w:t xml:space="preserve">Начальник общего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5E34" w:rsidRDefault="00B05E34" w:rsidP="00B05E34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B05E34" w:rsidRDefault="00B05E34" w:rsidP="00B05E34">
      <w:pPr>
        <w:rPr>
          <w:sz w:val="28"/>
        </w:rPr>
      </w:pPr>
      <w:r>
        <w:rPr>
          <w:sz w:val="28"/>
        </w:rPr>
        <w:t>сельского поселения</w:t>
      </w:r>
    </w:p>
    <w:p w:rsidR="00B05E34" w:rsidRDefault="00B05E34" w:rsidP="00B05E34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З.П.Абрамкина</w:t>
      </w:r>
      <w:proofErr w:type="spellEnd"/>
    </w:p>
    <w:bookmarkEnd w:id="0"/>
    <w:p w:rsidR="00FB4288" w:rsidRPr="00491606" w:rsidRDefault="00FB4288" w:rsidP="00491606">
      <w:pPr>
        <w:ind w:firstLine="709"/>
        <w:jc w:val="both"/>
        <w:rPr>
          <w:sz w:val="28"/>
          <w:szCs w:val="28"/>
        </w:rPr>
      </w:pPr>
    </w:p>
    <w:sectPr w:rsidR="00FB4288" w:rsidRPr="00491606" w:rsidSect="005F7A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444AB6"/>
    <w:multiLevelType w:val="hybridMultilevel"/>
    <w:tmpl w:val="64F0B5A4"/>
    <w:lvl w:ilvl="0" w:tplc="3F9470A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261D5B"/>
    <w:multiLevelType w:val="hybridMultilevel"/>
    <w:tmpl w:val="22F0B734"/>
    <w:lvl w:ilvl="0" w:tplc="1C96F644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606"/>
    <w:rsid w:val="00056FD7"/>
    <w:rsid w:val="000A03DF"/>
    <w:rsid w:val="000E0C10"/>
    <w:rsid w:val="000F1EE8"/>
    <w:rsid w:val="000F73CC"/>
    <w:rsid w:val="00110A01"/>
    <w:rsid w:val="001134E0"/>
    <w:rsid w:val="001278D5"/>
    <w:rsid w:val="0015694C"/>
    <w:rsid w:val="001C6FDC"/>
    <w:rsid w:val="00251E34"/>
    <w:rsid w:val="00292377"/>
    <w:rsid w:val="002E6DA3"/>
    <w:rsid w:val="00327145"/>
    <w:rsid w:val="00335DED"/>
    <w:rsid w:val="0039293E"/>
    <w:rsid w:val="003977EF"/>
    <w:rsid w:val="003D3834"/>
    <w:rsid w:val="00444252"/>
    <w:rsid w:val="00491606"/>
    <w:rsid w:val="00503765"/>
    <w:rsid w:val="005275A7"/>
    <w:rsid w:val="00586BBF"/>
    <w:rsid w:val="005A34A1"/>
    <w:rsid w:val="005A4AF8"/>
    <w:rsid w:val="005A6255"/>
    <w:rsid w:val="005F7A0D"/>
    <w:rsid w:val="00633250"/>
    <w:rsid w:val="006E28EF"/>
    <w:rsid w:val="006E4D8C"/>
    <w:rsid w:val="006F1CBA"/>
    <w:rsid w:val="00706AD8"/>
    <w:rsid w:val="00745127"/>
    <w:rsid w:val="00881110"/>
    <w:rsid w:val="008935A7"/>
    <w:rsid w:val="008F08C2"/>
    <w:rsid w:val="00903038"/>
    <w:rsid w:val="009A602C"/>
    <w:rsid w:val="009C4BD3"/>
    <w:rsid w:val="00A7496D"/>
    <w:rsid w:val="00A91544"/>
    <w:rsid w:val="00AC63E5"/>
    <w:rsid w:val="00B04C24"/>
    <w:rsid w:val="00B05E34"/>
    <w:rsid w:val="00B30156"/>
    <w:rsid w:val="00B92F25"/>
    <w:rsid w:val="00BA3EDF"/>
    <w:rsid w:val="00BC13CC"/>
    <w:rsid w:val="00C05A6F"/>
    <w:rsid w:val="00C42500"/>
    <w:rsid w:val="00D04E2C"/>
    <w:rsid w:val="00D24BC8"/>
    <w:rsid w:val="00D50830"/>
    <w:rsid w:val="00D94B15"/>
    <w:rsid w:val="00DC2C3F"/>
    <w:rsid w:val="00DE389C"/>
    <w:rsid w:val="00DF0933"/>
    <w:rsid w:val="00E45F8A"/>
    <w:rsid w:val="00E553A4"/>
    <w:rsid w:val="00E732FE"/>
    <w:rsid w:val="00E7492E"/>
    <w:rsid w:val="00ED6F1C"/>
    <w:rsid w:val="00F41AEE"/>
    <w:rsid w:val="00FA3E2B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EAEE-64A3-4D7D-971E-7EBF8ED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06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rsid w:val="00E732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2F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32FE"/>
    <w:rPr>
      <w:b/>
      <w:bCs/>
    </w:rPr>
  </w:style>
  <w:style w:type="character" w:styleId="a4">
    <w:name w:val="Hyperlink"/>
    <w:basedOn w:val="a0"/>
    <w:uiPriority w:val="99"/>
    <w:unhideWhenUsed/>
    <w:rsid w:val="004916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60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7">
    <w:name w:val="Заголовок таблицы"/>
    <w:basedOn w:val="a"/>
    <w:link w:val="a8"/>
    <w:rsid w:val="00491606"/>
    <w:pPr>
      <w:suppressLineNumbers/>
      <w:jc w:val="center"/>
    </w:pPr>
    <w:rPr>
      <w:b/>
      <w:bCs/>
    </w:rPr>
  </w:style>
  <w:style w:type="character" w:customStyle="1" w:styleId="a8">
    <w:name w:val="Заголовок таблицы Знак"/>
    <w:link w:val="a7"/>
    <w:locked/>
    <w:rsid w:val="00491606"/>
    <w:rPr>
      <w:rFonts w:ascii="Times New Roman" w:eastAsia="Times New Roman" w:hAnsi="Times New Roman"/>
      <w:b/>
      <w:bCs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9160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auto-matches">
    <w:name w:val="auto-matches"/>
    <w:basedOn w:val="a0"/>
    <w:rsid w:val="00491606"/>
  </w:style>
  <w:style w:type="paragraph" w:styleId="a9">
    <w:name w:val="Normal (Web)"/>
    <w:basedOn w:val="a"/>
    <w:uiPriority w:val="99"/>
    <w:unhideWhenUsed/>
    <w:rsid w:val="00D04E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E2C"/>
  </w:style>
  <w:style w:type="character" w:styleId="aa">
    <w:name w:val="FollowedHyperlink"/>
    <w:basedOn w:val="a0"/>
    <w:uiPriority w:val="99"/>
    <w:semiHidden/>
    <w:unhideWhenUsed/>
    <w:rsid w:val="005275A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9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880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3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670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724">
              <w:marLeft w:val="150"/>
              <w:marRight w:val="15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584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654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56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394">
          <w:marLeft w:val="15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13" Type="http://schemas.openxmlformats.org/officeDocument/2006/relationships/hyperlink" Target="http://pandia.ru/text/category/stroitelmznie_raboti/" TargetMode="External"/><Relationship Id="rId18" Type="http://schemas.openxmlformats.org/officeDocument/2006/relationships/hyperlink" Target="http://pandia.ru/text/category/yenergosnabzhenie/" TargetMode="External"/><Relationship Id="rId26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byudzhet_mestnij/" TargetMode="External"/><Relationship Id="rId7" Type="http://schemas.openxmlformats.org/officeDocument/2006/relationships/hyperlink" Target="http://pandia.ru/text/category/obtzekti_kapitalmznogo_stroitelmzstva/" TargetMode="External"/><Relationship Id="rId12" Type="http://schemas.openxmlformats.org/officeDocument/2006/relationships/hyperlink" Target="http://pandia.ru/text/category/proektnaya_dokumentatciya/" TargetMode="External"/><Relationship Id="rId17" Type="http://schemas.openxmlformats.org/officeDocument/2006/relationships/hyperlink" Target="http://pandia.ru/text/category/poyasnitelmznie_zapiski/" TargetMode="External"/><Relationship Id="rId25" Type="http://schemas.openxmlformats.org/officeDocument/2006/relationships/hyperlink" Target="http://pandia.ru/text/category/obshestvennie_zdaniy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edinitca_izmereniya/" TargetMode="External"/><Relationship Id="rId20" Type="http://schemas.openxmlformats.org/officeDocument/2006/relationships/hyperlink" Target="http://pandia.ru/text/category/teplosnabzhenie/" TargetMode="External"/><Relationship Id="rId29" Type="http://schemas.openxmlformats.org/officeDocument/2006/relationships/hyperlink" Target="http://pandia.ru/text/category/obtzekti_kapitalmznogo_stroitelmzstv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tema/stroy/materials/" TargetMode="External"/><Relationship Id="rId24" Type="http://schemas.openxmlformats.org/officeDocument/2006/relationships/hyperlink" Target="http://pandia.ru/text/category/zashita_sotcialmznay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23" Type="http://schemas.openxmlformats.org/officeDocument/2006/relationships/hyperlink" Target="http://pandia.ru/text/category/obshaya_ploshadmz/" TargetMode="External"/><Relationship Id="rId28" Type="http://schemas.openxmlformats.org/officeDocument/2006/relationships/hyperlink" Target="http://pandia.ru/text/category/proizvodstvennaya_nedvizhimostmz/" TargetMode="External"/><Relationship Id="rId10" Type="http://schemas.openxmlformats.org/officeDocument/2006/relationships/hyperlink" Target="http://pandia.ru/text/category/munitcipalmznaya_sobstvennostmz/" TargetMode="External"/><Relationship Id="rId19" Type="http://schemas.openxmlformats.org/officeDocument/2006/relationships/hyperlink" Target="http://pandia.ru/text/category/vodosnabzhenie_i_kanalizatciya/" TargetMode="External"/><Relationship Id="rId31" Type="http://schemas.openxmlformats.org/officeDocument/2006/relationships/hyperlink" Target="http://pandia.ru/text/category/munitcipalmznaya_sobstven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celevie_programmi/" TargetMode="External"/><Relationship Id="rId14" Type="http://schemas.openxmlformats.org/officeDocument/2006/relationships/hyperlink" Target="http://pandia.ru/text/category/yekspertiza_proektov/" TargetMode="External"/><Relationship Id="rId22" Type="http://schemas.openxmlformats.org/officeDocument/2006/relationships/hyperlink" Target="http://pandia.ru/text/category/yekologiya_i_ohrana_okruzhayushej_sredi/" TargetMode="External"/><Relationship Id="rId27" Type="http://schemas.openxmlformats.org/officeDocument/2006/relationships/hyperlink" Target="http://pandia.ru/text/category/edinitca_izmereniya/" TargetMode="External"/><Relationship Id="rId30" Type="http://schemas.openxmlformats.org/officeDocument/2006/relationships/hyperlink" Target="http://pandia.ru/text/category/stroitelmz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BE17-1542-4E2A-A6BA-A5388FAF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БСП</Company>
  <LinksUpToDate>false</LinksUpToDate>
  <CharactersWithSpaces>38561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Nachobchotd</cp:lastModifiedBy>
  <cp:revision>21</cp:revision>
  <cp:lastPrinted>2017-02-08T13:31:00Z</cp:lastPrinted>
  <dcterms:created xsi:type="dcterms:W3CDTF">2016-06-06T11:07:00Z</dcterms:created>
  <dcterms:modified xsi:type="dcterms:W3CDTF">2017-02-08T13:36:00Z</dcterms:modified>
</cp:coreProperties>
</file>