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A" w:rsidRDefault="00F051BA" w:rsidP="00F051BA">
      <w:pPr>
        <w:jc w:val="center"/>
        <w:rPr>
          <w:noProof/>
          <w:sz w:val="36"/>
          <w:szCs w:val="36"/>
        </w:rPr>
      </w:pPr>
    </w:p>
    <w:p w:rsidR="00F051BA" w:rsidRDefault="00EB4D3B" w:rsidP="00F051BA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8684C5F" wp14:editId="7446A802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3B" w:rsidRDefault="00EB4D3B" w:rsidP="00F051BA">
      <w:pPr>
        <w:jc w:val="center"/>
        <w:rPr>
          <w:b/>
          <w:sz w:val="28"/>
          <w:szCs w:val="28"/>
        </w:rPr>
      </w:pPr>
    </w:p>
    <w:p w:rsidR="00F051BA" w:rsidRDefault="00F051BA" w:rsidP="00F0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F051BA" w:rsidRDefault="00F051BA" w:rsidP="00F051BA">
      <w:pPr>
        <w:jc w:val="center"/>
        <w:rPr>
          <w:sz w:val="36"/>
          <w:szCs w:val="36"/>
        </w:rPr>
      </w:pPr>
    </w:p>
    <w:p w:rsidR="00F051BA" w:rsidRDefault="00F051BA" w:rsidP="00F051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51BA" w:rsidRDefault="00F051BA" w:rsidP="00F051BA">
      <w:pPr>
        <w:jc w:val="center"/>
        <w:rPr>
          <w:b/>
          <w:sz w:val="36"/>
          <w:szCs w:val="36"/>
        </w:rPr>
      </w:pPr>
    </w:p>
    <w:p w:rsidR="00F051BA" w:rsidRDefault="00E5267D" w:rsidP="00F051B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</w:t>
      </w:r>
      <w:r w:rsidR="00F051B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F051BA">
        <w:rPr>
          <w:b/>
          <w:sz w:val="24"/>
          <w:szCs w:val="24"/>
        </w:rPr>
        <w:t xml:space="preserve">.2022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98</w:t>
      </w:r>
    </w:p>
    <w:p w:rsidR="00F051BA" w:rsidRDefault="00F051BA" w:rsidP="00F051B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051BA" w:rsidRDefault="00F051BA" w:rsidP="00F051BA">
      <w:pPr>
        <w:jc w:val="center"/>
        <w:rPr>
          <w:sz w:val="24"/>
          <w:szCs w:val="24"/>
        </w:rPr>
      </w:pPr>
    </w:p>
    <w:p w:rsidR="00F051BA" w:rsidRDefault="00F051BA" w:rsidP="00F051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осуществления общественного контроля общественным </w:t>
      </w:r>
    </w:p>
    <w:p w:rsidR="00F051BA" w:rsidRDefault="00F051BA" w:rsidP="00F051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советом при администрации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F051BA" w:rsidRDefault="00F051BA" w:rsidP="00F051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051BA" w:rsidRDefault="00F051BA" w:rsidP="00F051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12 Федерального закона от 21 июля 2014 года № 212-ФЗ «Об основах общественного контроля в Российской Федерации», частью 2 статьи 3 Закона Краснодарского края от 25 декабря 2015 года      № 3305-КЗ «Об общественном контроле в Краснодарском крае», статьей 14 и статьей 14.1 Федерального закона от 06 октября 2003 года № 131-ФЗ «Об общих принципах организации местного самоуправления в Российской Федерации» и руководствуясь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 о с т а н о в л я е т: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 Утвердить Порядок осуществления общественного контроля общественным советом при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F051BA" w:rsidRDefault="00F051BA" w:rsidP="00F051B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F051BA" w:rsidRDefault="00F051BA" w:rsidP="00F051B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F051BA" w:rsidRDefault="00F051BA" w:rsidP="00F051B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F051BA" w:rsidRDefault="00F051BA" w:rsidP="00F051BA">
      <w:pPr>
        <w:ind w:firstLine="709"/>
        <w:rPr>
          <w:sz w:val="28"/>
          <w:szCs w:val="28"/>
        </w:rPr>
      </w:pPr>
    </w:p>
    <w:p w:rsidR="00F051BA" w:rsidRDefault="00F051BA" w:rsidP="00F051BA">
      <w:pPr>
        <w:ind w:firstLine="709"/>
        <w:rPr>
          <w:sz w:val="28"/>
          <w:szCs w:val="28"/>
        </w:rPr>
      </w:pPr>
    </w:p>
    <w:p w:rsidR="00F051BA" w:rsidRDefault="00F051BA" w:rsidP="00F051BA">
      <w:pPr>
        <w:ind w:firstLine="709"/>
        <w:rPr>
          <w:sz w:val="28"/>
          <w:szCs w:val="28"/>
        </w:rPr>
      </w:pPr>
    </w:p>
    <w:p w:rsidR="00F051BA" w:rsidRDefault="00F051BA" w:rsidP="00F051B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51BA" w:rsidRDefault="00F051BA" w:rsidP="00F05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051BA" w:rsidRDefault="00F051BA" w:rsidP="00F05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F051BA" w:rsidRDefault="00F051BA" w:rsidP="00F051BA">
      <w:pPr>
        <w:rPr>
          <w:sz w:val="28"/>
          <w:szCs w:val="28"/>
        </w:rPr>
        <w:sectPr w:rsidR="00F051BA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051BA" w:rsidTr="00F051BA">
        <w:tc>
          <w:tcPr>
            <w:tcW w:w="2500" w:type="pct"/>
          </w:tcPr>
          <w:p w:rsidR="00F051BA" w:rsidRDefault="00F051B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051BA" w:rsidRDefault="00F0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F051BA" w:rsidRDefault="00F05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051BA" w:rsidRDefault="00E5267D" w:rsidP="00F051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27.07</w:t>
            </w:r>
            <w:proofErr w:type="gramEnd"/>
            <w:r>
              <w:rPr>
                <w:sz w:val="28"/>
                <w:szCs w:val="28"/>
              </w:rPr>
              <w:t>. 2022 года № 98</w:t>
            </w:r>
          </w:p>
        </w:tc>
      </w:tr>
    </w:tbl>
    <w:p w:rsidR="00F051BA" w:rsidRDefault="00F051BA" w:rsidP="00F051B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F051BA" w:rsidRDefault="00F051BA" w:rsidP="00F051B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F051BA" w:rsidRDefault="00F051BA" w:rsidP="00F051BA">
      <w:pPr>
        <w:keepNext/>
        <w:widowControl w:val="0"/>
        <w:suppressAutoHyphens/>
        <w:spacing w:before="240" w:after="60"/>
        <w:jc w:val="center"/>
        <w:outlineLvl w:val="2"/>
        <w:rPr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>ПОРЯДОК</w:t>
      </w:r>
    </w:p>
    <w:p w:rsidR="00F051BA" w:rsidRDefault="00F051BA" w:rsidP="00F051BA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 xml:space="preserve">осуществления общественного контроля общественным советом при администрации </w:t>
      </w:r>
      <w:proofErr w:type="spellStart"/>
      <w:r>
        <w:rPr>
          <w:b/>
          <w:bCs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b/>
          <w:bCs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b/>
          <w:bCs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b/>
          <w:bCs/>
          <w:kern w:val="2"/>
          <w:sz w:val="28"/>
          <w:szCs w:val="28"/>
          <w:lang w:eastAsia="zh-CN" w:bidi="hi-IN"/>
        </w:rPr>
        <w:t xml:space="preserve"> района</w:t>
      </w:r>
    </w:p>
    <w:p w:rsidR="00F051BA" w:rsidRDefault="00F051BA" w:rsidP="00F051BA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 w:bidi="hi-IN"/>
        </w:rPr>
      </w:pP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документ определяет порядок организации и проведения общественного контроля (далее – Порядок) общественным советом при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Общественный совет) в соответствии с частью 3 статьи 3 Закона Краснодарског</w:t>
      </w:r>
      <w:r w:rsidR="00E5267D">
        <w:rPr>
          <w:sz w:val="28"/>
          <w:szCs w:val="28"/>
        </w:rPr>
        <w:t xml:space="preserve">о края от 25 декабря 2015 года </w:t>
      </w:r>
      <w:r>
        <w:rPr>
          <w:sz w:val="28"/>
          <w:szCs w:val="28"/>
        </w:rPr>
        <w:t>№ 3305-КЗ «Об общественном контроле в Краснодарском крае».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Общественная проверка организуется Общественным советом в случаях, которые предусмотрены федеральными законами.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Структуры общественного контроля могут создаваться в виде: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наблюдательных комиссий;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инспекций;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 общественного контроля;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экспертов;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организаций и структур общественного контроля.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 структур общественного контроля, кроме членов общественного совета, могут привлекаться граждане как лично, так и в составе общественных объединений и иных негосударственных некоммерческих организаций.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Общественный контроль осуществляется в формах: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мониторинга;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проверки;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экспертизы;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формах, не противоречащих Федеральному закону от 21 июля 2014 года № 212-ФЗ «Об основах общественного контроля в Российской Федерации»,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</w:t>
      </w:r>
      <w:r>
        <w:rPr>
          <w:sz w:val="28"/>
          <w:szCs w:val="28"/>
        </w:rPr>
        <w:lastRenderedPageBreak/>
        <w:t>формы взаимодействия.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Общественный контроль может осуществляться одновременно в нескольких формах.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Порядок осуществления общественного контроля в формах, указанных в пункте 2 настоящего Порядка, определяется Федеральным законом от 21 июля 2014 года № 212-ФЗ «Об основах общественного контроля в Российской Федерации», другими федеральными законами с учётом положений законов Краснодарского края и настоящего Порядка.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Общественный мониторинг может быть организован Общественным советом.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Общественная проверка организуется Общественным советом в случаях, которые предусмотрены федеральными законами.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Общественная экспертиза актов, проектов актов, документов и других материалов органов местного самоуправления проводится по инициативе главы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председателей депутатских комиссий, на основании предложений, внесенных депутатами поселения или должностными лицами администрации поселения.  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экспертиза может проводиться путём направления извещения о ее начале и материалов об объекте экспертизы в адрес общественных экспертов и (или) размещения извещения и материалов на официальном интернет-портале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Общественные обсуждения и общественные (публичные) слушания в форме общественного контроля проводятся по инициативе Общественного совета или в случаях, предусмотренных законодательством Российской Федерации, Советом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общественного обсуждения устанавливается его организатором и должен предусматривать опубликование извещения о начале общественного обсуждения с информацией о сроках и порядке проведения общественного обсуждения, а также всех имеющихся материалов рассматриваемого вопроса не менее чем за десять рабочих дней до проведения общественного обсуждения на официальном интернет-портале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Порядок посещения субъектами общественного контроля органов местного самоуправления поселения при осуществлении общественного мониторинга, общественной проверки, общественной экспертизы по инициативе Общественного совета устанавливается статьёй 8 Закона Краснодарског</w:t>
      </w:r>
      <w:r w:rsidR="00E5267D">
        <w:rPr>
          <w:sz w:val="28"/>
          <w:szCs w:val="28"/>
        </w:rPr>
        <w:t xml:space="preserve">о края от 25 декабря 2015 года </w:t>
      </w:r>
      <w:r>
        <w:rPr>
          <w:sz w:val="28"/>
          <w:szCs w:val="28"/>
        </w:rPr>
        <w:t xml:space="preserve">№ 3305-КЗ «Об общественном контроле в Краснодарском </w:t>
      </w:r>
      <w:r>
        <w:rPr>
          <w:sz w:val="28"/>
          <w:szCs w:val="28"/>
        </w:rPr>
        <w:lastRenderedPageBreak/>
        <w:t>крае».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Определение и обнародование результатов общественного контроля осуществляется в порядке, установленном статьёй 26 Федерального закона от 04 апреля 2005 года № 32-ФЗ «Об Общественной палате Российской Федерации».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 результатам осуществления общественного контроля подготавливается итоговый документ, который направляется в органы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Итоговый документ, подготовленный по результатам общественного контроля, подлежит обязательной регистрации в день поступления.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Итоговый документ, подготовленный по результатам общественного контроля, предмет которого не относится к компетенции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направляется в течение семи дней со дня регистрации в соответствующий орган или организацию,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случае, если предмет общественного контроля относится к компетенции нескольких органов и организаций,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и организации с уведомлением об этом субъекта общественного контроля, направившего итоговый документ.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 результатах рассмотрения итогового документа, подготовленного по результатам общественного контроля, соответствующие субъекты общественного контроля информируются не позднее тридцати дней со дня его регистрации, а в случаях, не терпящих отлагательства, - незамедлительно.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Органы и организации в пределах полномочий учитывают предложения, рекомендации и выводы, содержащиеся в итоговых документах, подготовленных по результатам общественного контроля, в следующих случаях: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предложения и рекомендации направлены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организаций, обоснованы и не противоречат нормативным правовым актам Российской Федерации, нормативным правовым актам Краснодарского края, муниципальным нормативным правовым актам;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рекомендации, не противоречащие нормативным правовым актам Российской Федерации, нормативным правовым актам Краснодарского края, муниципальным нормативным правовым актам.</w:t>
      </w:r>
    </w:p>
    <w:p w:rsidR="00F051BA" w:rsidRDefault="00F051BA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67D" w:rsidRDefault="00E5267D" w:rsidP="00F0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051BA" w:rsidRDefault="00F051BA" w:rsidP="00F051B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51BA" w:rsidRDefault="00CF3B90" w:rsidP="00F05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F051BA">
        <w:rPr>
          <w:sz w:val="28"/>
          <w:szCs w:val="28"/>
        </w:rPr>
        <w:t xml:space="preserve"> сельского поселения </w:t>
      </w:r>
    </w:p>
    <w:p w:rsidR="00F051BA" w:rsidRDefault="00F051BA" w:rsidP="00F05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r w:rsidR="00CF3B90">
        <w:rPr>
          <w:sz w:val="28"/>
          <w:szCs w:val="28"/>
        </w:rPr>
        <w:t xml:space="preserve">Л.И. </w:t>
      </w:r>
      <w:proofErr w:type="spellStart"/>
      <w:r w:rsidR="00CF3B90">
        <w:rPr>
          <w:sz w:val="28"/>
          <w:szCs w:val="28"/>
        </w:rPr>
        <w:t>Орлецкая</w:t>
      </w:r>
      <w:proofErr w:type="spellEnd"/>
    </w:p>
    <w:sectPr w:rsidR="00F051BA" w:rsidSect="00F05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36"/>
    <w:rsid w:val="00267936"/>
    <w:rsid w:val="005C3162"/>
    <w:rsid w:val="00746578"/>
    <w:rsid w:val="00BE00DB"/>
    <w:rsid w:val="00CF3B90"/>
    <w:rsid w:val="00E5267D"/>
    <w:rsid w:val="00EB4D3B"/>
    <w:rsid w:val="00F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EBBF-8CA4-45B7-BA31-CA30A107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2022-07-06T05:12:00Z</dcterms:created>
  <dcterms:modified xsi:type="dcterms:W3CDTF">2022-07-28T08:56:00Z</dcterms:modified>
</cp:coreProperties>
</file>