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986"/>
        <w:gridCol w:w="6369"/>
      </w:tblGrid>
      <w:tr w:rsidR="00E7379B" w:rsidRPr="00E7379B" w:rsidTr="00E7379B">
        <w:trPr>
          <w:trHeight w:val="1276"/>
        </w:trPr>
        <w:tc>
          <w:tcPr>
            <w:tcW w:w="2986" w:type="dxa"/>
          </w:tcPr>
          <w:p w:rsidR="00E7379B" w:rsidRPr="00E7379B" w:rsidRDefault="00E7379B" w:rsidP="00E737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9" w:type="dxa"/>
          </w:tcPr>
          <w:p w:rsidR="00E7379B" w:rsidRPr="00E7379B" w:rsidRDefault="00E7379B" w:rsidP="00E7379B">
            <w:pPr>
              <w:snapToGrid w:val="0"/>
              <w:ind w:left="25"/>
              <w:jc w:val="center"/>
            </w:pPr>
            <w:r w:rsidRPr="00E7379B">
              <w:t xml:space="preserve">ПРИЛОЖЕНИЕ № </w:t>
            </w:r>
            <w:r>
              <w:t>15</w:t>
            </w:r>
          </w:p>
          <w:p w:rsidR="00E7379B" w:rsidRPr="00E7379B" w:rsidRDefault="00E7379B" w:rsidP="00E7379B">
            <w:pPr>
              <w:tabs>
                <w:tab w:val="center" w:pos="4677"/>
                <w:tab w:val="left" w:pos="5220"/>
                <w:tab w:val="left" w:pos="5670"/>
                <w:tab w:val="right" w:pos="9355"/>
              </w:tabs>
              <w:ind w:left="1017" w:right="141" w:hanging="33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E7379B">
              <w:rPr>
                <w:color w:val="000000"/>
                <w:sz w:val="28"/>
                <w:szCs w:val="28"/>
                <w:lang w:eastAsia="en-US"/>
              </w:rPr>
              <w:t xml:space="preserve">к решению Совета Бураковского сельского поселения Кореновского района "О бюджете Бураковского сельского </w:t>
            </w:r>
            <w:proofErr w:type="gramStart"/>
            <w:r w:rsidRPr="00E7379B">
              <w:rPr>
                <w:color w:val="000000"/>
                <w:sz w:val="28"/>
                <w:szCs w:val="28"/>
                <w:lang w:eastAsia="en-US"/>
              </w:rPr>
              <w:t>поселения  Кореновского</w:t>
            </w:r>
            <w:proofErr w:type="gramEnd"/>
            <w:r w:rsidRPr="00E7379B">
              <w:rPr>
                <w:color w:val="000000"/>
                <w:sz w:val="28"/>
                <w:szCs w:val="28"/>
                <w:lang w:eastAsia="en-US"/>
              </w:rPr>
              <w:t xml:space="preserve"> района на 2023год"</w:t>
            </w:r>
          </w:p>
          <w:p w:rsidR="00E7379B" w:rsidRPr="00E7379B" w:rsidRDefault="00E7379B" w:rsidP="00E7379B">
            <w:pPr>
              <w:tabs>
                <w:tab w:val="center" w:pos="4677"/>
                <w:tab w:val="left" w:pos="5220"/>
                <w:tab w:val="right" w:pos="9355"/>
              </w:tabs>
              <w:ind w:left="25" w:right="141" w:firstLine="426"/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 w:rsidRPr="00E7379B">
              <w:rPr>
                <w:color w:val="000000"/>
                <w:sz w:val="28"/>
                <w:szCs w:val="28"/>
                <w:lang w:eastAsia="en-US" w:bidi="en-US"/>
              </w:rPr>
              <w:tab/>
            </w:r>
            <w:r w:rsidRPr="00E7379B">
              <w:rPr>
                <w:color w:val="000000"/>
                <w:sz w:val="28"/>
                <w:szCs w:val="28"/>
                <w:lang w:eastAsia="en-US"/>
              </w:rPr>
              <w:t xml:space="preserve">                          от 2022года № </w:t>
            </w:r>
          </w:p>
          <w:p w:rsidR="00E7379B" w:rsidRDefault="00E7379B" w:rsidP="00E7379B">
            <w:pPr>
              <w:snapToGrid w:val="0"/>
              <w:jc w:val="center"/>
            </w:pPr>
          </w:p>
          <w:p w:rsidR="00E7379B" w:rsidRDefault="00E7379B" w:rsidP="00E7379B">
            <w:pPr>
              <w:snapToGrid w:val="0"/>
              <w:jc w:val="center"/>
            </w:pPr>
          </w:p>
          <w:p w:rsidR="00E7379B" w:rsidRPr="00E7379B" w:rsidRDefault="00E7379B" w:rsidP="00E7379B">
            <w:pPr>
              <w:snapToGrid w:val="0"/>
              <w:jc w:val="center"/>
            </w:pPr>
          </w:p>
        </w:tc>
      </w:tr>
    </w:tbl>
    <w:p w:rsidR="00E7379B" w:rsidRPr="00E7379B" w:rsidRDefault="00E7379B" w:rsidP="00E7379B">
      <w:pPr>
        <w:jc w:val="right"/>
        <w:rPr>
          <w:sz w:val="28"/>
          <w:szCs w:val="28"/>
        </w:rPr>
      </w:pPr>
      <w:r w:rsidRPr="00E7379B">
        <w:rPr>
          <w:sz w:val="28"/>
          <w:szCs w:val="28"/>
        </w:rPr>
        <w:t>Раздел 1.</w:t>
      </w:r>
    </w:p>
    <w:p w:rsidR="00E7379B" w:rsidRPr="00E7379B" w:rsidRDefault="00E7379B" w:rsidP="00E7379B">
      <w:pPr>
        <w:jc w:val="center"/>
        <w:rPr>
          <w:sz w:val="28"/>
          <w:szCs w:val="28"/>
        </w:rPr>
      </w:pPr>
    </w:p>
    <w:p w:rsidR="00E7379B" w:rsidRPr="00E7379B" w:rsidRDefault="00E7379B" w:rsidP="00E7379B">
      <w:pPr>
        <w:jc w:val="center"/>
        <w:rPr>
          <w:sz w:val="28"/>
          <w:szCs w:val="28"/>
        </w:rPr>
      </w:pPr>
      <w:r w:rsidRPr="00E7379B">
        <w:rPr>
          <w:sz w:val="28"/>
          <w:szCs w:val="28"/>
        </w:rPr>
        <w:t>ОБЪЕМ</w:t>
      </w:r>
    </w:p>
    <w:p w:rsidR="00E7379B" w:rsidRPr="00E7379B" w:rsidRDefault="00E7379B" w:rsidP="00E7379B">
      <w:pPr>
        <w:jc w:val="center"/>
        <w:rPr>
          <w:sz w:val="28"/>
          <w:szCs w:val="28"/>
        </w:rPr>
      </w:pPr>
      <w:r w:rsidRPr="00E7379B">
        <w:rPr>
          <w:sz w:val="28"/>
          <w:szCs w:val="28"/>
        </w:rPr>
        <w:t>межбюджетных трансфертов, получаемых из других бюджетов бюджетной системы Российской Федерации на 202</w:t>
      </w:r>
      <w:r>
        <w:rPr>
          <w:sz w:val="28"/>
          <w:szCs w:val="28"/>
        </w:rPr>
        <w:t>4-2025</w:t>
      </w:r>
      <w:r w:rsidRPr="00E7379B">
        <w:rPr>
          <w:sz w:val="28"/>
          <w:szCs w:val="28"/>
        </w:rPr>
        <w:t xml:space="preserve"> го</w:t>
      </w:r>
      <w:r>
        <w:rPr>
          <w:sz w:val="28"/>
          <w:szCs w:val="28"/>
        </w:rPr>
        <w:t>ды</w:t>
      </w:r>
    </w:p>
    <w:p w:rsidR="00E7379B" w:rsidRPr="00E7379B" w:rsidRDefault="00E7379B" w:rsidP="00E7379B">
      <w:pPr>
        <w:jc w:val="center"/>
        <w:rPr>
          <w:sz w:val="28"/>
          <w:szCs w:val="28"/>
        </w:rPr>
      </w:pPr>
    </w:p>
    <w:p w:rsidR="00E7379B" w:rsidRPr="00E7379B" w:rsidRDefault="00E7379B" w:rsidP="00E7379B">
      <w:pPr>
        <w:jc w:val="right"/>
        <w:rPr>
          <w:sz w:val="28"/>
        </w:rPr>
      </w:pPr>
      <w:r w:rsidRPr="00E7379B">
        <w:rPr>
          <w:sz w:val="28"/>
        </w:rPr>
        <w:t>(тыс. рублей)</w:t>
      </w:r>
    </w:p>
    <w:tbl>
      <w:tblPr>
        <w:tblW w:w="5299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1842"/>
        <w:gridCol w:w="1560"/>
      </w:tblGrid>
      <w:tr w:rsidR="00E7379B" w:rsidRPr="00E7379B" w:rsidTr="00E7379B">
        <w:trPr>
          <w:trHeight w:val="556"/>
        </w:trPr>
        <w:tc>
          <w:tcPr>
            <w:tcW w:w="65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2024 год</w:t>
            </w:r>
          </w:p>
        </w:tc>
        <w:tc>
          <w:tcPr>
            <w:tcW w:w="1560" w:type="dxa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2025 год</w:t>
            </w:r>
          </w:p>
        </w:tc>
      </w:tr>
      <w:tr w:rsidR="00E7379B" w:rsidRPr="00E7379B" w:rsidTr="00E737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379B" w:rsidRPr="00E7379B" w:rsidTr="00E737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379B" w:rsidRPr="00E7379B" w:rsidRDefault="00E7379B" w:rsidP="00E7379B">
            <w:pPr>
              <w:jc w:val="both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</w:tr>
      <w:tr w:rsidR="00E7379B" w:rsidRPr="00E7379B" w:rsidTr="00E737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379B" w:rsidRPr="00E7379B" w:rsidRDefault="00E7379B" w:rsidP="00E7379B">
            <w:pPr>
              <w:jc w:val="both"/>
              <w:rPr>
                <w:sz w:val="28"/>
                <w:szCs w:val="28"/>
              </w:rPr>
            </w:pPr>
            <w:r w:rsidRPr="00E7379B">
              <w:rPr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379B" w:rsidRPr="00E7379B" w:rsidRDefault="00E7379B" w:rsidP="00E7379B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B" w:rsidRPr="00E7379B" w:rsidRDefault="00E7379B" w:rsidP="00E7379B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79B" w:rsidRPr="00E7379B" w:rsidTr="00E737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379B" w:rsidRPr="00E7379B" w:rsidRDefault="00E7379B" w:rsidP="00E7379B">
            <w:pPr>
              <w:jc w:val="both"/>
              <w:rPr>
                <w:sz w:val="28"/>
                <w:szCs w:val="28"/>
              </w:rPr>
            </w:pPr>
            <w:r w:rsidRPr="00E7379B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B" w:rsidRDefault="00E7379B" w:rsidP="00E7379B">
            <w:pPr>
              <w:jc w:val="center"/>
              <w:rPr>
                <w:sz w:val="28"/>
                <w:szCs w:val="28"/>
              </w:rPr>
            </w:pPr>
          </w:p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</w:tr>
      <w:tr w:rsidR="00E7379B" w:rsidRPr="00E7379B" w:rsidTr="00E7379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379B" w:rsidRPr="00E7379B" w:rsidRDefault="00E7379B" w:rsidP="00E737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379B" w:rsidRPr="00E7379B" w:rsidRDefault="00E7379B" w:rsidP="00E7379B">
      <w:pPr>
        <w:jc w:val="right"/>
        <w:rPr>
          <w:sz w:val="28"/>
          <w:szCs w:val="28"/>
          <w:lang w:val="en-US"/>
        </w:rPr>
      </w:pPr>
    </w:p>
    <w:p w:rsidR="00E7379B" w:rsidRPr="00E7379B" w:rsidRDefault="00E7379B" w:rsidP="00E7379B">
      <w:pPr>
        <w:jc w:val="right"/>
        <w:rPr>
          <w:sz w:val="28"/>
          <w:szCs w:val="28"/>
        </w:rPr>
      </w:pPr>
      <w:r w:rsidRPr="00E7379B">
        <w:rPr>
          <w:sz w:val="28"/>
          <w:szCs w:val="28"/>
        </w:rPr>
        <w:t>Раздел 2.</w:t>
      </w:r>
    </w:p>
    <w:p w:rsidR="00E7379B" w:rsidRPr="00E7379B" w:rsidRDefault="00E7379B" w:rsidP="00E7379B">
      <w:pPr>
        <w:jc w:val="center"/>
        <w:rPr>
          <w:sz w:val="28"/>
          <w:szCs w:val="28"/>
        </w:rPr>
      </w:pPr>
    </w:p>
    <w:p w:rsidR="00E7379B" w:rsidRDefault="00E7379B" w:rsidP="00E7379B">
      <w:pPr>
        <w:jc w:val="center"/>
        <w:rPr>
          <w:sz w:val="28"/>
          <w:szCs w:val="28"/>
        </w:rPr>
      </w:pPr>
    </w:p>
    <w:p w:rsidR="00E7379B" w:rsidRDefault="00E7379B" w:rsidP="00E7379B">
      <w:pPr>
        <w:jc w:val="center"/>
        <w:rPr>
          <w:sz w:val="28"/>
          <w:szCs w:val="28"/>
        </w:rPr>
      </w:pPr>
    </w:p>
    <w:p w:rsidR="00E7379B" w:rsidRPr="00E7379B" w:rsidRDefault="00E7379B" w:rsidP="00E7379B">
      <w:pPr>
        <w:jc w:val="center"/>
        <w:rPr>
          <w:sz w:val="28"/>
          <w:szCs w:val="28"/>
        </w:rPr>
      </w:pPr>
      <w:bookmarkStart w:id="0" w:name="_GoBack"/>
      <w:bookmarkEnd w:id="0"/>
      <w:r w:rsidRPr="00E7379B">
        <w:rPr>
          <w:sz w:val="28"/>
          <w:szCs w:val="28"/>
        </w:rPr>
        <w:t>ОБЪЕМ</w:t>
      </w:r>
    </w:p>
    <w:p w:rsidR="00E7379B" w:rsidRPr="00E7379B" w:rsidRDefault="00E7379B" w:rsidP="00E7379B">
      <w:pPr>
        <w:jc w:val="center"/>
        <w:rPr>
          <w:sz w:val="28"/>
          <w:szCs w:val="28"/>
        </w:rPr>
      </w:pPr>
      <w:r w:rsidRPr="00E7379B">
        <w:rPr>
          <w:sz w:val="28"/>
          <w:szCs w:val="28"/>
        </w:rPr>
        <w:t>межбюджетных трансфертов, предоставляемых другим бюджетам бюджетной системы Российской Федерации на 202</w:t>
      </w:r>
      <w:r>
        <w:rPr>
          <w:sz w:val="28"/>
          <w:szCs w:val="28"/>
        </w:rPr>
        <w:t>4-2025</w:t>
      </w:r>
      <w:r w:rsidRPr="00E7379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7379B">
        <w:rPr>
          <w:sz w:val="28"/>
          <w:szCs w:val="28"/>
        </w:rPr>
        <w:t xml:space="preserve"> </w:t>
      </w:r>
    </w:p>
    <w:p w:rsidR="00E7379B" w:rsidRPr="00E7379B" w:rsidRDefault="00E7379B" w:rsidP="00E7379B">
      <w:pPr>
        <w:jc w:val="center"/>
        <w:rPr>
          <w:sz w:val="28"/>
          <w:szCs w:val="28"/>
        </w:rPr>
      </w:pPr>
    </w:p>
    <w:p w:rsidR="00E7379B" w:rsidRPr="00E7379B" w:rsidRDefault="00E7379B" w:rsidP="00E7379B">
      <w:pPr>
        <w:jc w:val="right"/>
        <w:rPr>
          <w:sz w:val="28"/>
        </w:rPr>
      </w:pPr>
      <w:r w:rsidRPr="00E7379B">
        <w:rPr>
          <w:sz w:val="28"/>
        </w:rPr>
        <w:t>(тыс. рублей)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504"/>
        <w:gridCol w:w="2173"/>
      </w:tblGrid>
      <w:tr w:rsidR="00E7379B" w:rsidRPr="00E7379B" w:rsidTr="00E7379B">
        <w:trPr>
          <w:trHeight w:val="560"/>
        </w:trPr>
        <w:tc>
          <w:tcPr>
            <w:tcW w:w="718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1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Сумма</w:t>
            </w:r>
          </w:p>
        </w:tc>
      </w:tr>
      <w:tr w:rsidR="00E7379B" w:rsidRPr="00E7379B" w:rsidTr="00E73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2</w:t>
            </w:r>
          </w:p>
        </w:tc>
      </w:tr>
      <w:tr w:rsidR="00E7379B" w:rsidRPr="00E7379B" w:rsidTr="00E73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Всего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129,4</w:t>
            </w:r>
          </w:p>
        </w:tc>
      </w:tr>
      <w:tr w:rsidR="00E7379B" w:rsidRPr="00E7379B" w:rsidTr="00E73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rPr>
                <w:sz w:val="28"/>
                <w:szCs w:val="28"/>
              </w:rPr>
            </w:pPr>
            <w:r w:rsidRPr="00E7379B">
              <w:rPr>
                <w:color w:val="000000"/>
                <w:sz w:val="28"/>
                <w:szCs w:val="28"/>
              </w:rPr>
              <w:t xml:space="preserve">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35,7</w:t>
            </w:r>
          </w:p>
        </w:tc>
      </w:tr>
      <w:tr w:rsidR="00E7379B" w:rsidRPr="00E7379B" w:rsidTr="00E73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rPr>
                <w:sz w:val="28"/>
                <w:szCs w:val="28"/>
              </w:rPr>
            </w:pPr>
            <w:r w:rsidRPr="00E7379B">
              <w:rPr>
                <w:color w:val="000000"/>
                <w:sz w:val="28"/>
                <w:szCs w:val="28"/>
              </w:rPr>
              <w:lastRenderedPageBreak/>
              <w:t xml:space="preserve">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43,9</w:t>
            </w:r>
          </w:p>
        </w:tc>
      </w:tr>
      <w:tr w:rsidR="00E7379B" w:rsidRPr="00E7379B" w:rsidTr="00E73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rPr>
                <w:sz w:val="28"/>
                <w:szCs w:val="28"/>
              </w:rPr>
            </w:pPr>
            <w:r w:rsidRPr="00E7379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7379B">
              <w:rPr>
                <w:color w:val="000000"/>
                <w:sz w:val="28"/>
                <w:szCs w:val="28"/>
              </w:rPr>
              <w:t>«Обеспечение деятельности контрольно-счетной палаты муниципального образования 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49,8</w:t>
            </w:r>
          </w:p>
        </w:tc>
      </w:tr>
      <w:tr w:rsidR="00E7379B" w:rsidRPr="00E7379B" w:rsidTr="00E73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79B" w:rsidRPr="00E7379B" w:rsidRDefault="00E7379B" w:rsidP="00E7379B">
            <w:pPr>
              <w:jc w:val="center"/>
              <w:rPr>
                <w:sz w:val="28"/>
                <w:szCs w:val="28"/>
              </w:rPr>
            </w:pPr>
          </w:p>
        </w:tc>
      </w:tr>
      <w:tr w:rsidR="00E7379B" w:rsidRPr="00E7379B" w:rsidTr="00E73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</w:tcPr>
          <w:p w:rsidR="00E7379B" w:rsidRPr="00E7379B" w:rsidRDefault="00E7379B" w:rsidP="00E737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bottom"/>
          </w:tcPr>
          <w:p w:rsidR="00E7379B" w:rsidRPr="00E7379B" w:rsidRDefault="00E7379B" w:rsidP="00E7379B">
            <w:pPr>
              <w:jc w:val="right"/>
              <w:rPr>
                <w:sz w:val="28"/>
                <w:szCs w:val="28"/>
              </w:rPr>
            </w:pPr>
          </w:p>
        </w:tc>
      </w:tr>
    </w:tbl>
    <w:p w:rsidR="00E7379B" w:rsidRPr="00E7379B" w:rsidRDefault="00E7379B" w:rsidP="00E7379B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E7379B" w:rsidRPr="00E7379B" w:rsidTr="007E78B2">
        <w:tc>
          <w:tcPr>
            <w:tcW w:w="4927" w:type="dxa"/>
            <w:hideMark/>
          </w:tcPr>
          <w:p w:rsidR="00E7379B" w:rsidRPr="00E7379B" w:rsidRDefault="00E7379B" w:rsidP="00E7379B">
            <w:pPr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Глава</w:t>
            </w:r>
          </w:p>
          <w:p w:rsidR="00E7379B" w:rsidRPr="00E7379B" w:rsidRDefault="00E7379B" w:rsidP="00E7379B">
            <w:pPr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Бураковского сельского поселения</w:t>
            </w:r>
          </w:p>
          <w:p w:rsidR="00E7379B" w:rsidRPr="00E7379B" w:rsidRDefault="00E7379B" w:rsidP="00E7379B">
            <w:pPr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 xml:space="preserve">Кореновский район </w:t>
            </w:r>
          </w:p>
        </w:tc>
        <w:tc>
          <w:tcPr>
            <w:tcW w:w="4927" w:type="dxa"/>
            <w:vAlign w:val="bottom"/>
            <w:hideMark/>
          </w:tcPr>
          <w:p w:rsidR="00E7379B" w:rsidRPr="00E7379B" w:rsidRDefault="00E7379B" w:rsidP="00E7379B">
            <w:pPr>
              <w:jc w:val="right"/>
              <w:rPr>
                <w:sz w:val="28"/>
                <w:szCs w:val="28"/>
              </w:rPr>
            </w:pPr>
            <w:r w:rsidRPr="00E7379B">
              <w:rPr>
                <w:sz w:val="28"/>
                <w:szCs w:val="28"/>
              </w:rPr>
              <w:t>Л.И.Орлецкая</w:t>
            </w:r>
          </w:p>
        </w:tc>
      </w:tr>
    </w:tbl>
    <w:p w:rsidR="00E7379B" w:rsidRPr="00E7379B" w:rsidRDefault="00E7379B" w:rsidP="00E7379B"/>
    <w:p w:rsidR="00183A80" w:rsidRPr="00E7379B" w:rsidRDefault="00183A80" w:rsidP="00E7379B"/>
    <w:sectPr w:rsidR="00183A80" w:rsidRPr="00E7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6F"/>
    <w:rsid w:val="00183A80"/>
    <w:rsid w:val="00413B32"/>
    <w:rsid w:val="00BB626F"/>
    <w:rsid w:val="00E7379B"/>
    <w:rsid w:val="00F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5E5A3-FF20-4F53-A498-CE1F9018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3</cp:revision>
  <cp:lastPrinted>2022-11-10T12:55:00Z</cp:lastPrinted>
  <dcterms:created xsi:type="dcterms:W3CDTF">2022-09-28T13:10:00Z</dcterms:created>
  <dcterms:modified xsi:type="dcterms:W3CDTF">2022-11-10T12:55:00Z</dcterms:modified>
</cp:coreProperties>
</file>