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B5" w:rsidRDefault="00F43D9F" w:rsidP="000D25B5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B900640" wp14:editId="4C125713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B5" w:rsidRDefault="000D25B5" w:rsidP="000D25B5">
      <w:pPr>
        <w:jc w:val="both"/>
        <w:rPr>
          <w:sz w:val="28"/>
          <w:szCs w:val="28"/>
        </w:rPr>
      </w:pPr>
    </w:p>
    <w:p w:rsidR="000D25B5" w:rsidRDefault="000D25B5" w:rsidP="000D2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43D9F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0D25B5" w:rsidRDefault="000D25B5" w:rsidP="000D25B5">
      <w:pPr>
        <w:jc w:val="center"/>
        <w:rPr>
          <w:sz w:val="36"/>
          <w:szCs w:val="36"/>
        </w:rPr>
      </w:pPr>
    </w:p>
    <w:p w:rsidR="000D25B5" w:rsidRDefault="000D25B5" w:rsidP="000D25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F43D9F">
        <w:rPr>
          <w:b/>
          <w:sz w:val="32"/>
          <w:szCs w:val="32"/>
        </w:rPr>
        <w:t>/проект</w:t>
      </w:r>
    </w:p>
    <w:p w:rsidR="000D25B5" w:rsidRDefault="000D25B5" w:rsidP="000D25B5">
      <w:pPr>
        <w:jc w:val="center"/>
        <w:rPr>
          <w:b/>
          <w:sz w:val="36"/>
          <w:szCs w:val="36"/>
        </w:rPr>
      </w:pPr>
    </w:p>
    <w:p w:rsidR="000D25B5" w:rsidRDefault="000D25B5" w:rsidP="000D25B5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00.00.2022                                                                                                                              № 00</w:t>
      </w:r>
    </w:p>
    <w:p w:rsidR="000D25B5" w:rsidRDefault="00F43D9F" w:rsidP="000D25B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0D25B5" w:rsidRDefault="000D25B5" w:rsidP="000D25B5">
      <w:pPr>
        <w:jc w:val="center"/>
        <w:rPr>
          <w:sz w:val="24"/>
          <w:szCs w:val="24"/>
        </w:rPr>
      </w:pPr>
    </w:p>
    <w:p w:rsidR="000D25B5" w:rsidRDefault="000D25B5" w:rsidP="000D25B5">
      <w:pPr>
        <w:spacing w:after="3" w:line="247" w:lineRule="auto"/>
        <w:ind w:left="-15" w:firstLine="724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Об организации работы в администрации </w:t>
      </w:r>
      <w:proofErr w:type="spellStart"/>
      <w:r w:rsidR="00F43D9F">
        <w:rPr>
          <w:b/>
          <w:color w:val="000000"/>
          <w:sz w:val="28"/>
          <w:szCs w:val="22"/>
        </w:rPr>
        <w:t>Бураковского</w:t>
      </w:r>
      <w:proofErr w:type="spellEnd"/>
      <w:r w:rsidR="00F43D9F">
        <w:rPr>
          <w:b/>
          <w:color w:val="000000"/>
          <w:sz w:val="28"/>
          <w:szCs w:val="22"/>
        </w:rPr>
        <w:t xml:space="preserve"> </w:t>
      </w:r>
      <w:r>
        <w:rPr>
          <w:b/>
          <w:color w:val="000000"/>
          <w:sz w:val="28"/>
          <w:szCs w:val="22"/>
        </w:rPr>
        <w:t xml:space="preserve">сельского поселения </w:t>
      </w:r>
      <w:proofErr w:type="spellStart"/>
      <w:r>
        <w:rPr>
          <w:b/>
          <w:color w:val="000000"/>
          <w:sz w:val="28"/>
          <w:szCs w:val="22"/>
        </w:rPr>
        <w:t>Кореновского</w:t>
      </w:r>
      <w:proofErr w:type="spellEnd"/>
      <w:r>
        <w:rPr>
          <w:b/>
          <w:color w:val="000000"/>
          <w:sz w:val="28"/>
          <w:szCs w:val="22"/>
        </w:rPr>
        <w:t xml:space="preserve"> района и отраслевых (функцио</w:t>
      </w:r>
      <w:r w:rsidR="00F43D9F">
        <w:rPr>
          <w:b/>
          <w:color w:val="000000"/>
          <w:sz w:val="28"/>
          <w:szCs w:val="22"/>
        </w:rPr>
        <w:t xml:space="preserve">нальных) органов администрации </w:t>
      </w:r>
      <w:proofErr w:type="spellStart"/>
      <w:r w:rsidR="00F43D9F">
        <w:rPr>
          <w:b/>
          <w:color w:val="000000"/>
          <w:sz w:val="28"/>
          <w:szCs w:val="22"/>
        </w:rPr>
        <w:t>Бураковского</w:t>
      </w:r>
      <w:proofErr w:type="spellEnd"/>
      <w:r>
        <w:rPr>
          <w:b/>
          <w:color w:val="000000"/>
          <w:sz w:val="28"/>
          <w:szCs w:val="22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2"/>
        </w:rPr>
        <w:t>Кореновского</w:t>
      </w:r>
      <w:proofErr w:type="spellEnd"/>
      <w:r>
        <w:rPr>
          <w:b/>
          <w:color w:val="000000"/>
          <w:sz w:val="28"/>
          <w:szCs w:val="22"/>
        </w:rPr>
        <w:t xml:space="preserve"> района с сообщениями в социальных сетях информационно-коммуникационной сети «Интернет»</w:t>
      </w:r>
    </w:p>
    <w:p w:rsidR="000D25B5" w:rsidRDefault="000D25B5" w:rsidP="000D25B5">
      <w:pPr>
        <w:spacing w:after="3" w:line="247" w:lineRule="auto"/>
        <w:ind w:left="-15" w:firstLine="724"/>
        <w:jc w:val="both"/>
        <w:rPr>
          <w:b/>
          <w:color w:val="000000"/>
          <w:sz w:val="28"/>
          <w:szCs w:val="22"/>
        </w:rPr>
      </w:pPr>
    </w:p>
    <w:p w:rsidR="000D25B5" w:rsidRDefault="000D25B5" w:rsidP="000D25B5">
      <w:pPr>
        <w:spacing w:after="3" w:line="247" w:lineRule="auto"/>
        <w:ind w:left="-15" w:firstLine="7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2"/>
        </w:rPr>
        <w:t>В соответствии с 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статьей 5 Закона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края от 20 августа 2020 год</w:t>
      </w:r>
      <w:r w:rsidR="00F43D9F">
        <w:rPr>
          <w:color w:val="000000"/>
          <w:sz w:val="28"/>
          <w:szCs w:val="22"/>
        </w:rPr>
        <w:t xml:space="preserve">а </w:t>
      </w:r>
      <w:r>
        <w:rPr>
          <w:color w:val="000000"/>
          <w:sz w:val="28"/>
          <w:szCs w:val="22"/>
        </w:rPr>
        <w:t xml:space="preserve">№ 478 «Об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«Интернет», в целях совершенствования взаимодействия с населением, организации работы и обеспечения открытости информации о деятельности администрации </w:t>
      </w:r>
      <w:proofErr w:type="spellStart"/>
      <w:r w:rsidR="00F43D9F">
        <w:rPr>
          <w:color w:val="000000"/>
          <w:sz w:val="28"/>
          <w:szCs w:val="22"/>
        </w:rPr>
        <w:t>Бураковского</w:t>
      </w:r>
      <w:proofErr w:type="spellEnd"/>
      <w:r>
        <w:rPr>
          <w:color w:val="000000"/>
          <w:sz w:val="28"/>
          <w:szCs w:val="22"/>
        </w:rPr>
        <w:t xml:space="preserve"> сельского поселения </w:t>
      </w:r>
      <w:proofErr w:type="spellStart"/>
      <w:r>
        <w:rPr>
          <w:color w:val="000000"/>
          <w:sz w:val="28"/>
          <w:szCs w:val="22"/>
        </w:rPr>
        <w:t>Кореновского</w:t>
      </w:r>
      <w:proofErr w:type="spellEnd"/>
      <w:r>
        <w:rPr>
          <w:color w:val="000000"/>
          <w:sz w:val="28"/>
          <w:szCs w:val="22"/>
        </w:rPr>
        <w:t xml:space="preserve"> района и отраслевых (</w:t>
      </w:r>
      <w:proofErr w:type="spellStart"/>
      <w:r>
        <w:rPr>
          <w:color w:val="000000"/>
          <w:sz w:val="28"/>
          <w:szCs w:val="22"/>
        </w:rPr>
        <w:t>фунциональных</w:t>
      </w:r>
      <w:proofErr w:type="spellEnd"/>
      <w:r>
        <w:rPr>
          <w:color w:val="000000"/>
          <w:sz w:val="28"/>
          <w:szCs w:val="22"/>
        </w:rPr>
        <w:t xml:space="preserve">) органов администрации </w:t>
      </w:r>
      <w:proofErr w:type="spellStart"/>
      <w:r w:rsidR="00F43D9F">
        <w:rPr>
          <w:color w:val="000000"/>
          <w:sz w:val="28"/>
          <w:szCs w:val="22"/>
        </w:rPr>
        <w:t>Бураковского</w:t>
      </w:r>
      <w:proofErr w:type="spellEnd"/>
      <w:r>
        <w:rPr>
          <w:color w:val="000000"/>
          <w:sz w:val="28"/>
          <w:szCs w:val="22"/>
        </w:rPr>
        <w:t xml:space="preserve"> сельского поселения </w:t>
      </w:r>
      <w:proofErr w:type="spellStart"/>
      <w:r>
        <w:rPr>
          <w:color w:val="000000"/>
          <w:sz w:val="28"/>
          <w:szCs w:val="22"/>
        </w:rPr>
        <w:t>Кореновского</w:t>
      </w:r>
      <w:proofErr w:type="spellEnd"/>
      <w:r>
        <w:rPr>
          <w:color w:val="000000"/>
          <w:sz w:val="28"/>
          <w:szCs w:val="22"/>
        </w:rPr>
        <w:t xml:space="preserve"> района, администрация </w:t>
      </w:r>
      <w:proofErr w:type="spellStart"/>
      <w:r w:rsidR="00F43D9F">
        <w:rPr>
          <w:color w:val="000000"/>
          <w:sz w:val="28"/>
          <w:szCs w:val="22"/>
        </w:rPr>
        <w:t>Бураковского</w:t>
      </w:r>
      <w:proofErr w:type="spellEnd"/>
      <w:r>
        <w:rPr>
          <w:color w:val="000000"/>
          <w:sz w:val="28"/>
          <w:szCs w:val="22"/>
        </w:rPr>
        <w:t xml:space="preserve"> сельского поселения </w:t>
      </w:r>
      <w:proofErr w:type="spellStart"/>
      <w:r>
        <w:rPr>
          <w:color w:val="000000"/>
          <w:sz w:val="28"/>
          <w:szCs w:val="22"/>
        </w:rPr>
        <w:t>Кореновского</w:t>
      </w:r>
      <w:proofErr w:type="spellEnd"/>
      <w:r>
        <w:rPr>
          <w:color w:val="000000"/>
          <w:sz w:val="28"/>
          <w:szCs w:val="22"/>
        </w:rPr>
        <w:t xml:space="preserve"> района, п о с т а н о в л я е т:</w:t>
      </w:r>
    </w:p>
    <w:p w:rsidR="000D25B5" w:rsidRDefault="000D25B5" w:rsidP="000D25B5">
      <w:pPr>
        <w:pStyle w:val="a3"/>
        <w:tabs>
          <w:tab w:val="left" w:pos="851"/>
        </w:tabs>
        <w:ind w:firstLine="709"/>
        <w:rPr>
          <w:rFonts w:eastAsia="DejaVu Sans" w:cs="Lohit Hindi"/>
          <w:color w:val="000000"/>
          <w:kern w:val="2"/>
          <w:szCs w:val="28"/>
          <w:lang w:eastAsia="zh-CN" w:bidi="hi-IN"/>
        </w:rPr>
      </w:pPr>
      <w:r>
        <w:rPr>
          <w:color w:val="000000"/>
          <w:szCs w:val="22"/>
        </w:rPr>
        <w:t xml:space="preserve">1. </w:t>
      </w:r>
      <w:r>
        <w:rPr>
          <w:rFonts w:eastAsia="DejaVu Sans" w:cs="Lohit Hindi"/>
          <w:color w:val="000000"/>
          <w:kern w:val="2"/>
          <w:szCs w:val="28"/>
          <w:lang w:eastAsia="zh-CN" w:bidi="hi-IN"/>
        </w:rPr>
        <w:t>1. Утвердить:</w:t>
      </w:r>
    </w:p>
    <w:p w:rsidR="000D25B5" w:rsidRDefault="000D25B5" w:rsidP="000D25B5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1.1. Порядок организации работы по созданию и ведению официальных страниц в социальных сетях в администрации </w:t>
      </w:r>
      <w:proofErr w:type="spellStart"/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отраслевых (функциональных) органов администрации </w:t>
      </w:r>
      <w:proofErr w:type="spellStart"/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согласно приложению № 1 к настоящему постановлению.</w:t>
      </w:r>
    </w:p>
    <w:p w:rsidR="000D25B5" w:rsidRDefault="000D25B5" w:rsidP="000D25B5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1.2. Порядок организации работы с сообщениями в социальных сетях, затрагивающими вопросы деятельности администрации </w:t>
      </w:r>
      <w:proofErr w:type="spellStart"/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отраслевых (функциональных) органов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 xml:space="preserve">администрации </w:t>
      </w:r>
      <w:proofErr w:type="spellStart"/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согласно приложению № 2 к настоящему постановлению.</w:t>
      </w:r>
    </w:p>
    <w:p w:rsidR="000D25B5" w:rsidRDefault="000D25B5" w:rsidP="000D25B5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2. Общему отделу администрации </w:t>
      </w:r>
      <w:proofErr w:type="spellStart"/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(</w:t>
      </w:r>
      <w:proofErr w:type="spellStart"/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Абрамкина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) обеспечить:</w:t>
      </w:r>
    </w:p>
    <w:p w:rsidR="000D25B5" w:rsidRDefault="000D25B5" w:rsidP="000D25B5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2.1. Координацию деятельности отраслевых (функциональных) органов администрации </w:t>
      </w:r>
      <w:proofErr w:type="spellStart"/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по работе с отдельными сообщениями в социальных сетях.</w:t>
      </w:r>
    </w:p>
    <w:p w:rsidR="000D25B5" w:rsidRDefault="000D25B5" w:rsidP="000D25B5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2.2. Координацию деятельности по созданию и ведению аккаунтов в социальных сетях, а также оказание отраслевым (функциональным) органам администрации </w:t>
      </w:r>
      <w:proofErr w:type="spellStart"/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консультативной и методической помощи по данному вопросу.</w:t>
      </w:r>
    </w:p>
    <w:p w:rsidR="000D25B5" w:rsidRDefault="000D25B5" w:rsidP="000D25B5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2.3. Взаимодействие администрации </w:t>
      </w:r>
      <w:proofErr w:type="spellStart"/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с исполнительными органами государственной власти Краснодарского края по вопросам работы с сообщениями в социальных сетях.</w:t>
      </w:r>
    </w:p>
    <w:p w:rsidR="000D25B5" w:rsidRDefault="000D25B5" w:rsidP="000D25B5">
      <w:pPr>
        <w:spacing w:after="3" w:line="247" w:lineRule="auto"/>
        <w:ind w:left="-15" w:firstLine="724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F43D9F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F43D9F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F43D9F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0D25B5" w:rsidRDefault="000D25B5" w:rsidP="000D25B5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0D25B5" w:rsidRDefault="000D25B5" w:rsidP="000D25B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0D25B5" w:rsidRDefault="000D25B5" w:rsidP="000D25B5">
      <w:pPr>
        <w:jc w:val="both"/>
        <w:rPr>
          <w:sz w:val="28"/>
          <w:szCs w:val="28"/>
        </w:rPr>
      </w:pPr>
    </w:p>
    <w:p w:rsidR="00F43D9F" w:rsidRDefault="00F43D9F" w:rsidP="000D25B5">
      <w:pPr>
        <w:jc w:val="both"/>
        <w:rPr>
          <w:sz w:val="28"/>
          <w:szCs w:val="28"/>
        </w:rPr>
      </w:pPr>
    </w:p>
    <w:p w:rsidR="000D25B5" w:rsidRDefault="000D25B5" w:rsidP="000D25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D25B5" w:rsidRDefault="00F43D9F" w:rsidP="000D25B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0D25B5">
        <w:rPr>
          <w:sz w:val="28"/>
          <w:szCs w:val="28"/>
        </w:rPr>
        <w:t xml:space="preserve"> сельского поселения </w:t>
      </w: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F43D9F">
        <w:rPr>
          <w:sz w:val="28"/>
          <w:szCs w:val="28"/>
        </w:rPr>
        <w:t xml:space="preserve">                           Л.И. </w:t>
      </w:r>
      <w:proofErr w:type="spellStart"/>
      <w:r w:rsidR="00F43D9F">
        <w:rPr>
          <w:sz w:val="28"/>
          <w:szCs w:val="28"/>
        </w:rPr>
        <w:t>Орлецкая</w:t>
      </w:r>
      <w:proofErr w:type="spellEnd"/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25B5" w:rsidRDefault="000D25B5" w:rsidP="000D25B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1</w:t>
      </w:r>
    </w:p>
    <w:p w:rsidR="000D25B5" w:rsidRDefault="000D25B5" w:rsidP="000D25B5">
      <w:pPr>
        <w:ind w:left="4820"/>
        <w:jc w:val="center"/>
        <w:rPr>
          <w:rFonts w:eastAsia="TimesNewRomanPSMT"/>
          <w:sz w:val="28"/>
          <w:szCs w:val="28"/>
        </w:rPr>
      </w:pPr>
    </w:p>
    <w:p w:rsidR="000D25B5" w:rsidRDefault="000D25B5" w:rsidP="000D25B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0D25B5" w:rsidRDefault="000D25B5" w:rsidP="000D25B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0D25B5" w:rsidRDefault="00F43D9F" w:rsidP="000D25B5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0D25B5">
        <w:rPr>
          <w:rFonts w:eastAsia="TimesNewRomanPSMT"/>
          <w:sz w:val="28"/>
          <w:szCs w:val="28"/>
        </w:rPr>
        <w:t xml:space="preserve"> сельского поселения</w:t>
      </w:r>
    </w:p>
    <w:p w:rsidR="000D25B5" w:rsidRDefault="000D25B5" w:rsidP="000D25B5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0D25B5" w:rsidRDefault="000D25B5" w:rsidP="000D25B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proofErr w:type="gramStart"/>
      <w:r w:rsidR="00F43D9F">
        <w:rPr>
          <w:rFonts w:eastAsia="TimesNewRomanPSMT"/>
          <w:sz w:val="28"/>
          <w:szCs w:val="28"/>
        </w:rPr>
        <w:t>00.00.</w:t>
      </w:r>
      <w:r>
        <w:rPr>
          <w:rFonts w:eastAsia="TimesNewRomanPSMT"/>
          <w:sz w:val="28"/>
          <w:szCs w:val="28"/>
        </w:rPr>
        <w:t>2022  года</w:t>
      </w:r>
      <w:proofErr w:type="gramEnd"/>
      <w:r>
        <w:rPr>
          <w:rFonts w:eastAsia="TimesNewRomanPSMT"/>
          <w:sz w:val="28"/>
          <w:szCs w:val="28"/>
        </w:rPr>
        <w:t xml:space="preserve">   № </w:t>
      </w:r>
    </w:p>
    <w:p w:rsidR="000D25B5" w:rsidRDefault="000D25B5" w:rsidP="000D25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5B5" w:rsidRDefault="000D25B5" w:rsidP="000D25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5B5" w:rsidRDefault="000D25B5" w:rsidP="000D25B5">
      <w:pPr>
        <w:widowControl w:val="0"/>
        <w:suppressAutoHyphens/>
        <w:jc w:val="center"/>
        <w:textAlignment w:val="baseline"/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ПОРЯДОК </w:t>
      </w:r>
    </w:p>
    <w:p w:rsidR="000D25B5" w:rsidRDefault="000D25B5" w:rsidP="000D25B5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организации работы по созданию и ведению официальных страниц в социальных сетях в администрации </w:t>
      </w:r>
      <w:proofErr w:type="spellStart"/>
      <w:r w:rsidR="00F43D9F"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Бураковского</w:t>
      </w:r>
      <w:proofErr w:type="spell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района и отраслевых (функциональных) органов администрации </w:t>
      </w:r>
      <w:proofErr w:type="spellStart"/>
      <w:r w:rsidR="00F43D9F"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Бураковского</w:t>
      </w:r>
      <w:proofErr w:type="spell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района</w:t>
      </w:r>
    </w:p>
    <w:p w:rsidR="000D25B5" w:rsidRDefault="000D25B5" w:rsidP="000D25B5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1. Порядок организации работы по созданию и ведению официальных страниц в социальных сетях в администрации </w:t>
      </w:r>
      <w:proofErr w:type="spellStart"/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отраслевых (функциональных) органов </w:t>
      </w:r>
      <w:proofErr w:type="spellStart"/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(далее - Порядок) определяет правила создания и ведения официальных страниц администрации </w:t>
      </w:r>
      <w:proofErr w:type="spellStart"/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отраслевых (функциональных) органов администрации </w:t>
      </w:r>
      <w:proofErr w:type="spellStart"/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в социальных сетях «Одноклассники», «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ВКонтакте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», «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Telegram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» (далее соответственно — страницы, социальные сети).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2. Администрация </w:t>
      </w:r>
      <w:proofErr w:type="spellStart"/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отраслевые (функци</w:t>
      </w:r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ональные) органы администрации </w:t>
      </w:r>
      <w:proofErr w:type="spellStart"/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района: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самостоятельно создают страницы в социальных сетях с привязкой к служебным номерам телефонов администрации </w:t>
      </w:r>
      <w:proofErr w:type="spellStart"/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отраслевых (функциональных) органов администрации </w:t>
      </w:r>
      <w:proofErr w:type="spellStart"/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района;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предоставляют право доступа к созданным страницам (логины и пароли, номера телефонов, на которые зарегистрированы страниц</w:t>
      </w:r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ы) общему отделу администрации </w:t>
      </w:r>
      <w:proofErr w:type="spellStart"/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района;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ведут созданные ими в социальных сетях аккаунты с целью размещения публикаций в социальных сетях о деятельности администрации </w:t>
      </w:r>
      <w:proofErr w:type="spellStart"/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отраслевых (функциональных) органов администрации </w:t>
      </w:r>
      <w:proofErr w:type="spellStart"/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3. Общий отдел администрации </w:t>
      </w:r>
      <w:proofErr w:type="spellStart"/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кроме вопросов, указанных в пункте 2 настоящего Порядка: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создаёт страницы главы </w:t>
      </w:r>
      <w:proofErr w:type="spellStart"/>
      <w:r w:rsidR="00F43D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в социальных сетях с привязкой к служебному номеру телефона (служебным номерам телефонов)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района;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 xml:space="preserve">ведёт созданные им в социальных сетях страницы главы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с целью размещения публикаций в социальных сетях о мероприятиях с участием главы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деятельности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района;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координирует деятельность подразделениям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по ведению страницы в социальных сетях, в том числе оказывает отраслевым (функциональным) органам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консультативную, методическую и иную помощь по ведению страниц в социальных сетях.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4. Ведение страниц в социальных сетях осуществляется в соответствии с государственной программой региональной информационной политикой в сфере обеспечения доступа населения к информации о деятельности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5. В страницах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отраслевых (функциональных) органов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в социальных сетях рекомендуется размещать не менее 2 публикаций в неделю о деятельности главы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или отраслевых (функциональных) органов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или другой общественно значимой информации.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В страницах главы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рекомендуется размещать не менее 1 публикации в неделю о деятельности главы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или отраслевых (функциональных) органов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или другой общественно значимой информации.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6. В страницах размещается и поддерживается в актуальном состоянии информация, указанная в части 1 статьи 13 Федерального закона «Об обеспечении доступа к информации о деятельности государственных органов и органов местного самоуправления»,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и способов, доступных в социальной сети.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7. Размещение информации в страницах осуществляется после авторизации уполномоченного лица в социальной сети.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8. При размещении информации на официальных страницах уполномоченным лицом обеспечивается использование русского языка в соответствии с правилами орфографии и пунктуации русского языка. 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При ведении страниц в социальных сетях используются тексты, фотографии,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инфографика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, видео, трансляции прямых эфиров, опросы, иные материалы и форматы с учетом полномочий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отраслевых (функциональных)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 xml:space="preserve">органов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специфики каждой социальной сети.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9. Страницы должны иметь единое текстовое описание и дизайнерское оформление. При ведении страниц рекомендуется применять, в том числе, новые возможности социальных сетей (приложения,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виджеты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, динамичные обложки и другое).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10. 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11. Подтверждением факта создания официальной страницы является наличие специальной отметки, которая присваивается такой официальной странице социальной сетью при условии регистрации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отраслевых (функциональных) органов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форме»(далее - единая система идентификации и аутентификации), а также при условии выполнения требований уполномоченным лицом, предъявляемых социальной сетью для получения специальной отметки в соответствии с правилами ведения официальных страниц, разрабатываемыми владельцем социальной сети и размещаемыми в социальной сети (далее - правила ведения официальных страниц), и методическими рекомендациями, определяемыми Министерством цифрового развития, связи и массовых коммуникаций Российской Федерации, за исключением случая, предусмотренного пунктом 12 настоящего Порядка.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12. При отсутствии в единой системе идентификации и аутентификации возможности регистрации администрация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отраслевые (функциональные) органы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направляют оператору единой системы идентификации и аутентификации заявку в целях присвоения официальной странице специальной отметки, присваиваемой в соответствии с пунктом 11 настоящего Порядка.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Заявка должна содержать в том числе информацию о полном наименовании, контактных данных (место нахождения и адрес, телефон и адрес электронной почты), руководителей, контактных данных руководителя (телефон и адрес электронной почты).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Оператор единой системы идентификации и аутентификации после проверки информации, указанной в абзаце втором настоящего пункта, направляет социальной сети запрос о присвоении официальной странице специальной отметки.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13. В случае изменения на официальной странице сведений о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 xml:space="preserve">наименовании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или отраслевых (функциональных) органов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а также в иных случаях, установленных правилами ведения официальных страниц и методическими рекомендациями, определяемыми Министерством цифрового развития, связи и массовых коммуникаций Российской Федерации, специальная отметка, присваиваемая официальной странице социальной сетью, удаляется до момента выполнения условий, предусмотренных пунктом 11 настоящего Порядка.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14. Страницы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отраслевых (функциональных) органов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а также комментарии в них должны иметь открытый доступ. Администрация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отраслевые (функциональные) органы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в созданных ими страницах самостоятельно моделируют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определённом правилами использования соответствующей социальной сети.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15. Созданные страницы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отраслевых (функциональных) органов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рекомендуется подписывать на страницы главы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16. Рекомендуется в созданных страницах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отраслевых (функциональных) органов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в рамках компетенции отвечать (давать пояснения) на вопросы пользователей социальных сетей в страницах главы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8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p w:rsidR="000D25B5" w:rsidRDefault="000D25B5" w:rsidP="000D25B5">
      <w:pPr>
        <w:spacing w:after="264" w:line="216" w:lineRule="auto"/>
        <w:ind w:left="4531" w:right="-15" w:hanging="10"/>
        <w:jc w:val="both"/>
        <w:rPr>
          <w:color w:val="000000"/>
          <w:sz w:val="24"/>
          <w:szCs w:val="22"/>
        </w:rPr>
      </w:pPr>
    </w:p>
    <w:p w:rsidR="000D25B5" w:rsidRDefault="000D25B5" w:rsidP="000D25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5B5" w:rsidRDefault="000D25B5" w:rsidP="000D25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D25B5" w:rsidRDefault="00B04F38" w:rsidP="000D25B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0D25B5">
        <w:rPr>
          <w:sz w:val="28"/>
          <w:szCs w:val="28"/>
        </w:rPr>
        <w:t xml:space="preserve"> сельского поселения </w:t>
      </w: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B04F38">
        <w:rPr>
          <w:sz w:val="28"/>
          <w:szCs w:val="28"/>
        </w:rPr>
        <w:t xml:space="preserve">              Л.И. </w:t>
      </w:r>
      <w:proofErr w:type="spellStart"/>
      <w:r w:rsidR="00B04F38">
        <w:rPr>
          <w:sz w:val="28"/>
          <w:szCs w:val="28"/>
        </w:rPr>
        <w:t>Орлецкая</w:t>
      </w:r>
      <w:proofErr w:type="spellEnd"/>
    </w:p>
    <w:p w:rsidR="00B04F38" w:rsidRDefault="00B04F38" w:rsidP="000D25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25B5" w:rsidRDefault="000D25B5" w:rsidP="000D25B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2</w:t>
      </w:r>
    </w:p>
    <w:p w:rsidR="000D25B5" w:rsidRDefault="000D25B5" w:rsidP="000D25B5">
      <w:pPr>
        <w:ind w:left="4820"/>
        <w:jc w:val="center"/>
        <w:rPr>
          <w:rFonts w:eastAsia="TimesNewRomanPSMT"/>
          <w:sz w:val="28"/>
          <w:szCs w:val="28"/>
        </w:rPr>
      </w:pPr>
    </w:p>
    <w:p w:rsidR="000D25B5" w:rsidRDefault="000D25B5" w:rsidP="000D25B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0D25B5" w:rsidRDefault="000D25B5" w:rsidP="000D25B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0D25B5" w:rsidRDefault="00B04F38" w:rsidP="000D25B5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0D25B5">
        <w:rPr>
          <w:rFonts w:eastAsia="TimesNewRomanPSMT"/>
          <w:sz w:val="28"/>
          <w:szCs w:val="28"/>
        </w:rPr>
        <w:t xml:space="preserve"> сельского поселения</w:t>
      </w:r>
    </w:p>
    <w:p w:rsidR="000D25B5" w:rsidRDefault="000D25B5" w:rsidP="000D25B5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0D25B5" w:rsidRDefault="000D25B5" w:rsidP="000D25B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proofErr w:type="gramStart"/>
      <w:r w:rsidR="00B04F38">
        <w:rPr>
          <w:rFonts w:eastAsia="TimesNewRomanPSMT"/>
          <w:sz w:val="28"/>
          <w:szCs w:val="28"/>
        </w:rPr>
        <w:t>00.00.</w:t>
      </w:r>
      <w:r>
        <w:rPr>
          <w:rFonts w:eastAsia="TimesNewRomanPSMT"/>
          <w:sz w:val="28"/>
          <w:szCs w:val="28"/>
        </w:rPr>
        <w:t>2022  года</w:t>
      </w:r>
      <w:proofErr w:type="gramEnd"/>
      <w:r>
        <w:rPr>
          <w:rFonts w:eastAsia="TimesNewRomanPSMT"/>
          <w:sz w:val="28"/>
          <w:szCs w:val="28"/>
        </w:rPr>
        <w:t xml:space="preserve">   № </w:t>
      </w:r>
    </w:p>
    <w:p w:rsidR="000D25B5" w:rsidRDefault="000D25B5" w:rsidP="000D25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5B5" w:rsidRDefault="000D25B5" w:rsidP="000D25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5B5" w:rsidRDefault="000D25B5" w:rsidP="000D25B5">
      <w:pPr>
        <w:widowControl w:val="0"/>
        <w:suppressAutoHyphens/>
        <w:jc w:val="center"/>
        <w:textAlignment w:val="baseline"/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ПОРЯДОК</w:t>
      </w:r>
    </w:p>
    <w:p w:rsidR="000D25B5" w:rsidRDefault="000D25B5" w:rsidP="000D25B5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организации работы с сообщениями в социальных сетях, затрагивающими вопросы деятельности администрации </w:t>
      </w:r>
      <w:proofErr w:type="spellStart"/>
      <w:r w:rsidR="00B04F38"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Бураковского</w:t>
      </w:r>
      <w:proofErr w:type="spell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района и отраслевых (функциональных) органов администрации </w:t>
      </w:r>
      <w:proofErr w:type="spellStart"/>
      <w:r w:rsidR="00B04F38"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Бураковского</w:t>
      </w:r>
      <w:proofErr w:type="spell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района</w:t>
      </w:r>
    </w:p>
    <w:p w:rsidR="000D25B5" w:rsidRDefault="000D25B5" w:rsidP="000D25B5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1. Порядок организации работы с сообщениями в социальных сетях, затрагивающими вопросы деятельности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отраслевых (функциональных) органов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(далее - Порядок), определяет сроки и последовательность действий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по работе с сообщениями в социальных сетях, затрагивающими вопросы деятельности администрации</w:t>
      </w:r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отраслевых (функциональных) органов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размещенными в социальных сетях в информационно-телекоммуникационной сети «Интернет» (далее - сообщения в социальных сетях) и размещению информации на сообщения в социальных сетях их авторам (далее - ответ).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2. К сообщениям в социальных сетях относятся: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сообщения, опубликованные пользователями в социальных сетях «Одноклассники», «В Контакте», «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Telegram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», затрагивающие вопросы деятельности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отраслевых (функциональных) органов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выявленные посредством специализированного программного обеспечения (далее - инциденты);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инциденты, которые носят социальный и общественно значимый характер, требующие оперативного решения (далее - инциденты повышенной важности);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сообщения, опубликованные пользователем в социальных сетях, выявленные в ходе мониторинга социальных сетей и затрагивающие вопросы деятельности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или отраслевых (функциональных) органов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(далее - публикации в социальных сетях).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3. При организации работы с сообщениями в социальных сетях не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>применяются положения Федерального закона от 2 мая 2006 года № 59-ФЗ «О порядке рассмотрения обращений граждан Российской Федерации» (далее - Закон № 59-ФЗ). Сообщение в социальных сетях не является обращением гражданина, определенным в соответствии с Законом № 59-ФЗ.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4. Координацию работы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с инцидентами и инцидентами повышенной важности осуществляет общий отдел администрации </w:t>
      </w:r>
      <w:proofErr w:type="spellStart"/>
      <w:r w:rsidR="00B04F38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(далее - Отдел).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Должностным лицом по вопросам работы с инцидентами (далее - куратор) является начальник Отдела.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5. Координацию работы с публикациями в социальных сетях осуществляет начальник Отдела.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6. Работу с сообщениями в социальных сетях, затрагивающими вопросы деятельности администрации </w:t>
      </w:r>
      <w:proofErr w:type="spellStart"/>
      <w:r w:rsidR="0038327B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организовывает и осуществляет начальник Отдела.  Работу с сообщениями в социальных сетях, затрагивающими вопросы деятельности отраслевого (функционального) органа администрации </w:t>
      </w:r>
      <w:proofErr w:type="spellStart"/>
      <w:r w:rsidR="0038327B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организовывает и осуществляет руководитель соответствующего отраслевого (функционального) органа администрации </w:t>
      </w:r>
      <w:proofErr w:type="spellStart"/>
      <w:r w:rsidR="0038327B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 w:rsidR="0038327B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7. Администрация </w:t>
      </w:r>
      <w:proofErr w:type="spellStart"/>
      <w:r w:rsidR="0038327B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отраслевые (функциональные) органы администрации </w:t>
      </w:r>
      <w:proofErr w:type="spellStart"/>
      <w:r w:rsidR="0038327B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вправе определить социальные сети, в которых будет выполняться работа с публикациями в социальных сетях. Администрация </w:t>
      </w:r>
      <w:proofErr w:type="spellStart"/>
      <w:r w:rsidR="0038327B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отраслевые (функциональные) органы администрации </w:t>
      </w:r>
      <w:proofErr w:type="spellStart"/>
      <w:r w:rsidR="0038327B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организовывают работу по выявлению публикаций в социальных сетях, устанавливают порядок их рассмотрения и размещения ответов с учетом положений пунктов 9, 18 и 20 настоящего Порядка.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8. В целях организации работы, с сообщениями в социальных сетях администрация </w:t>
      </w:r>
      <w:proofErr w:type="spellStart"/>
      <w:r w:rsidR="0038327B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отраслевые (функциональные) органы администрации </w:t>
      </w:r>
      <w:proofErr w:type="spellStart"/>
      <w:r w:rsidR="0038327B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определяют: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должностное лицо, ответственное за организацию работы с сообщениями в социальных сетях;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должностных лиц, осуществляющих подготовку и размещение ответов на сообщения в социальных сетях (далее - исполнитель), с учетом возможности исполнения должностных обязанностей исполнителей по работе с сообщениями в социальных сетях в период их временного отсутствия (в связи с болезнью, отпуском, командировкой, учебой или иными причинами).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9. Подготовка и размещение ответа на сообщение в социальных сетях осуществляется не позднее 8 рабочих часов с момента его выявления.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10. Куратор выявляет инциденты, на которые требуется ответ, указывает тему (группу тем), локацию и в течение 30 минут рабочего времени направляет их в отраслевые (</w:t>
      </w:r>
      <w:proofErr w:type="gram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функциональные)  органы</w:t>
      </w:r>
      <w:proofErr w:type="gram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администрации </w:t>
      </w:r>
      <w:proofErr w:type="spellStart"/>
      <w:r w:rsidR="0038327B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 xml:space="preserve">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к полномочиям которых отнесено решение вопросов, содержащихся в инциденте, для подготовки проекта ответа.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11. В случае если решение поставленных в инциденте вопросов не относится к полномочиям отраслевого (функционального) органа администрации</w:t>
      </w:r>
      <w:r w:rsidR="0038327B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38327B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в который направлен инцидент в соответствии с пунктом 10 настоящего Порядка, исполнитель в течение 30 минут рабочего времени с момента поступления инцидента сообщает об этом куратору. Куратор в течение 30 минут рабочего времени с момента получения указанного сообщения направляет инцидент в орган, к полномочиям которого отнесено решение вопросов, содержащихся в инциденте, для подготовки проекта ответа.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12. В случае если решение вопроса, содержащегося в инциденте, относится к полномочиям отраслевого (функционального) органа администрации </w:t>
      </w:r>
      <w:proofErr w:type="spellStart"/>
      <w:r w:rsidR="0038327B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исполнитель подготавливает проект ответа (промежуточного ответа) на инцидент и не позднее чем за 3 часа рабочего времени до истечения срока, предусмотренного пунктом 9 настоящего Порядка, направляет его на согласование куратору.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Промежуточный ответ подготавливается в случае невозможности решения вопроса, содержащегося в инциденте, в течение срока, установленного пунктом 9 настоящего Порядка.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13. В случае необходимости определения сути содержащегося в инциденте вопроса исполнитель в течение 1 часа рабочего времени после поступления инцидента подготавливает запрос (уточнение) и направляет его куратору.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14. Куратор в течение 30 минут рабочего времени с момента поступления проекта ответа (промежуточного ответа) или запроса (уточнения) согласовывает либо направляет его на доработку исполнителю с указанием причин отказа в согласовании. Причинами отказа в согласовании куратором проекта ответа (промежуточного ответа) или запроса (уточнения) являются: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его несоответствие сути вопроса, содержащегося в инциденте;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его несоответствие условиям, предусмотренным пунктом 20 настоящего Порядка;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его переадресация в другой орган местного самоуправления </w:t>
      </w:r>
      <w:proofErr w:type="spellStart"/>
      <w:r w:rsidR="0038327B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(далее - орган местного самоуправления </w:t>
      </w:r>
      <w:proofErr w:type="spellStart"/>
      <w:r w:rsidR="0038327B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района);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наличие орфографических и пунктуационных ошибок.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15. Направленный на доработку проект ответа (промежуточный ответ), запрос (уточнение) на инцидент дорабатывается исполнителем и направляется на повторное согласование куратору в течение 1 часа рабочего времени после направления проекта ответа на инцидент на доработку.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16. Согласованный куратором ответ на инцидент в течение 30 минут рабочего времени с момента согласования размещается исполнителем в социальной сети, в которой был размещен инцидент.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17. Подготовка и размещение ответа на инцидент повышенной важности осуществляется не позднее 4 рабочих часов с момента его выявления.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>18. В случае если автору инцидента дается промежуточный ответ на инцидент, то срок, необходимый для направления окончательного ответа автору инцидента, должен составлять не более 7 рабочих дней со дня направления промежуточного ответа. В этом случае сроки для действий, предусмотренных пунктами 11-16 настоящего Порядка, определяет куратор.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19. В случае если инцидент содержит вопросы, решение которых входит в полномочия нескольких отраслевых (функциональных) органов администрации </w:t>
      </w:r>
      <w:proofErr w:type="spellStart"/>
      <w:r w:rsidR="0038327B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района: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куратор в течение 30 минут рабочего времени с момента выявления инцидента одновременно направляет его во все отраслевые (функциональные) органы администрации </w:t>
      </w:r>
      <w:proofErr w:type="spellStart"/>
      <w:r w:rsidR="0038327B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к полномочиям которых относится решение вопросов, содержащихся в инциденте, начальнику Отдела (в случае, указанном в пункте 6 настоящего Порядка) с целью подготовки информации для сводного ответа;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срок подготовки и направления исполнителем куратору информации для подготовки сводного ответа составляет не более 2 часов рабочего времени с момента направления исполнителю инцидента;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исполнителя сводного проекта ответа на инцидент определяет куратор с учетом информации, поступившей от всех исполнителей. Согласование и размещение сводного ответа на инцидент осуществляется в соответствии с пунктами 14-16 настоящего Порядка с учетом срока, установленного пунктом 9 настоящего Порядка.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20. Ответ на сообщение в социальных сетях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 При размещении ответа должно обеспечиваться использование русского языка в соответствии с правилами орфографии и пунктуации русского языка.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21. 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 администрации </w:t>
      </w:r>
      <w:proofErr w:type="spellStart"/>
      <w:r w:rsidR="0038327B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а также членам его семьи, ответ не дается.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22. Ответственность за достоверность и полноту информации, содержащейся в проекте ответа, а также за соблюдение сроков его направления куратору, возлагается на исполнителя.</w:t>
      </w:r>
    </w:p>
    <w:p w:rsidR="000D25B5" w:rsidRDefault="000D25B5" w:rsidP="000D25B5">
      <w:pPr>
        <w:widowControl w:val="0"/>
        <w:tabs>
          <w:tab w:val="left" w:pos="540"/>
        </w:tabs>
        <w:suppressAutoHyphens/>
        <w:snapToGrid w:val="0"/>
        <w:ind w:firstLine="78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p w:rsidR="000D25B5" w:rsidRDefault="000D25B5" w:rsidP="000D25B5">
      <w:pPr>
        <w:widowControl w:val="0"/>
        <w:suppressAutoHyphens/>
        <w:jc w:val="both"/>
        <w:textAlignment w:val="baseline"/>
        <w:rPr>
          <w:rFonts w:eastAsia="DejaVu Sans"/>
          <w:color w:val="000000"/>
          <w:kern w:val="2"/>
          <w:sz w:val="24"/>
          <w:szCs w:val="24"/>
          <w:lang w:eastAsia="zh-CN" w:bidi="hi-IN"/>
        </w:rPr>
      </w:pPr>
    </w:p>
    <w:p w:rsidR="000D25B5" w:rsidRDefault="000D25B5" w:rsidP="000D25B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D25B5" w:rsidRDefault="0038327B" w:rsidP="000D25B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0D25B5">
        <w:rPr>
          <w:sz w:val="28"/>
          <w:szCs w:val="28"/>
        </w:rPr>
        <w:t xml:space="preserve"> сельского поселения </w:t>
      </w:r>
    </w:p>
    <w:p w:rsidR="000D25B5" w:rsidRDefault="000D25B5" w:rsidP="000D25B5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38327B">
        <w:rPr>
          <w:sz w:val="28"/>
          <w:szCs w:val="28"/>
        </w:rPr>
        <w:t xml:space="preserve">                            Л.И. Орлецкая</w:t>
      </w:r>
      <w:bookmarkStart w:id="0" w:name="_GoBack"/>
      <w:bookmarkEnd w:id="0"/>
    </w:p>
    <w:p w:rsidR="000D25B5" w:rsidRDefault="000D25B5" w:rsidP="000D25B5">
      <w:pPr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</w:p>
    <w:p w:rsidR="00BE00DB" w:rsidRDefault="00BE00DB"/>
    <w:sectPr w:rsidR="00BE00DB" w:rsidSect="00F43D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ohit Hindi">
    <w:altName w:val="MS Mincho"/>
    <w:charset w:val="80"/>
    <w:family w:val="auto"/>
    <w:pitch w:val="variable"/>
  </w:font>
  <w:font w:name="DejaVuSans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C8"/>
    <w:rsid w:val="000D25B5"/>
    <w:rsid w:val="0038327B"/>
    <w:rsid w:val="00B04F38"/>
    <w:rsid w:val="00BE00DB"/>
    <w:rsid w:val="00CC33C8"/>
    <w:rsid w:val="00F4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7B539-B47B-468B-A314-527A6189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25B5"/>
    <w:pPr>
      <w:ind w:firstLine="851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D25B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2023-03-06T12:01:00Z</dcterms:created>
  <dcterms:modified xsi:type="dcterms:W3CDTF">2023-03-06T13:51:00Z</dcterms:modified>
</cp:coreProperties>
</file>