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37" w:rsidRDefault="00082C37" w:rsidP="00082C3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53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C37" w:rsidRDefault="00082C37" w:rsidP="00082C37">
      <w:pPr>
        <w:tabs>
          <w:tab w:val="left" w:pos="0"/>
          <w:tab w:val="left" w:pos="870"/>
          <w:tab w:val="left" w:pos="980"/>
        </w:tabs>
        <w:jc w:val="center"/>
        <w:rPr>
          <w:b/>
          <w:sz w:val="24"/>
          <w:szCs w:val="24"/>
        </w:rPr>
      </w:pPr>
    </w:p>
    <w:p w:rsidR="00082C37" w:rsidRDefault="00082C37" w:rsidP="00082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</w:t>
      </w:r>
    </w:p>
    <w:p w:rsidR="00082C37" w:rsidRDefault="00082C37" w:rsidP="00082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082C37" w:rsidRDefault="00082C37" w:rsidP="00082C37">
      <w:pPr>
        <w:jc w:val="center"/>
        <w:rPr>
          <w:b/>
          <w:sz w:val="28"/>
          <w:szCs w:val="28"/>
        </w:rPr>
      </w:pPr>
    </w:p>
    <w:p w:rsidR="00082C37" w:rsidRDefault="00082C37" w:rsidP="00082C37">
      <w:pPr>
        <w:tabs>
          <w:tab w:val="left" w:pos="0"/>
          <w:tab w:val="left" w:pos="870"/>
          <w:tab w:val="left" w:pos="9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82C37" w:rsidRDefault="00082C37" w:rsidP="00082C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08</w:t>
      </w:r>
      <w:r>
        <w:rPr>
          <w:b/>
          <w:sz w:val="24"/>
          <w:szCs w:val="24"/>
        </w:rPr>
        <w:t xml:space="preserve">.06.2023                                                                                                                              № </w:t>
      </w:r>
      <w:r>
        <w:rPr>
          <w:b/>
          <w:sz w:val="24"/>
          <w:szCs w:val="24"/>
        </w:rPr>
        <w:t>48</w:t>
      </w:r>
    </w:p>
    <w:p w:rsidR="00082C37" w:rsidRDefault="00082C37" w:rsidP="00082C3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082C37" w:rsidRDefault="00082C37" w:rsidP="00082C37">
      <w:pPr>
        <w:jc w:val="center"/>
        <w:rPr>
          <w:sz w:val="24"/>
          <w:szCs w:val="24"/>
        </w:rPr>
      </w:pPr>
    </w:p>
    <w:p w:rsidR="00082C37" w:rsidRDefault="00082C37" w:rsidP="00082C37">
      <w:pPr>
        <w:jc w:val="center"/>
        <w:rPr>
          <w:b/>
          <w:color w:val="000000"/>
          <w:sz w:val="28"/>
          <w:szCs w:val="24"/>
          <w:lang w:eastAsia="en-US"/>
        </w:rPr>
      </w:pPr>
      <w:r>
        <w:rPr>
          <w:rFonts w:eastAsia="Times New Roman CYR"/>
          <w:b/>
          <w:bCs/>
          <w:sz w:val="28"/>
          <w:szCs w:val="28"/>
          <w:lang w:eastAsia="en-US"/>
        </w:rPr>
        <w:t xml:space="preserve">Об утверждении Положения о порядке использования бюджетных </w:t>
      </w:r>
      <w:proofErr w:type="gramStart"/>
      <w:r>
        <w:rPr>
          <w:rFonts w:eastAsia="Times New Roman CYR"/>
          <w:b/>
          <w:bCs/>
          <w:sz w:val="28"/>
          <w:szCs w:val="28"/>
          <w:lang w:eastAsia="en-US"/>
        </w:rPr>
        <w:t>ассигнований  резервного</w:t>
      </w:r>
      <w:proofErr w:type="gramEnd"/>
      <w:r>
        <w:rPr>
          <w:rFonts w:eastAsia="Times New Roman CYR"/>
          <w:b/>
          <w:bCs/>
          <w:sz w:val="28"/>
          <w:szCs w:val="28"/>
          <w:lang w:eastAsia="en-US"/>
        </w:rPr>
        <w:t xml:space="preserve"> фонда администрации </w:t>
      </w:r>
      <w:proofErr w:type="spellStart"/>
      <w:r>
        <w:rPr>
          <w:rFonts w:eastAsia="Times New Roman CYR"/>
          <w:b/>
          <w:bCs/>
          <w:color w:val="000000"/>
          <w:sz w:val="28"/>
          <w:szCs w:val="28"/>
          <w:lang w:eastAsia="en-US"/>
        </w:rPr>
        <w:t>Бураковского</w:t>
      </w:r>
      <w:proofErr w:type="spellEnd"/>
      <w:r>
        <w:rPr>
          <w:rFonts w:eastAsia="Times New Roman CYR"/>
          <w:b/>
          <w:bCs/>
          <w:color w:val="000000"/>
          <w:sz w:val="28"/>
          <w:szCs w:val="28"/>
          <w:lang w:eastAsia="en-US"/>
        </w:rPr>
        <w:t xml:space="preserve"> сельского поселения</w:t>
      </w:r>
      <w:r>
        <w:rPr>
          <w:rFonts w:eastAsia="Times New Roman CYR"/>
          <w:b/>
          <w:color w:val="000000"/>
          <w:sz w:val="28"/>
          <w:szCs w:val="24"/>
          <w:lang w:eastAsia="en-US"/>
        </w:rPr>
        <w:t xml:space="preserve"> </w:t>
      </w:r>
      <w:proofErr w:type="spellStart"/>
      <w:r>
        <w:rPr>
          <w:rFonts w:eastAsia="Times New Roman CYR"/>
          <w:b/>
          <w:color w:val="000000"/>
          <w:sz w:val="28"/>
          <w:szCs w:val="24"/>
          <w:lang w:eastAsia="en-US"/>
        </w:rPr>
        <w:t>Кореновского</w:t>
      </w:r>
      <w:proofErr w:type="spellEnd"/>
      <w:r>
        <w:rPr>
          <w:rFonts w:eastAsia="Times New Roman CYR"/>
          <w:b/>
          <w:color w:val="000000"/>
          <w:sz w:val="28"/>
          <w:szCs w:val="24"/>
          <w:lang w:eastAsia="en-US"/>
        </w:rPr>
        <w:t xml:space="preserve"> района</w:t>
      </w:r>
      <w:r>
        <w:rPr>
          <w:b/>
          <w:color w:val="000000"/>
          <w:sz w:val="28"/>
          <w:szCs w:val="24"/>
          <w:lang w:eastAsia="en-US"/>
        </w:rPr>
        <w:t xml:space="preserve"> </w:t>
      </w:r>
    </w:p>
    <w:p w:rsidR="00082C37" w:rsidRDefault="00082C37" w:rsidP="00082C37">
      <w:pPr>
        <w:ind w:firstLine="851"/>
        <w:jc w:val="both"/>
        <w:rPr>
          <w:sz w:val="28"/>
          <w:szCs w:val="24"/>
        </w:rPr>
      </w:pPr>
    </w:p>
    <w:p w:rsidR="00082C37" w:rsidRDefault="00082C37" w:rsidP="00082C3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целях упорядочения использования бюджетных ассигнований резервного фонда администрации </w:t>
      </w:r>
      <w:proofErr w:type="spellStart"/>
      <w:r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района, руководствуясь статьей 81 Бюджетного кодекса Российской Федерации, администрация </w:t>
      </w:r>
      <w:proofErr w:type="spellStart"/>
      <w:r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  п о с </w:t>
      </w:r>
      <w:proofErr w:type="gramStart"/>
      <w:r>
        <w:rPr>
          <w:sz w:val="28"/>
          <w:szCs w:val="28"/>
          <w:lang w:eastAsia="ar-SA"/>
        </w:rPr>
        <w:t>т</w:t>
      </w:r>
      <w:proofErr w:type="gramEnd"/>
      <w:r>
        <w:rPr>
          <w:sz w:val="28"/>
          <w:szCs w:val="28"/>
          <w:lang w:eastAsia="ar-SA"/>
        </w:rPr>
        <w:t xml:space="preserve"> а н о в л я е т:</w:t>
      </w:r>
    </w:p>
    <w:p w:rsidR="00082C37" w:rsidRDefault="00082C37" w:rsidP="00082C37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Утвердить Положение о порядке использования бюджетных ассигнований резервного фонда администрации </w:t>
      </w:r>
      <w:proofErr w:type="spellStart"/>
      <w:r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(прилагается).</w:t>
      </w:r>
    </w:p>
    <w:p w:rsidR="00082C37" w:rsidRDefault="00082C37" w:rsidP="00082C3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Признать утратившим силу постановление администрации </w:t>
      </w:r>
      <w:proofErr w:type="spellStart"/>
      <w:r>
        <w:rPr>
          <w:rFonts w:eastAsia="Calibri"/>
          <w:sz w:val="28"/>
          <w:szCs w:val="22"/>
          <w:lang w:eastAsia="en-US"/>
        </w:rPr>
        <w:t>Бураковского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2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района от 25 февраля 2020 года № 39 «Об утверждении Положения о порядке использования бюджетных ассигнований резервного фонда администрации </w:t>
      </w:r>
      <w:proofErr w:type="spellStart"/>
      <w:r>
        <w:rPr>
          <w:rFonts w:eastAsia="Calibri"/>
          <w:sz w:val="28"/>
          <w:szCs w:val="22"/>
          <w:lang w:eastAsia="en-US"/>
        </w:rPr>
        <w:t>Бураковского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2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района»;</w:t>
      </w:r>
    </w:p>
    <w:p w:rsidR="00082C37" w:rsidRDefault="00082C37" w:rsidP="00082C37">
      <w:pPr>
        <w:tabs>
          <w:tab w:val="left" w:pos="1276"/>
        </w:tabs>
        <w:spacing w:after="3" w:line="247" w:lineRule="auto"/>
        <w:ind w:left="-15" w:firstLine="724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>3.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082C37" w:rsidRDefault="00082C37" w:rsidP="00082C3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082C37" w:rsidRDefault="00082C37" w:rsidP="00082C37">
      <w:pPr>
        <w:jc w:val="both"/>
        <w:rPr>
          <w:sz w:val="28"/>
          <w:szCs w:val="28"/>
        </w:rPr>
      </w:pPr>
    </w:p>
    <w:p w:rsidR="00082C37" w:rsidRDefault="00082C37" w:rsidP="00082C37">
      <w:pPr>
        <w:jc w:val="both"/>
        <w:rPr>
          <w:sz w:val="28"/>
          <w:szCs w:val="28"/>
        </w:rPr>
      </w:pPr>
    </w:p>
    <w:p w:rsidR="00082C37" w:rsidRDefault="00082C37" w:rsidP="00082C37">
      <w:pPr>
        <w:jc w:val="both"/>
        <w:rPr>
          <w:sz w:val="28"/>
          <w:szCs w:val="28"/>
        </w:rPr>
      </w:pPr>
    </w:p>
    <w:p w:rsidR="00082C37" w:rsidRDefault="00082C37" w:rsidP="00082C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82C37" w:rsidRDefault="00082C37" w:rsidP="00082C3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082C37" w:rsidRDefault="00082C37" w:rsidP="00082C37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082C37" w:rsidRDefault="00082C37" w:rsidP="00082C3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2C37" w:rsidRDefault="00082C37" w:rsidP="00082C3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2C37" w:rsidRDefault="00082C37" w:rsidP="00082C3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2C37" w:rsidRDefault="00082C37" w:rsidP="00082C3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2C37" w:rsidRDefault="00082C37" w:rsidP="00082C3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2C37" w:rsidRDefault="00082C37" w:rsidP="00082C3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2C37" w:rsidRDefault="00082C37" w:rsidP="00082C37"/>
    <w:p w:rsidR="00082C37" w:rsidRDefault="00082C37" w:rsidP="00082C37"/>
    <w:p w:rsidR="00082C37" w:rsidRDefault="00082C37" w:rsidP="00082C3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082C37" w:rsidRDefault="00082C37" w:rsidP="00082C37">
      <w:pPr>
        <w:ind w:left="4820"/>
        <w:jc w:val="center"/>
        <w:rPr>
          <w:rFonts w:eastAsia="TimesNewRomanPSMT"/>
          <w:sz w:val="28"/>
          <w:szCs w:val="28"/>
        </w:rPr>
      </w:pPr>
    </w:p>
    <w:p w:rsidR="00082C37" w:rsidRDefault="00082C37" w:rsidP="00082C3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082C37" w:rsidRDefault="00082C37" w:rsidP="00082C3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082C37" w:rsidRDefault="00082C37" w:rsidP="00082C37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>
        <w:rPr>
          <w:rFonts w:eastAsia="TimesNewRomanPSMT"/>
          <w:sz w:val="28"/>
          <w:szCs w:val="28"/>
        </w:rPr>
        <w:t xml:space="preserve"> сельского поселения</w:t>
      </w:r>
    </w:p>
    <w:p w:rsidR="00082C37" w:rsidRDefault="00082C37" w:rsidP="00082C37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082C37" w:rsidRDefault="00082C37" w:rsidP="00082C3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08.06.2023 года № 48</w:t>
      </w:r>
      <w:bookmarkStart w:id="0" w:name="_GoBack"/>
      <w:bookmarkEnd w:id="0"/>
      <w:r>
        <w:rPr>
          <w:rFonts w:eastAsia="TimesNewRomanPSMT"/>
          <w:sz w:val="28"/>
          <w:szCs w:val="28"/>
        </w:rPr>
        <w:t xml:space="preserve"> </w:t>
      </w:r>
    </w:p>
    <w:p w:rsidR="00082C37" w:rsidRDefault="00082C37" w:rsidP="00082C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2C37" w:rsidRDefault="00082C37" w:rsidP="00082C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2C37" w:rsidRDefault="00082C37" w:rsidP="00082C3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ПОЛОЖЕНИЕ</w:t>
      </w:r>
    </w:p>
    <w:p w:rsidR="00082C37" w:rsidRDefault="00082C37" w:rsidP="00082C3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о порядке использования бюджетных ассигнований резервного фонда администрации </w:t>
      </w:r>
      <w:proofErr w:type="spellStart"/>
      <w:r>
        <w:rPr>
          <w:b/>
          <w:sz w:val="28"/>
          <w:szCs w:val="32"/>
        </w:rPr>
        <w:t>Бураковского</w:t>
      </w:r>
      <w:proofErr w:type="spellEnd"/>
      <w:r>
        <w:rPr>
          <w:b/>
          <w:sz w:val="28"/>
          <w:szCs w:val="32"/>
        </w:rPr>
        <w:t xml:space="preserve"> сельского поселения </w:t>
      </w:r>
      <w:proofErr w:type="spellStart"/>
      <w:r>
        <w:rPr>
          <w:b/>
          <w:sz w:val="28"/>
          <w:szCs w:val="32"/>
        </w:rPr>
        <w:t>Кореновского</w:t>
      </w:r>
      <w:proofErr w:type="spellEnd"/>
      <w:r>
        <w:rPr>
          <w:b/>
          <w:sz w:val="28"/>
          <w:szCs w:val="32"/>
        </w:rPr>
        <w:t xml:space="preserve"> района</w:t>
      </w:r>
    </w:p>
    <w:p w:rsidR="00082C37" w:rsidRDefault="00082C37" w:rsidP="00082C37">
      <w:pPr>
        <w:jc w:val="center"/>
        <w:rPr>
          <w:b/>
          <w:sz w:val="28"/>
          <w:szCs w:val="32"/>
        </w:rPr>
      </w:pPr>
    </w:p>
    <w:p w:rsidR="00082C37" w:rsidRDefault="00082C37" w:rsidP="00082C37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1. Настоящим Положением определяется порядок </w:t>
      </w:r>
      <w:r>
        <w:rPr>
          <w:bCs/>
          <w:kern w:val="2"/>
          <w:sz w:val="28"/>
          <w:szCs w:val="28"/>
          <w:lang w:eastAsia="en-US"/>
        </w:rPr>
        <w:t>использования бюджетных ассигнований резервного фонда администрации</w:t>
      </w:r>
      <w:r>
        <w:rPr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kern w:val="2"/>
          <w:sz w:val="28"/>
          <w:szCs w:val="28"/>
          <w:lang w:eastAsia="en-US"/>
        </w:rPr>
        <w:t>Бураковского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  <w:lang w:eastAsia="en-US"/>
        </w:rPr>
        <w:t>Кореновского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района.</w:t>
      </w:r>
    </w:p>
    <w:p w:rsidR="00082C37" w:rsidRDefault="00082C37" w:rsidP="00082C3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en-US"/>
        </w:rPr>
        <w:t xml:space="preserve">2. </w:t>
      </w:r>
      <w:r>
        <w:rPr>
          <w:sz w:val="28"/>
          <w:szCs w:val="28"/>
          <w:lang w:eastAsia="ar-SA"/>
        </w:rPr>
        <w:t xml:space="preserve">Резервный фонд администрации </w:t>
      </w:r>
      <w:proofErr w:type="spellStart"/>
      <w:r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(далее – резервный фонд) формируется в составе расходной части бюджета </w:t>
      </w:r>
      <w:proofErr w:type="spellStart"/>
      <w:r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района. Объем резервного фонда утверждается решением Совета </w:t>
      </w:r>
      <w:proofErr w:type="spellStart"/>
      <w:r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«О бюджете </w:t>
      </w:r>
      <w:proofErr w:type="spellStart"/>
      <w:r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на очередной финансовый год и плановый период.  </w:t>
      </w:r>
    </w:p>
    <w:p w:rsidR="00082C37" w:rsidRDefault="00082C37" w:rsidP="00082C37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3. Бюджетные ассигнования резервного фонда направляются на финансовое обеспечение непредвиденных расходов, в том числе на проведение аварийно-восстановительных работ, а также на иные мероприятия, предусмотренные настоящим Положением о порядке.</w:t>
      </w:r>
    </w:p>
    <w:p w:rsidR="00082C37" w:rsidRDefault="00082C37" w:rsidP="00082C37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Получателем бюджетных ассигнований выступает главный распорядитель бюджетных средств администрация </w:t>
      </w:r>
      <w:proofErr w:type="spellStart"/>
      <w:r>
        <w:rPr>
          <w:sz w:val="28"/>
          <w:szCs w:val="28"/>
          <w:lang w:eastAsia="en-US"/>
        </w:rPr>
        <w:t>Бураковского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  <w:lang w:eastAsia="en-US"/>
        </w:rPr>
        <w:t>Кореновского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района.</w:t>
      </w:r>
    </w:p>
    <w:p w:rsidR="00082C37" w:rsidRDefault="00082C37" w:rsidP="00082C37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4. Основанием для выделения бюджетных ассигнований из резервного фонда является решение администрации </w:t>
      </w:r>
      <w:proofErr w:type="spellStart"/>
      <w:r>
        <w:rPr>
          <w:kern w:val="2"/>
          <w:sz w:val="28"/>
          <w:szCs w:val="28"/>
          <w:lang w:eastAsia="en-US"/>
        </w:rPr>
        <w:t>Бураковского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  <w:lang w:eastAsia="en-US"/>
        </w:rPr>
        <w:t>Кореновского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района о выделении бюджетных ассигнований из резервного фонда. </w:t>
      </w:r>
    </w:p>
    <w:p w:rsidR="00082C37" w:rsidRDefault="00082C37" w:rsidP="00082C37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Решение о выделении бюджетных ассигнований резервного фонда оформляется распоряжением администрации </w:t>
      </w:r>
      <w:proofErr w:type="spellStart"/>
      <w:r>
        <w:rPr>
          <w:kern w:val="2"/>
          <w:sz w:val="28"/>
          <w:szCs w:val="28"/>
          <w:lang w:eastAsia="en-US"/>
        </w:rPr>
        <w:t>Бураковского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  <w:lang w:eastAsia="en-US"/>
        </w:rPr>
        <w:t>Кореновского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района (далее – распоряжение).</w:t>
      </w:r>
    </w:p>
    <w:p w:rsidR="00082C37" w:rsidRDefault="00082C37" w:rsidP="00082C37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В распоряжении указываются:</w:t>
      </w:r>
    </w:p>
    <w:p w:rsidR="00082C37" w:rsidRDefault="00082C37" w:rsidP="00082C37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1) основание принятия соответствующего решения;</w:t>
      </w:r>
    </w:p>
    <w:p w:rsidR="00082C37" w:rsidRDefault="00082C37" w:rsidP="00082C37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2)</w:t>
      </w:r>
      <w:r>
        <w:rPr>
          <w:kern w:val="2"/>
          <w:sz w:val="28"/>
          <w:szCs w:val="28"/>
          <w:lang w:val="en-US" w:eastAsia="en-US"/>
        </w:rPr>
        <w:t> </w:t>
      </w:r>
      <w:r>
        <w:rPr>
          <w:kern w:val="2"/>
          <w:sz w:val="28"/>
          <w:szCs w:val="28"/>
          <w:lang w:eastAsia="en-US"/>
        </w:rPr>
        <w:t>наименование главного распорядителя бюджетных средств, в распоряжение которого выделяются бюджетные ассигнования резервного фонда;</w:t>
      </w:r>
    </w:p>
    <w:p w:rsidR="00082C37" w:rsidRDefault="00082C37" w:rsidP="00082C37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3) общий объем бюджетных ассигнований, выделяемых из резервного фонда с указанием классификации расходов бюджета </w:t>
      </w:r>
      <w:proofErr w:type="spellStart"/>
      <w:r>
        <w:rPr>
          <w:kern w:val="2"/>
          <w:sz w:val="28"/>
          <w:szCs w:val="28"/>
          <w:lang w:eastAsia="en-US"/>
        </w:rPr>
        <w:t>Бураковского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  <w:lang w:eastAsia="en-US"/>
        </w:rPr>
        <w:t>Кореновского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района;</w:t>
      </w:r>
    </w:p>
    <w:p w:rsidR="00082C37" w:rsidRDefault="00082C37" w:rsidP="00082C37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4) мероприятия, на которые используются средства (конкретный объект и вид работ (услуг);</w:t>
      </w:r>
    </w:p>
    <w:p w:rsidR="00082C37" w:rsidRDefault="00082C37" w:rsidP="00082C37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5) срок предоставления</w:t>
      </w:r>
      <w:r>
        <w:rPr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отчета (отчетов) о целевом использовании полученных средств фонда получателями бюджетных средств. </w:t>
      </w:r>
    </w:p>
    <w:p w:rsidR="00082C37" w:rsidRDefault="00082C37" w:rsidP="00082C37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5. Подготовка проекта распоряжения осуществляется финансовым отделом администрации </w:t>
      </w:r>
      <w:proofErr w:type="spellStart"/>
      <w:r>
        <w:rPr>
          <w:kern w:val="2"/>
          <w:sz w:val="28"/>
          <w:szCs w:val="28"/>
          <w:lang w:eastAsia="en-US"/>
        </w:rPr>
        <w:t>Бураковского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  <w:lang w:eastAsia="en-US"/>
        </w:rPr>
        <w:t>Кореновского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района.</w:t>
      </w:r>
    </w:p>
    <w:p w:rsidR="00082C37" w:rsidRDefault="00082C37" w:rsidP="00082C37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Основанием для рассмотрения вопроса о выделении средств фонда является письменное обращение заинтересованного лица о выделении средств из резервного фонда с приложением документов, обосновывающих размер запрашиваемых средств (смета и расчет)</w:t>
      </w:r>
      <w:r>
        <w:rPr>
          <w:i/>
          <w:kern w:val="2"/>
          <w:sz w:val="28"/>
          <w:szCs w:val="28"/>
          <w:lang w:eastAsia="en-US"/>
        </w:rPr>
        <w:t xml:space="preserve">. </w:t>
      </w:r>
    </w:p>
    <w:p w:rsidR="00082C37" w:rsidRDefault="00082C37" w:rsidP="00082C37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результатам рассмотрения обращения в срок не более 15</w:t>
      </w:r>
      <w:r>
        <w:rPr>
          <w:sz w:val="28"/>
          <w:szCs w:val="28"/>
          <w:lang w:val="en-US" w:eastAsia="en-US"/>
        </w:rPr>
        <w:t> </w:t>
      </w:r>
      <w:r>
        <w:rPr>
          <w:sz w:val="28"/>
          <w:szCs w:val="28"/>
          <w:lang w:eastAsia="en-US"/>
        </w:rPr>
        <w:t>календарных дней с момента поступления обращения подготавливается один из следующих документов:</w:t>
      </w:r>
    </w:p>
    <w:p w:rsidR="00082C37" w:rsidRDefault="00082C37" w:rsidP="00082C37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FF0066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проект распоряжения;  </w:t>
      </w:r>
    </w:p>
    <w:p w:rsidR="00082C37" w:rsidRDefault="00082C37" w:rsidP="00082C37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заключение о невозможности выделения средств из резервного фонда.</w:t>
      </w:r>
    </w:p>
    <w:p w:rsidR="00082C37" w:rsidRDefault="00082C37" w:rsidP="00082C37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проекту распоряжения прилагаются документы, подтверждающие необходимость выделения средств фонда в планируемых объемах, включая непредвиденность и неотложность мероприятий, предлагаемых к финансированию за счет средств фонда, сметно-финансовые расчеты, акты обследования, заключения соответствующих структурных подразделений администрации и другое.</w:t>
      </w:r>
    </w:p>
    <w:p w:rsidR="00082C37" w:rsidRDefault="00082C37" w:rsidP="00082C37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Финансирование расходов за счет средств резервного фонда осуществляется </w:t>
      </w:r>
      <w:r>
        <w:rPr>
          <w:kern w:val="2"/>
          <w:sz w:val="28"/>
          <w:szCs w:val="28"/>
          <w:lang w:eastAsia="en-US"/>
        </w:rPr>
        <w:t xml:space="preserve">финансовым отделом администрации </w:t>
      </w:r>
      <w:proofErr w:type="spellStart"/>
      <w:r>
        <w:rPr>
          <w:kern w:val="2"/>
          <w:sz w:val="28"/>
          <w:szCs w:val="28"/>
          <w:lang w:eastAsia="en-US"/>
        </w:rPr>
        <w:t>Бураковского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  <w:lang w:eastAsia="en-US"/>
        </w:rPr>
        <w:t>Кореновского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района</w:t>
      </w:r>
      <w:r>
        <w:rPr>
          <w:sz w:val="28"/>
          <w:szCs w:val="28"/>
          <w:lang w:eastAsia="en-US"/>
        </w:rPr>
        <w:t xml:space="preserve"> на основании распоряжения. </w:t>
      </w:r>
    </w:p>
    <w:p w:rsidR="00082C37" w:rsidRDefault="00082C37" w:rsidP="00082C37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Средства резервного фонда подлежат использованию строго по целевому назначению, определенному распоряжением. Использование средств резервного фонда на другие цели не допускается. </w:t>
      </w:r>
    </w:p>
    <w:p w:rsidR="00082C37" w:rsidRDefault="00082C37" w:rsidP="00082C37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случаях установления нецелевого использования бюджетных средств резервного фонда, влекущего ответственность, установленную действующим законодательством Российской Федерации, бюджетные средства подлежат возврату в бюджет</w:t>
      </w:r>
      <w:r>
        <w:rPr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kern w:val="2"/>
          <w:sz w:val="28"/>
          <w:szCs w:val="28"/>
          <w:lang w:eastAsia="en-US"/>
        </w:rPr>
        <w:t>Бураковского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  <w:lang w:eastAsia="en-US"/>
        </w:rPr>
        <w:t>Кореновского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района</w:t>
      </w:r>
      <w:r>
        <w:rPr>
          <w:i/>
          <w:sz w:val="28"/>
          <w:szCs w:val="28"/>
          <w:lang w:eastAsia="en-US"/>
        </w:rPr>
        <w:t xml:space="preserve">. </w:t>
      </w:r>
    </w:p>
    <w:p w:rsidR="00082C37" w:rsidRDefault="00082C37" w:rsidP="00082C37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случае неполного использования средств, выделенных за счет резервного фонда, неиспользованные остатки подлежат возврату на единый счет бюджета </w:t>
      </w:r>
      <w:proofErr w:type="spellStart"/>
      <w:r>
        <w:rPr>
          <w:sz w:val="28"/>
          <w:szCs w:val="28"/>
          <w:lang w:eastAsia="en-US"/>
        </w:rPr>
        <w:t>Бураковского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  <w:lang w:eastAsia="en-US"/>
        </w:rPr>
        <w:t>Кореновского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района </w:t>
      </w:r>
      <w:r>
        <w:rPr>
          <w:sz w:val="28"/>
          <w:szCs w:val="28"/>
          <w:lang w:eastAsia="en-US"/>
        </w:rPr>
        <w:t>в течение 10 календарных дней со дня</w:t>
      </w:r>
      <w:r>
        <w:rPr>
          <w:color w:val="FF006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представления отчета об использовании средств резервного фонда администрации </w:t>
      </w:r>
      <w:proofErr w:type="spellStart"/>
      <w:r>
        <w:rPr>
          <w:sz w:val="28"/>
          <w:szCs w:val="28"/>
          <w:lang w:eastAsia="en-US"/>
        </w:rPr>
        <w:t>Бураковского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  <w:lang w:eastAsia="en-US"/>
        </w:rPr>
        <w:t>Кореновского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района.</w:t>
      </w:r>
    </w:p>
    <w:p w:rsidR="00082C37" w:rsidRDefault="00082C37" w:rsidP="00082C37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7. Контроль за использованием бюджетных ассигнований резервного фонда осуществляется финансовым отделом администрации </w:t>
      </w:r>
      <w:proofErr w:type="spellStart"/>
      <w:r>
        <w:rPr>
          <w:kern w:val="2"/>
          <w:sz w:val="28"/>
          <w:szCs w:val="28"/>
          <w:lang w:eastAsia="en-US"/>
        </w:rPr>
        <w:t>Бураковского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  <w:lang w:eastAsia="en-US"/>
        </w:rPr>
        <w:t>Кореновского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района, главными распорядителями средств бюджета </w:t>
      </w:r>
      <w:proofErr w:type="spellStart"/>
      <w:r>
        <w:rPr>
          <w:kern w:val="2"/>
          <w:sz w:val="28"/>
          <w:szCs w:val="28"/>
          <w:lang w:eastAsia="en-US"/>
        </w:rPr>
        <w:t>Бураковского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  <w:lang w:eastAsia="en-US"/>
        </w:rPr>
        <w:t>Кореновского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района, органами муниципального финансового контроля в пределах своей компетенции.</w:t>
      </w:r>
    </w:p>
    <w:p w:rsidR="00082C37" w:rsidRDefault="00082C37" w:rsidP="00082C37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Получатели бюджетных средств резервного фонда в сроки, указанные в   распоряжении администрации о выделении бюджетных ассигнований резервного фонда, представляют отчет об использовании полученных средств, согласованный главным распорядителем средств бюджета </w:t>
      </w:r>
      <w:proofErr w:type="spellStart"/>
      <w:r>
        <w:rPr>
          <w:kern w:val="2"/>
          <w:sz w:val="28"/>
          <w:szCs w:val="28"/>
          <w:lang w:eastAsia="en-US"/>
        </w:rPr>
        <w:t>Бураковского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  <w:lang w:eastAsia="en-US"/>
        </w:rPr>
        <w:t>Кореновского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района в финансовый отдел администрации </w:t>
      </w:r>
      <w:proofErr w:type="spellStart"/>
      <w:r>
        <w:rPr>
          <w:kern w:val="2"/>
          <w:sz w:val="28"/>
          <w:szCs w:val="28"/>
          <w:lang w:eastAsia="en-US"/>
        </w:rPr>
        <w:t>Бураковского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  <w:lang w:eastAsia="en-US"/>
        </w:rPr>
        <w:t>Кореновского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района по форме согласно приложению № 1 к настоящему Положению.</w:t>
      </w:r>
    </w:p>
    <w:p w:rsidR="00082C37" w:rsidRPr="00082C37" w:rsidRDefault="00082C37" w:rsidP="00082C37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proofErr w:type="spellStart"/>
      <w:r>
        <w:rPr>
          <w:kern w:val="2"/>
          <w:sz w:val="28"/>
          <w:szCs w:val="28"/>
          <w:lang w:eastAsia="en-US"/>
        </w:rPr>
        <w:t>Бураковского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  <w:lang w:eastAsia="en-US"/>
        </w:rPr>
        <w:t>Кореновского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района по форме согласно приложению </w:t>
      </w:r>
      <w:r w:rsidRPr="00082C37">
        <w:rPr>
          <w:kern w:val="2"/>
          <w:sz w:val="28"/>
          <w:szCs w:val="28"/>
          <w:lang w:eastAsia="en-US"/>
        </w:rPr>
        <w:t>№ 2 к настоящему Положению.</w:t>
      </w:r>
    </w:p>
    <w:p w:rsidR="00082C37" w:rsidRDefault="00082C37" w:rsidP="00082C37">
      <w:pPr>
        <w:spacing w:after="264" w:line="216" w:lineRule="auto"/>
        <w:ind w:left="4531" w:right="-15" w:hanging="10"/>
        <w:jc w:val="both"/>
        <w:rPr>
          <w:color w:val="000000"/>
          <w:sz w:val="24"/>
          <w:szCs w:val="22"/>
        </w:rPr>
      </w:pPr>
    </w:p>
    <w:p w:rsidR="00082C37" w:rsidRDefault="00082C37" w:rsidP="00082C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2C37" w:rsidRDefault="00082C37" w:rsidP="00082C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82C37" w:rsidRDefault="00082C37" w:rsidP="00082C3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082C37" w:rsidRDefault="00082C37" w:rsidP="00082C37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082C37" w:rsidRDefault="00082C37" w:rsidP="00082C3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2C37" w:rsidRDefault="00082C37" w:rsidP="00082C3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2C37" w:rsidRDefault="00082C37" w:rsidP="00082C3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2C37" w:rsidRDefault="00082C37" w:rsidP="00082C3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2C37" w:rsidRDefault="00082C37" w:rsidP="00082C3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2C37" w:rsidRDefault="00082C37" w:rsidP="00082C3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2C37" w:rsidRDefault="00082C37" w:rsidP="00082C3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2C37" w:rsidRDefault="00082C37" w:rsidP="00082C3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2C37" w:rsidRDefault="00082C37" w:rsidP="00082C3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2C37" w:rsidRDefault="00082C37" w:rsidP="00082C3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2C37" w:rsidRDefault="00082C37" w:rsidP="00082C3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2C37" w:rsidRDefault="00082C37" w:rsidP="00082C3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2C37" w:rsidRDefault="00082C37" w:rsidP="00082C3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2C37" w:rsidRDefault="00082C37" w:rsidP="00082C3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2C37" w:rsidRDefault="00082C37" w:rsidP="00082C3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2C37" w:rsidRDefault="00082C37" w:rsidP="00082C3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2C37" w:rsidRDefault="00082C37" w:rsidP="00082C3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2C37" w:rsidRDefault="00082C37" w:rsidP="00082C3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2C37" w:rsidRDefault="00082C37" w:rsidP="00082C3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2C37" w:rsidRDefault="00082C37" w:rsidP="00082C3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2C37" w:rsidRDefault="00082C37" w:rsidP="00082C3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2C37" w:rsidRDefault="00082C37" w:rsidP="00082C3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2C37" w:rsidRDefault="00082C37" w:rsidP="00082C3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2C37" w:rsidRDefault="00082C37" w:rsidP="00082C3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2C37" w:rsidRDefault="00082C37" w:rsidP="00082C3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2C37" w:rsidRDefault="00082C37" w:rsidP="00082C3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2C37" w:rsidRDefault="00082C37" w:rsidP="00082C3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2C37" w:rsidRDefault="00082C37" w:rsidP="00082C3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2C37" w:rsidRDefault="00082C37" w:rsidP="00082C3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2C37" w:rsidRDefault="00082C37" w:rsidP="00082C3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2C37" w:rsidRDefault="00082C37" w:rsidP="00082C3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2C37" w:rsidRDefault="00082C37" w:rsidP="00082C37">
      <w:pPr>
        <w:rPr>
          <w:sz w:val="28"/>
          <w:szCs w:val="28"/>
        </w:rPr>
        <w:sectPr w:rsidR="00082C37">
          <w:pgSz w:w="11906" w:h="16838"/>
          <w:pgMar w:top="284" w:right="567" w:bottom="1134" w:left="1701" w:header="709" w:footer="709" w:gutter="0"/>
          <w:cols w:space="720"/>
        </w:sectPr>
      </w:pPr>
    </w:p>
    <w:p w:rsidR="00082C37" w:rsidRDefault="00082C37" w:rsidP="00082C3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82C37" w:rsidRDefault="00082C37" w:rsidP="00082C37">
      <w:pPr>
        <w:ind w:left="8505"/>
        <w:jc w:val="center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  <w:lang w:eastAsia="en-US"/>
        </w:rPr>
        <w:t>ПРИЛОЖЕНИЕ №1</w:t>
      </w:r>
    </w:p>
    <w:p w:rsidR="00082C37" w:rsidRDefault="00082C37" w:rsidP="00082C37">
      <w:pPr>
        <w:ind w:left="8505"/>
        <w:jc w:val="center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  <w:lang w:eastAsia="en-US"/>
        </w:rPr>
      </w:pPr>
      <w:r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  <w:lang w:eastAsia="en-US"/>
        </w:rPr>
        <w:t>к Положению о порядке расходования</w:t>
      </w:r>
    </w:p>
    <w:p w:rsidR="00082C37" w:rsidRDefault="00082C37" w:rsidP="00082C37">
      <w:pPr>
        <w:ind w:left="8505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  <w:lang w:eastAsia="en-US"/>
        </w:rPr>
        <w:t xml:space="preserve">средств резервного фонда администрации </w:t>
      </w:r>
      <w:proofErr w:type="spellStart"/>
      <w:r>
        <w:rPr>
          <w:rFonts w:ascii="Times New Roman CYR" w:eastAsia="Times New Roman CYR" w:hAnsi="Times New Roman CYR" w:cs="Times New Roman CYR"/>
          <w:bCs/>
          <w:color w:val="000000"/>
          <w:sz w:val="28"/>
          <w:szCs w:val="28"/>
          <w:lang w:eastAsia="en-US"/>
        </w:rPr>
        <w:t>Бураковского</w:t>
      </w:r>
      <w:proofErr w:type="spellEnd"/>
      <w:r>
        <w:rPr>
          <w:rFonts w:ascii="Times New Roman CYR" w:eastAsia="Times New Roman CYR" w:hAnsi="Times New Roman CYR" w:cs="Times New Roman CYR"/>
          <w:bCs/>
          <w:color w:val="000000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en-US"/>
        </w:rPr>
        <w:t>Кореновского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en-US"/>
        </w:rPr>
        <w:t xml:space="preserve"> района</w:t>
      </w:r>
    </w:p>
    <w:p w:rsidR="00082C37" w:rsidRDefault="00082C37" w:rsidP="00082C3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82C37" w:rsidRDefault="00082C37" w:rsidP="00082C3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082C37" w:rsidRDefault="00082C37" w:rsidP="00082C37">
      <w:pPr>
        <w:shd w:val="clear" w:color="auto" w:fill="FFFFFF"/>
        <w:jc w:val="center"/>
        <w:rPr>
          <w:rFonts w:eastAsia="Times New Roman CYR"/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об использовании бюджетных ассигнований </w:t>
      </w:r>
      <w:r>
        <w:rPr>
          <w:rFonts w:eastAsia="Times New Roman CYR"/>
          <w:bCs/>
          <w:color w:val="26282F"/>
          <w:sz w:val="28"/>
          <w:szCs w:val="28"/>
        </w:rPr>
        <w:t xml:space="preserve">резервного фонда администрации </w:t>
      </w:r>
    </w:p>
    <w:p w:rsidR="00082C37" w:rsidRDefault="00082C37" w:rsidP="00082C37">
      <w:pPr>
        <w:pBdr>
          <w:bottom w:val="single" w:sz="4" w:space="1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 CYR" w:eastAsia="Times New Roman CYR" w:hAnsi="Times New Roman CYR" w:cs="Times New Roman CYR"/>
          <w:bCs/>
          <w:color w:val="000000"/>
          <w:sz w:val="28"/>
          <w:szCs w:val="28"/>
        </w:rPr>
        <w:t>Бураковского</w:t>
      </w:r>
      <w:proofErr w:type="spellEnd"/>
      <w:r>
        <w:rPr>
          <w:rFonts w:ascii="Times New Roman CYR" w:eastAsia="Times New Roman CYR" w:hAnsi="Times New Roman CYR" w:cs="Times New Roman CYR"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4"/>
        </w:rPr>
        <w:t>Кореновского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4"/>
        </w:rPr>
        <w:t xml:space="preserve"> района</w:t>
      </w:r>
      <w:r>
        <w:rPr>
          <w:color w:val="000000"/>
          <w:sz w:val="28"/>
          <w:szCs w:val="24"/>
        </w:rPr>
        <w:t xml:space="preserve"> </w:t>
      </w:r>
    </w:p>
    <w:p w:rsidR="00082C37" w:rsidRDefault="00082C37" w:rsidP="00082C37">
      <w:pPr>
        <w:ind w:firstLine="720"/>
        <w:jc w:val="center"/>
        <w:rPr>
          <w:rFonts w:ascii="Times New Roman CYR" w:eastAsia="Times New Roman CYR" w:hAnsi="Times New Roman CYR" w:cs="Times New Roman CYR"/>
          <w:lang w:eastAsia="en-US"/>
        </w:rPr>
      </w:pPr>
      <w:r>
        <w:rPr>
          <w:rFonts w:ascii="Times New Roman CYR" w:eastAsia="Times New Roman CYR" w:hAnsi="Times New Roman CYR" w:cs="Times New Roman CYR"/>
          <w:lang w:eastAsia="en-US"/>
        </w:rPr>
        <w:t xml:space="preserve"> (наименование главного распорядителя (распорядителя), получателя бюджетных средств)</w:t>
      </w:r>
    </w:p>
    <w:p w:rsidR="00082C37" w:rsidRDefault="00082C37" w:rsidP="00082C37">
      <w:pPr>
        <w:jc w:val="center"/>
        <w:rPr>
          <w:rFonts w:ascii="Times New Roman CYR" w:eastAsia="Times New Roman CYR" w:hAnsi="Times New Roman CYR" w:cs="Times New Roman CYR"/>
          <w:sz w:val="28"/>
          <w:szCs w:val="28"/>
          <w:lang w:val="en-US" w:eastAsia="en-US"/>
        </w:rPr>
      </w:pPr>
      <w:proofErr w:type="spellStart"/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en-US" w:eastAsia="en-US"/>
        </w:rPr>
        <w:t>за</w:t>
      </w:r>
      <w:proofErr w:type="spellEnd"/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en-US" w:eastAsia="en-US"/>
        </w:rPr>
        <w:t xml:space="preserve"> __________________________ 20__г.</w:t>
      </w:r>
    </w:p>
    <w:p w:rsidR="00082C37" w:rsidRDefault="00082C37" w:rsidP="00082C37">
      <w:pPr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val="en-US" w:eastAsia="en-US"/>
        </w:rPr>
      </w:pPr>
    </w:p>
    <w:p w:rsidR="00082C37" w:rsidRDefault="00082C37" w:rsidP="00082C37">
      <w:pPr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val="en-US" w:eastAsia="en-US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val="en-US" w:eastAsia="en-US"/>
        </w:rPr>
        <w:t>(</w:t>
      </w:r>
      <w:proofErr w:type="spellStart"/>
      <w:proofErr w:type="gramStart"/>
      <w:r>
        <w:rPr>
          <w:rFonts w:ascii="Times New Roman CYR" w:eastAsia="Times New Roman CYR" w:hAnsi="Times New Roman CYR" w:cs="Times New Roman CYR"/>
          <w:sz w:val="24"/>
          <w:szCs w:val="24"/>
          <w:lang w:val="en-US" w:eastAsia="en-US"/>
        </w:rPr>
        <w:t>тыс</w:t>
      </w:r>
      <w:proofErr w:type="spellEnd"/>
      <w:proofErr w:type="gramEnd"/>
      <w:r>
        <w:rPr>
          <w:rFonts w:ascii="Times New Roman CYR" w:eastAsia="Times New Roman CYR" w:hAnsi="Times New Roman CYR" w:cs="Times New Roman CYR"/>
          <w:sz w:val="24"/>
          <w:szCs w:val="24"/>
          <w:lang w:val="en-US" w:eastAsia="en-US"/>
        </w:rPr>
        <w:t>. </w:t>
      </w:r>
      <w:proofErr w:type="spellStart"/>
      <w:r>
        <w:rPr>
          <w:rFonts w:ascii="Times New Roman CYR" w:eastAsia="Times New Roman CYR" w:hAnsi="Times New Roman CYR" w:cs="Times New Roman CYR"/>
          <w:sz w:val="24"/>
          <w:szCs w:val="24"/>
          <w:lang w:val="en-US" w:eastAsia="en-US"/>
        </w:rPr>
        <w:t>руб</w:t>
      </w:r>
      <w:proofErr w:type="spellEnd"/>
      <w:r>
        <w:rPr>
          <w:rFonts w:ascii="Times New Roman CYR" w:eastAsia="Times New Roman CYR" w:hAnsi="Times New Roman CYR" w:cs="Times New Roman CYR"/>
          <w:sz w:val="24"/>
          <w:szCs w:val="24"/>
          <w:lang w:val="en-US" w:eastAsia="en-US"/>
        </w:rPr>
        <w:t>.)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51"/>
        <w:gridCol w:w="708"/>
        <w:gridCol w:w="567"/>
        <w:gridCol w:w="1701"/>
        <w:gridCol w:w="2977"/>
        <w:gridCol w:w="1417"/>
        <w:gridCol w:w="1276"/>
        <w:gridCol w:w="1134"/>
        <w:gridCol w:w="2410"/>
      </w:tblGrid>
      <w:tr w:rsidR="00082C37" w:rsidTr="00082C3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C37" w:rsidRDefault="00082C37">
            <w:pPr>
              <w:jc w:val="center"/>
              <w:rPr>
                <w:rFonts w:eastAsia="Times New Roman CYR"/>
                <w:sz w:val="24"/>
                <w:szCs w:val="24"/>
                <w:lang w:val="en-US" w:eastAsia="en-US"/>
              </w:rPr>
            </w:pPr>
            <w:r>
              <w:rPr>
                <w:rFonts w:eastAsia="Times New Roman CYR"/>
                <w:sz w:val="24"/>
                <w:szCs w:val="24"/>
                <w:lang w:val="en-US" w:eastAsia="en-US"/>
              </w:rPr>
              <w:t>N п/п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C37" w:rsidRDefault="00082C37">
            <w:pPr>
              <w:jc w:val="center"/>
              <w:rPr>
                <w:rFonts w:eastAsia="Times New Roman CYR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Times New Roman CYR"/>
                <w:sz w:val="24"/>
                <w:szCs w:val="24"/>
                <w:lang w:val="en-US" w:eastAsia="en-US"/>
              </w:rPr>
              <w:t>Код</w:t>
            </w:r>
            <w:proofErr w:type="spellEnd"/>
            <w:r>
              <w:rPr>
                <w:rFonts w:eastAsia="Times New Roman CYR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 CYR"/>
                <w:sz w:val="24"/>
                <w:szCs w:val="24"/>
                <w:lang w:val="en-US" w:eastAsia="en-US"/>
              </w:rPr>
              <w:t>ведомства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C37" w:rsidRDefault="00082C37">
            <w:pPr>
              <w:jc w:val="center"/>
              <w:rPr>
                <w:rFonts w:eastAsia="Times New Roman CYR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Times New Roman CYR"/>
                <w:sz w:val="24"/>
                <w:szCs w:val="24"/>
                <w:lang w:val="en-US" w:eastAsia="en-US"/>
              </w:rPr>
              <w:t>Рз</w:t>
            </w:r>
            <w:proofErr w:type="spellEnd"/>
            <w:r>
              <w:rPr>
                <w:rFonts w:eastAsia="Times New Roman CYR"/>
                <w:sz w:val="24"/>
                <w:szCs w:val="24"/>
                <w:lang w:val="en-US" w:eastAsia="en-US"/>
              </w:rPr>
              <w:t>/</w:t>
            </w:r>
            <w:proofErr w:type="spellStart"/>
            <w:r>
              <w:rPr>
                <w:rFonts w:eastAsia="Times New Roman CYR"/>
                <w:sz w:val="24"/>
                <w:szCs w:val="24"/>
                <w:lang w:val="en-US" w:eastAsia="en-US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C37" w:rsidRDefault="00082C37">
            <w:pPr>
              <w:jc w:val="center"/>
              <w:rPr>
                <w:rFonts w:eastAsia="Times New Roman CYR"/>
                <w:sz w:val="24"/>
                <w:szCs w:val="24"/>
                <w:lang w:val="en-US" w:eastAsia="en-US"/>
              </w:rPr>
            </w:pPr>
            <w:r>
              <w:rPr>
                <w:rFonts w:eastAsia="Times New Roman CYR"/>
                <w:sz w:val="24"/>
                <w:szCs w:val="24"/>
                <w:lang w:val="en-US" w:eastAsia="en-US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C37" w:rsidRDefault="00082C37">
            <w:pPr>
              <w:jc w:val="center"/>
              <w:rPr>
                <w:rFonts w:eastAsia="Times New Roman CYR"/>
                <w:sz w:val="24"/>
                <w:szCs w:val="24"/>
                <w:lang w:val="en-US" w:eastAsia="en-US"/>
              </w:rPr>
            </w:pPr>
            <w:r>
              <w:rPr>
                <w:rFonts w:eastAsia="Times New Roman CYR"/>
                <w:sz w:val="24"/>
                <w:szCs w:val="24"/>
                <w:lang w:val="en-US" w:eastAsia="en-US"/>
              </w:rPr>
              <w:t>ВР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C37" w:rsidRDefault="00082C37">
            <w:pPr>
              <w:jc w:val="center"/>
              <w:rPr>
                <w:rFonts w:eastAsia="Times New Roman CYR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Times New Roman CYR"/>
                <w:sz w:val="24"/>
                <w:szCs w:val="24"/>
                <w:lang w:val="en-US" w:eastAsia="en-US"/>
              </w:rPr>
              <w:t>Направление</w:t>
            </w:r>
            <w:proofErr w:type="spellEnd"/>
            <w:r>
              <w:rPr>
                <w:rFonts w:eastAsia="Times New Roman CYR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 CYR"/>
                <w:sz w:val="24"/>
                <w:szCs w:val="24"/>
                <w:lang w:val="en-US" w:eastAsia="en-US"/>
              </w:rPr>
              <w:t>расходования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C37" w:rsidRDefault="00082C37">
            <w:pPr>
              <w:jc w:val="center"/>
              <w:rPr>
                <w:rFonts w:eastAsia="Times New Roman CYR"/>
                <w:sz w:val="24"/>
                <w:szCs w:val="24"/>
                <w:lang w:eastAsia="en-US"/>
              </w:rPr>
            </w:pPr>
            <w:r>
              <w:rPr>
                <w:rFonts w:eastAsia="Times New Roman CYR"/>
                <w:sz w:val="24"/>
                <w:szCs w:val="24"/>
                <w:lang w:eastAsia="en-US"/>
              </w:rPr>
              <w:t>Основание для выделения средств (№ и дата правового акта)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C37" w:rsidRDefault="00082C37">
            <w:pPr>
              <w:jc w:val="center"/>
              <w:rPr>
                <w:rFonts w:eastAsia="Times New Roman CYR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Times New Roman CYR"/>
                <w:sz w:val="24"/>
                <w:szCs w:val="24"/>
                <w:lang w:val="en-US" w:eastAsia="en-US"/>
              </w:rPr>
              <w:t>Сумма</w:t>
            </w:r>
            <w:proofErr w:type="spellEnd"/>
            <w:r>
              <w:rPr>
                <w:rFonts w:eastAsia="Times New Roman CYR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 CYR"/>
                <w:sz w:val="24"/>
                <w:szCs w:val="24"/>
                <w:lang w:val="en-US" w:eastAsia="en-US"/>
              </w:rPr>
              <w:t>по</w:t>
            </w:r>
            <w:proofErr w:type="spellEnd"/>
            <w:r>
              <w:rPr>
                <w:rFonts w:eastAsia="Times New Roman CYR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 CYR"/>
                <w:sz w:val="24"/>
                <w:szCs w:val="24"/>
                <w:lang w:val="en-US" w:eastAsia="en-US"/>
              </w:rPr>
              <w:t>правовому</w:t>
            </w:r>
            <w:proofErr w:type="spellEnd"/>
            <w:r>
              <w:rPr>
                <w:rFonts w:eastAsia="Times New Roman CYR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 CYR"/>
                <w:sz w:val="24"/>
                <w:szCs w:val="24"/>
                <w:lang w:val="en-US" w:eastAsia="en-US"/>
              </w:rPr>
              <w:t>акту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C37" w:rsidRDefault="00082C37">
            <w:pPr>
              <w:jc w:val="center"/>
              <w:rPr>
                <w:rFonts w:eastAsia="Times New Roman CYR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Times New Roman CYR"/>
                <w:sz w:val="24"/>
                <w:szCs w:val="24"/>
                <w:lang w:val="en-US" w:eastAsia="en-US"/>
              </w:rPr>
              <w:t>Кассовые</w:t>
            </w:r>
            <w:proofErr w:type="spellEnd"/>
            <w:r>
              <w:rPr>
                <w:rFonts w:eastAsia="Times New Roman CYR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 CYR"/>
                <w:sz w:val="24"/>
                <w:szCs w:val="24"/>
                <w:lang w:val="en-US" w:eastAsia="en-US"/>
              </w:rPr>
              <w:t>расходы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C37" w:rsidRDefault="00082C37">
            <w:pPr>
              <w:ind w:right="-108"/>
              <w:rPr>
                <w:rFonts w:eastAsia="Times New Roman CYR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Times New Roman CYR"/>
                <w:sz w:val="24"/>
                <w:szCs w:val="24"/>
                <w:lang w:val="en-US" w:eastAsia="en-US"/>
              </w:rPr>
              <w:t>Остатков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2C37" w:rsidRDefault="00082C37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Times New Roman CYR"/>
                <w:sz w:val="24"/>
                <w:szCs w:val="24"/>
                <w:lang w:val="en-US" w:eastAsia="en-US"/>
              </w:rPr>
              <w:t>Примечание</w:t>
            </w:r>
            <w:proofErr w:type="spellEnd"/>
            <w:r>
              <w:rPr>
                <w:rFonts w:eastAsia="Times New Roman CYR"/>
                <w:sz w:val="24"/>
                <w:szCs w:val="24"/>
                <w:lang w:val="en-US" w:eastAsia="en-US"/>
              </w:rPr>
              <w:t>*</w:t>
            </w:r>
          </w:p>
        </w:tc>
      </w:tr>
      <w:tr w:rsidR="00082C37" w:rsidTr="00082C3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C37" w:rsidRDefault="00082C37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C37" w:rsidRDefault="00082C37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C37" w:rsidRDefault="00082C37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C37" w:rsidRDefault="00082C37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C37" w:rsidRDefault="00082C37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C37" w:rsidRDefault="00082C37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C37" w:rsidRDefault="00082C37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C37" w:rsidRDefault="00082C37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C37" w:rsidRDefault="00082C37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2C37" w:rsidRDefault="00082C37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2C37" w:rsidRDefault="00082C3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  <w:t>11</w:t>
            </w:r>
          </w:p>
        </w:tc>
      </w:tr>
      <w:tr w:rsidR="00082C37" w:rsidTr="00082C3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2C37" w:rsidRDefault="00082C37">
            <w:pPr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2C37" w:rsidRDefault="00082C37">
            <w:pPr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2C37" w:rsidRDefault="00082C37">
            <w:pPr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2C37" w:rsidRDefault="00082C37">
            <w:pPr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2C37" w:rsidRDefault="00082C37">
            <w:pPr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2C37" w:rsidRDefault="00082C37">
            <w:pPr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2C37" w:rsidRDefault="00082C37">
            <w:pPr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2C37" w:rsidRDefault="00082C37">
            <w:pPr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2C37" w:rsidRDefault="00082C37">
            <w:pPr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2C37" w:rsidRDefault="00082C37">
            <w:pPr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C37" w:rsidRDefault="00082C37">
            <w:pPr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 w:eastAsia="en-US"/>
              </w:rPr>
            </w:pPr>
          </w:p>
        </w:tc>
      </w:tr>
    </w:tbl>
    <w:p w:rsidR="00082C37" w:rsidRDefault="00082C37" w:rsidP="00082C37">
      <w:pPr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val="en-US" w:eastAsia="en-US"/>
        </w:rPr>
      </w:pPr>
    </w:p>
    <w:p w:rsidR="00082C37" w:rsidRDefault="00082C37" w:rsidP="00082C37">
      <w:pPr>
        <w:jc w:val="both"/>
        <w:rPr>
          <w:rFonts w:ascii="Times New Roman CYR" w:eastAsia="Times New Roman CYR" w:hAnsi="Times New Roman CYR" w:cs="Times New Roman CYR"/>
          <w:sz w:val="24"/>
          <w:szCs w:val="24"/>
          <w:lang w:val="en-US" w:eastAsia="en-US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val="en-US" w:eastAsia="en-US"/>
        </w:rPr>
        <w:t>________________</w:t>
      </w:r>
    </w:p>
    <w:p w:rsidR="00082C37" w:rsidRDefault="00082C37" w:rsidP="00082C37">
      <w:pPr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eastAsia="en-US"/>
        </w:rPr>
        <w:t xml:space="preserve">* в случае неполного расходования средств резервного фонда администрации </w:t>
      </w:r>
      <w:proofErr w:type="spellStart"/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  <w:lang w:eastAsia="en-US"/>
        </w:rPr>
        <w:t>Бураковского</w:t>
      </w:r>
      <w:proofErr w:type="spellEnd"/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  <w:lang w:eastAsia="en-US"/>
        </w:rPr>
        <w:t xml:space="preserve"> сельского поселения</w:t>
      </w:r>
      <w:r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>Кореновского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 xml:space="preserve"> района</w:t>
      </w:r>
      <w:r>
        <w:rPr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en-US"/>
        </w:rPr>
        <w:t>указывается причина.</w:t>
      </w:r>
    </w:p>
    <w:p w:rsidR="00082C37" w:rsidRDefault="00082C37" w:rsidP="00082C37">
      <w:pPr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/>
        </w:rPr>
      </w:pPr>
    </w:p>
    <w:p w:rsidR="00082C37" w:rsidRDefault="00082C37" w:rsidP="00082C37">
      <w:pPr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eastAsia="en-US"/>
        </w:rPr>
        <w:t>Руководитель</w:t>
      </w:r>
    </w:p>
    <w:p w:rsidR="00082C37" w:rsidRDefault="00082C37" w:rsidP="00082C37">
      <w:pPr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eastAsia="en-US"/>
        </w:rPr>
        <w:t>(должностное лицо) _______________________ _______________________</w:t>
      </w:r>
    </w:p>
    <w:p w:rsidR="00082C37" w:rsidRDefault="00082C37" w:rsidP="00082C37">
      <w:pPr>
        <w:ind w:firstLine="698"/>
        <w:rPr>
          <w:sz w:val="22"/>
          <w:szCs w:val="28"/>
          <w:lang w:eastAsia="en-US"/>
        </w:rPr>
      </w:pPr>
      <w:r>
        <w:rPr>
          <w:rFonts w:ascii="Times New Roman CYR" w:eastAsia="Times New Roman CYR" w:hAnsi="Times New Roman CYR" w:cs="Times New Roman CYR"/>
          <w:szCs w:val="24"/>
          <w:lang w:eastAsia="en-US"/>
        </w:rPr>
        <w:t xml:space="preserve">                            (</w:t>
      </w:r>
      <w:proofErr w:type="gramStart"/>
      <w:r>
        <w:rPr>
          <w:rFonts w:ascii="Times New Roman CYR" w:eastAsia="Times New Roman CYR" w:hAnsi="Times New Roman CYR" w:cs="Times New Roman CYR"/>
          <w:szCs w:val="24"/>
          <w:lang w:eastAsia="en-US"/>
        </w:rPr>
        <w:t xml:space="preserve">подпись)   </w:t>
      </w:r>
      <w:proofErr w:type="gramEnd"/>
      <w:r>
        <w:rPr>
          <w:rFonts w:ascii="Times New Roman CYR" w:eastAsia="Times New Roman CYR" w:hAnsi="Times New Roman CYR" w:cs="Times New Roman CYR"/>
          <w:szCs w:val="24"/>
          <w:lang w:eastAsia="en-US"/>
        </w:rPr>
        <w:t xml:space="preserve">                         (расшифровка подписи)</w:t>
      </w:r>
      <w:r>
        <w:rPr>
          <w:sz w:val="22"/>
          <w:szCs w:val="28"/>
          <w:lang w:eastAsia="en-US"/>
        </w:rPr>
        <w:t xml:space="preserve"> </w:t>
      </w:r>
    </w:p>
    <w:p w:rsidR="00082C37" w:rsidRDefault="00082C37" w:rsidP="00082C37">
      <w:pPr>
        <w:jc w:val="both"/>
        <w:outlineLvl w:val="0"/>
        <w:rPr>
          <w:sz w:val="22"/>
          <w:szCs w:val="28"/>
          <w:lang w:eastAsia="en-US"/>
        </w:rPr>
      </w:pPr>
    </w:p>
    <w:p w:rsidR="00082C37" w:rsidRDefault="00082C37" w:rsidP="00082C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82C37" w:rsidRDefault="00082C37" w:rsidP="00082C3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082C37" w:rsidRDefault="00082C37" w:rsidP="00082C37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082C37" w:rsidRDefault="00082C37" w:rsidP="00082C37">
      <w:pPr>
        <w:rPr>
          <w:sz w:val="28"/>
          <w:szCs w:val="28"/>
          <w:lang w:eastAsia="en-US"/>
        </w:rPr>
        <w:sectPr w:rsidR="00082C37">
          <w:pgSz w:w="16838" w:h="11906" w:orient="landscape"/>
          <w:pgMar w:top="567" w:right="567" w:bottom="1701" w:left="1701" w:header="709" w:footer="709" w:gutter="0"/>
          <w:cols w:space="720"/>
        </w:sectPr>
      </w:pPr>
    </w:p>
    <w:p w:rsidR="00082C37" w:rsidRDefault="00082C37" w:rsidP="00082C37">
      <w:pPr>
        <w:tabs>
          <w:tab w:val="left" w:pos="284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</w:t>
      </w:r>
    </w:p>
    <w:p w:rsidR="00082C37" w:rsidRDefault="00082C37" w:rsidP="00082C37">
      <w:pPr>
        <w:tabs>
          <w:tab w:val="left" w:pos="284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ПРИЛОЖЕНИЕ № 2</w:t>
      </w:r>
    </w:p>
    <w:p w:rsidR="00082C37" w:rsidRDefault="00082C37" w:rsidP="00082C37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к Положению о </w:t>
      </w:r>
      <w:r>
        <w:rPr>
          <w:kern w:val="2"/>
          <w:sz w:val="28"/>
          <w:szCs w:val="28"/>
          <w:lang w:eastAsia="en-US"/>
        </w:rPr>
        <w:t>порядке расходования</w:t>
      </w:r>
    </w:p>
    <w:p w:rsidR="00082C37" w:rsidRDefault="00082C37" w:rsidP="00082C37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Cs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                                                     средств</w:t>
      </w:r>
      <w:r>
        <w:rPr>
          <w:bCs/>
          <w:kern w:val="2"/>
          <w:sz w:val="28"/>
          <w:szCs w:val="28"/>
          <w:lang w:eastAsia="en-US"/>
        </w:rPr>
        <w:t xml:space="preserve"> резервного фонда администрации</w:t>
      </w:r>
    </w:p>
    <w:p w:rsidR="00082C37" w:rsidRDefault="00082C37" w:rsidP="00082C37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                                                       </w:t>
      </w:r>
      <w:proofErr w:type="spellStart"/>
      <w:r>
        <w:rPr>
          <w:kern w:val="2"/>
          <w:sz w:val="28"/>
          <w:szCs w:val="28"/>
          <w:lang w:eastAsia="en-US"/>
        </w:rPr>
        <w:t>Бураковского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сельского поселения</w:t>
      </w:r>
    </w:p>
    <w:p w:rsidR="00082C37" w:rsidRDefault="00082C37" w:rsidP="00082C37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                                                </w:t>
      </w:r>
      <w:proofErr w:type="spellStart"/>
      <w:r>
        <w:rPr>
          <w:kern w:val="2"/>
          <w:sz w:val="28"/>
          <w:szCs w:val="28"/>
          <w:lang w:eastAsia="en-US"/>
        </w:rPr>
        <w:t>Кореновского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района</w:t>
      </w:r>
    </w:p>
    <w:p w:rsidR="00082C37" w:rsidRDefault="00082C37" w:rsidP="00082C3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82C37" w:rsidRDefault="00082C37" w:rsidP="00082C3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ОТЧЕТ</w:t>
      </w:r>
    </w:p>
    <w:p w:rsidR="00082C37" w:rsidRDefault="00082C37" w:rsidP="00082C3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бюджетных ассигнований резервного фонда </w:t>
      </w:r>
    </w:p>
    <w:p w:rsidR="00082C37" w:rsidRDefault="00082C37" w:rsidP="00082C37">
      <w:pPr>
        <w:shd w:val="clear" w:color="auto" w:fill="FFFFFF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4"/>
        </w:rPr>
      </w:pPr>
      <w:r>
        <w:rPr>
          <w:rFonts w:eastAsia="Times New Roman CYR"/>
          <w:bCs/>
          <w:color w:val="26282F"/>
          <w:sz w:val="28"/>
          <w:szCs w:val="28"/>
        </w:rPr>
        <w:t xml:space="preserve">администрации </w:t>
      </w:r>
      <w:proofErr w:type="spellStart"/>
      <w:r>
        <w:rPr>
          <w:rFonts w:ascii="Times New Roman CYR" w:eastAsia="Times New Roman CYR" w:hAnsi="Times New Roman CYR" w:cs="Times New Roman CYR"/>
          <w:bCs/>
          <w:color w:val="000000"/>
          <w:sz w:val="28"/>
          <w:szCs w:val="28"/>
        </w:rPr>
        <w:t>Бураковского</w:t>
      </w:r>
      <w:proofErr w:type="spellEnd"/>
      <w:r>
        <w:rPr>
          <w:rFonts w:ascii="Times New Roman CYR" w:eastAsia="Times New Roman CYR" w:hAnsi="Times New Roman CYR" w:cs="Times New Roman CYR"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4"/>
        </w:rPr>
        <w:t>Кореновского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4"/>
        </w:rPr>
        <w:t xml:space="preserve"> района</w:t>
      </w:r>
    </w:p>
    <w:p w:rsidR="00082C37" w:rsidRDefault="00082C37" w:rsidP="00082C37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3"/>
        <w:gridCol w:w="1559"/>
      </w:tblGrid>
      <w:tr w:rsidR="00082C37" w:rsidTr="00082C37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37" w:rsidRDefault="00082C3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37" w:rsidRDefault="00082C3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Сумма, тыс. рублей</w:t>
            </w:r>
          </w:p>
        </w:tc>
      </w:tr>
      <w:tr w:rsidR="00082C37" w:rsidTr="00082C37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37" w:rsidRDefault="00082C3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Размер бюджетных ассигнований резервного фонда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kern w:val="2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kern w:val="2"/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kern w:val="2"/>
                <w:sz w:val="24"/>
                <w:szCs w:val="24"/>
                <w:lang w:eastAsia="en-US"/>
              </w:rPr>
              <w:t xml:space="preserve"> района, </w:t>
            </w:r>
            <w:r>
              <w:rPr>
                <w:sz w:val="24"/>
                <w:szCs w:val="24"/>
                <w:lang w:eastAsia="en-US"/>
              </w:rPr>
              <w:t xml:space="preserve">установленный решением Совета </w:t>
            </w:r>
            <w:proofErr w:type="spellStart"/>
            <w:r>
              <w:rPr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kern w:val="2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kern w:val="2"/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kern w:val="2"/>
                <w:sz w:val="24"/>
                <w:szCs w:val="24"/>
                <w:lang w:eastAsia="en-US"/>
              </w:rPr>
              <w:t xml:space="preserve"> района </w:t>
            </w:r>
            <w:r>
              <w:rPr>
                <w:sz w:val="24"/>
                <w:szCs w:val="24"/>
                <w:lang w:eastAsia="en-US"/>
              </w:rPr>
              <w:t xml:space="preserve">о бюджете </w:t>
            </w:r>
            <w:proofErr w:type="spellStart"/>
            <w:r>
              <w:rPr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kern w:val="2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kern w:val="2"/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kern w:val="2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37" w:rsidRDefault="00082C3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82C37" w:rsidTr="00082C37">
        <w:trPr>
          <w:trHeight w:val="873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37" w:rsidRDefault="00082C3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Распределенный размер бюджетных ассигнований резервного фонда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kern w:val="2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kern w:val="2"/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kern w:val="2"/>
                <w:sz w:val="24"/>
                <w:szCs w:val="24"/>
                <w:lang w:eastAsia="en-US"/>
              </w:rPr>
              <w:t xml:space="preserve"> района </w:t>
            </w:r>
            <w:r>
              <w:rPr>
                <w:sz w:val="24"/>
                <w:szCs w:val="24"/>
                <w:lang w:eastAsia="en-US"/>
              </w:rPr>
              <w:t>на отчетную дату,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37" w:rsidRDefault="00082C3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82C37" w:rsidTr="00082C37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37" w:rsidRDefault="00082C3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том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числе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:</w:t>
            </w:r>
          </w:p>
        </w:tc>
      </w:tr>
      <w:tr w:rsidR="00082C37" w:rsidTr="00082C37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37" w:rsidRDefault="00082C3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 На проведение аварийно-восстановительных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37" w:rsidRDefault="00082C3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82C37" w:rsidTr="00082C37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37" w:rsidRDefault="00082C3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Фактическое использование бюджетных ассигнований резервного фонда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kern w:val="2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kern w:val="2"/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kern w:val="2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37" w:rsidRDefault="00082C3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82C37" w:rsidTr="00082C37">
        <w:trPr>
          <w:trHeight w:val="18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37" w:rsidRDefault="00082C3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Возвращено неиспользованных бюджетных ассигнований резервного фонда администрации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kern w:val="2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kern w:val="2"/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kern w:val="2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37" w:rsidRDefault="00082C3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82C37" w:rsidTr="00082C37">
        <w:trPr>
          <w:trHeight w:val="629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37" w:rsidRDefault="00082C3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 Нераспределенный остаток бюджетных ассигнований резервного фонда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kern w:val="2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kern w:val="2"/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kern w:val="2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37" w:rsidRDefault="00082C3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82C37" w:rsidRDefault="00082C37" w:rsidP="00082C3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tbl>
      <w:tblPr>
        <w:tblW w:w="9782" w:type="dxa"/>
        <w:tblInd w:w="-35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11"/>
        <w:gridCol w:w="1021"/>
        <w:gridCol w:w="411"/>
        <w:gridCol w:w="2410"/>
      </w:tblGrid>
      <w:tr w:rsidR="00082C37" w:rsidTr="00082C37">
        <w:trPr>
          <w:trHeight w:val="397"/>
        </w:trPr>
        <w:tc>
          <w:tcPr>
            <w:tcW w:w="552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2C37" w:rsidRDefault="00082C3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Начальник финансового отдела </w:t>
            </w:r>
          </w:p>
        </w:tc>
        <w:tc>
          <w:tcPr>
            <w:tcW w:w="41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2C37" w:rsidRDefault="00082C37">
            <w:pPr>
              <w:spacing w:after="150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val="en-US" w:eastAsia="en-US"/>
              </w:rPr>
              <w:t> </w:t>
            </w:r>
            <w:r>
              <w:rPr>
                <w:color w:val="333333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82C37" w:rsidRDefault="00082C37">
            <w:pPr>
              <w:spacing w:after="150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082C37" w:rsidRDefault="00082C37">
            <w:pPr>
              <w:spacing w:after="150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2C37" w:rsidRDefault="00082C37">
            <w:pPr>
              <w:spacing w:after="150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082C37" w:rsidTr="00082C37">
        <w:tc>
          <w:tcPr>
            <w:tcW w:w="5529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2C37" w:rsidRDefault="00082C37">
            <w:pPr>
              <w:spacing w:after="150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2C37" w:rsidRDefault="00082C37">
            <w:pPr>
              <w:spacing w:after="150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6" w:space="0" w:color="DDDDDD"/>
              <w:right w:val="nil"/>
            </w:tcBorders>
            <w:hideMark/>
          </w:tcPr>
          <w:p w:rsidR="00082C37" w:rsidRDefault="00082C37">
            <w:pPr>
              <w:spacing w:after="150"/>
              <w:jc w:val="center"/>
              <w:rPr>
                <w:color w:val="333333"/>
                <w:szCs w:val="24"/>
                <w:lang w:val="en-US" w:eastAsia="en-US"/>
              </w:rPr>
            </w:pPr>
            <w:r>
              <w:rPr>
                <w:color w:val="333333"/>
                <w:szCs w:val="24"/>
                <w:lang w:val="en-US" w:eastAsia="en-US"/>
              </w:rPr>
              <w:t>(</w:t>
            </w:r>
            <w:proofErr w:type="spellStart"/>
            <w:r>
              <w:rPr>
                <w:color w:val="333333"/>
                <w:szCs w:val="24"/>
                <w:lang w:val="en-US" w:eastAsia="en-US"/>
              </w:rPr>
              <w:t>подпись</w:t>
            </w:r>
            <w:proofErr w:type="spellEnd"/>
            <w:r>
              <w:rPr>
                <w:color w:val="333333"/>
                <w:szCs w:val="24"/>
                <w:lang w:val="en-US" w:eastAsia="en-US"/>
              </w:rPr>
              <w:t>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6" w:space="0" w:color="DDDDDD"/>
              <w:right w:val="nil"/>
            </w:tcBorders>
          </w:tcPr>
          <w:p w:rsidR="00082C37" w:rsidRDefault="00082C37">
            <w:pPr>
              <w:spacing w:after="150"/>
              <w:jc w:val="both"/>
              <w:rPr>
                <w:color w:val="333333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2C37" w:rsidRDefault="00082C37">
            <w:pPr>
              <w:spacing w:after="150"/>
              <w:jc w:val="center"/>
              <w:rPr>
                <w:color w:val="333333"/>
                <w:szCs w:val="24"/>
                <w:lang w:val="en-US" w:eastAsia="en-US"/>
              </w:rPr>
            </w:pPr>
            <w:r>
              <w:rPr>
                <w:color w:val="333333"/>
                <w:szCs w:val="24"/>
                <w:lang w:val="en-US" w:eastAsia="en-US"/>
              </w:rPr>
              <w:t>(</w:t>
            </w:r>
            <w:proofErr w:type="spellStart"/>
            <w:r>
              <w:rPr>
                <w:color w:val="333333"/>
                <w:szCs w:val="24"/>
                <w:lang w:val="en-US" w:eastAsia="en-US"/>
              </w:rPr>
              <w:t>расшифровка</w:t>
            </w:r>
            <w:proofErr w:type="spellEnd"/>
            <w:r>
              <w:rPr>
                <w:color w:val="333333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color w:val="333333"/>
                <w:szCs w:val="24"/>
                <w:lang w:val="en-US" w:eastAsia="en-US"/>
              </w:rPr>
              <w:t>подписи</w:t>
            </w:r>
            <w:proofErr w:type="spellEnd"/>
            <w:r>
              <w:rPr>
                <w:color w:val="333333"/>
                <w:szCs w:val="24"/>
                <w:lang w:val="en-US" w:eastAsia="en-US"/>
              </w:rPr>
              <w:t>)</w:t>
            </w:r>
          </w:p>
        </w:tc>
      </w:tr>
    </w:tbl>
    <w:p w:rsidR="00082C37" w:rsidRDefault="00082C37" w:rsidP="00082C37">
      <w:pPr>
        <w:rPr>
          <w:sz w:val="24"/>
          <w:szCs w:val="24"/>
          <w:lang w:val="en-US" w:eastAsia="en-US"/>
        </w:rPr>
      </w:pPr>
    </w:p>
    <w:p w:rsidR="00082C37" w:rsidRDefault="00082C37" w:rsidP="00082C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82C37" w:rsidRDefault="00082C37" w:rsidP="00082C3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082C37" w:rsidRDefault="00082C37" w:rsidP="00082C37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BE00DB" w:rsidRDefault="00BE00DB"/>
    <w:sectPr w:rsidR="00BE00DB" w:rsidSect="00082C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charset w:val="00"/>
    <w:family w:val="auto"/>
    <w:pitch w:val="variable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F5562"/>
    <w:multiLevelType w:val="multilevel"/>
    <w:tmpl w:val="BBA2AA1E"/>
    <w:lvl w:ilvl="0">
      <w:start w:val="1"/>
      <w:numFmt w:val="decimal"/>
      <w:lvlText w:val="%1."/>
      <w:lvlJc w:val="left"/>
      <w:pPr>
        <w:ind w:left="1279" w:hanging="5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FA"/>
    <w:rsid w:val="000000FA"/>
    <w:rsid w:val="00082C37"/>
    <w:rsid w:val="00B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2B966-B39E-41BA-9016-10DB8DFF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4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1511</Words>
  <Characters>8619</Characters>
  <Application>Microsoft Office Word</Application>
  <DocSecurity>0</DocSecurity>
  <Lines>71</Lines>
  <Paragraphs>20</Paragraphs>
  <ScaleCrop>false</ScaleCrop>
  <Company/>
  <LinksUpToDate>false</LinksUpToDate>
  <CharactersWithSpaces>10110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3</cp:revision>
  <dcterms:created xsi:type="dcterms:W3CDTF">2023-06-09T11:49:00Z</dcterms:created>
  <dcterms:modified xsi:type="dcterms:W3CDTF">2023-06-09T11:52:00Z</dcterms:modified>
</cp:coreProperties>
</file>