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D" w:rsidRDefault="0022167F" w:rsidP="002A2ADF">
      <w:pPr>
        <w:tabs>
          <w:tab w:val="left" w:pos="567"/>
          <w:tab w:val="left" w:pos="709"/>
          <w:tab w:val="left" w:pos="851"/>
        </w:tabs>
        <w:jc w:val="center"/>
        <w:rPr>
          <w:noProof/>
          <w:sz w:val="24"/>
        </w:rPr>
      </w:pPr>
      <w:r>
        <w:rPr>
          <w:noProof/>
          <w:sz w:val="16"/>
          <w:szCs w:val="16"/>
        </w:rPr>
        <w:drawing>
          <wp:inline distT="0" distB="0" distL="0" distR="0" wp14:anchorId="22F54D7C" wp14:editId="7F73B4D5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D" w:rsidRDefault="0018528D" w:rsidP="0018528D">
      <w:pPr>
        <w:keepNext/>
        <w:jc w:val="center"/>
        <w:outlineLvl w:val="1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СОВЕТ </w:t>
      </w:r>
      <w:r w:rsidR="00845C62">
        <w:rPr>
          <w:b/>
          <w:szCs w:val="28"/>
        </w:rPr>
        <w:t>БУРАКОВСКОГО</w:t>
      </w:r>
      <w:r>
        <w:rPr>
          <w:b/>
          <w:szCs w:val="28"/>
        </w:rPr>
        <w:t xml:space="preserve"> СЕЛЬСКОГО ПОСЕЛЕНИЯ</w:t>
      </w:r>
    </w:p>
    <w:p w:rsidR="0018528D" w:rsidRDefault="0018528D" w:rsidP="0018528D">
      <w:pPr>
        <w:keepNext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18528D" w:rsidRDefault="0018528D" w:rsidP="0018528D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18528D" w:rsidRDefault="0018528D" w:rsidP="0018528D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8528D" w:rsidRDefault="0018528D" w:rsidP="0018528D">
      <w:pPr>
        <w:jc w:val="center"/>
        <w:rPr>
          <w:b/>
          <w:szCs w:val="28"/>
        </w:rPr>
      </w:pPr>
    </w:p>
    <w:p w:rsidR="0018528D" w:rsidRDefault="0022167F" w:rsidP="0018528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от 25.05</w:t>
      </w:r>
      <w:r w:rsidR="0018528D">
        <w:rPr>
          <w:b/>
          <w:color w:val="000000"/>
          <w:sz w:val="24"/>
        </w:rPr>
        <w:t>.2023</w:t>
      </w:r>
      <w:r w:rsidR="0018528D">
        <w:rPr>
          <w:b/>
          <w:color w:val="000000"/>
          <w:sz w:val="24"/>
        </w:rPr>
        <w:tab/>
      </w:r>
      <w:r w:rsidR="0018528D">
        <w:rPr>
          <w:b/>
          <w:color w:val="000000"/>
          <w:sz w:val="24"/>
        </w:rPr>
        <w:tab/>
      </w:r>
      <w:r w:rsidR="0018528D">
        <w:rPr>
          <w:b/>
          <w:color w:val="000000"/>
          <w:sz w:val="24"/>
        </w:rPr>
        <w:tab/>
      </w:r>
      <w:r w:rsidR="0018528D">
        <w:rPr>
          <w:b/>
          <w:color w:val="000000"/>
          <w:sz w:val="24"/>
        </w:rPr>
        <w:tab/>
        <w:t xml:space="preserve">    </w:t>
      </w:r>
      <w:r w:rsidR="0018528D">
        <w:rPr>
          <w:b/>
          <w:color w:val="000000"/>
          <w:sz w:val="24"/>
        </w:rPr>
        <w:tab/>
      </w:r>
      <w:r w:rsidR="0018528D">
        <w:rPr>
          <w:b/>
          <w:color w:val="000000"/>
          <w:sz w:val="24"/>
        </w:rPr>
        <w:tab/>
        <w:t xml:space="preserve">                                  </w:t>
      </w:r>
      <w:r>
        <w:rPr>
          <w:b/>
          <w:color w:val="000000"/>
          <w:sz w:val="24"/>
        </w:rPr>
        <w:t xml:space="preserve">                            № 198</w:t>
      </w:r>
    </w:p>
    <w:p w:rsidR="0018528D" w:rsidRDefault="0018528D" w:rsidP="0018528D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spellStart"/>
      <w:r w:rsidR="00845C62">
        <w:rPr>
          <w:sz w:val="24"/>
        </w:rPr>
        <w:t>х.Бураковский</w:t>
      </w:r>
      <w:proofErr w:type="spellEnd"/>
    </w:p>
    <w:p w:rsidR="0018528D" w:rsidRDefault="0018528D" w:rsidP="0018528D">
      <w:pPr>
        <w:jc w:val="center"/>
        <w:rPr>
          <w:b/>
          <w:szCs w:val="28"/>
        </w:rPr>
      </w:pPr>
    </w:p>
    <w:p w:rsidR="0018528D" w:rsidRDefault="0018528D" w:rsidP="0018528D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Об утверждении Порядка организации работы с сообщениями </w:t>
      </w:r>
    </w:p>
    <w:p w:rsidR="0018528D" w:rsidRDefault="0018528D" w:rsidP="0018528D">
      <w:pPr>
        <w:widowControl w:val="0"/>
        <w:suppressAutoHyphens/>
        <w:jc w:val="center"/>
        <w:rPr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>в социальных сетях, затрагивающими вопросы деятельности</w:t>
      </w:r>
      <w:r>
        <w:rPr>
          <w:color w:val="22272F"/>
          <w:kern w:val="2"/>
          <w:szCs w:val="28"/>
          <w:shd w:val="clear" w:color="auto" w:fill="FFFFFF"/>
        </w:rPr>
        <w:t xml:space="preserve"> </w:t>
      </w:r>
    </w:p>
    <w:p w:rsidR="0018528D" w:rsidRDefault="0018528D" w:rsidP="0018528D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Совета </w:t>
      </w:r>
      <w:proofErr w:type="spellStart"/>
      <w:r w:rsidR="00845C62">
        <w:rPr>
          <w:b/>
          <w:color w:val="22272F"/>
          <w:kern w:val="2"/>
          <w:szCs w:val="28"/>
          <w:shd w:val="clear" w:color="auto" w:fill="FFFFFF"/>
        </w:rPr>
        <w:t>Бураковского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сельского поселения </w:t>
      </w:r>
    </w:p>
    <w:p w:rsidR="0018528D" w:rsidRDefault="0018528D" w:rsidP="0018528D">
      <w:pPr>
        <w:widowControl w:val="0"/>
        <w:suppressAutoHyphens/>
        <w:jc w:val="center"/>
        <w:rPr>
          <w:b/>
          <w:kern w:val="2"/>
          <w:szCs w:val="28"/>
        </w:rPr>
      </w:pPr>
      <w:proofErr w:type="spellStart"/>
      <w:r>
        <w:rPr>
          <w:b/>
          <w:color w:val="22272F"/>
          <w:kern w:val="2"/>
          <w:szCs w:val="28"/>
          <w:shd w:val="clear" w:color="auto" w:fill="FFFFFF"/>
        </w:rPr>
        <w:t>Кореновского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района</w:t>
      </w:r>
    </w:p>
    <w:p w:rsidR="0018528D" w:rsidRDefault="0018528D" w:rsidP="0018528D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18528D" w:rsidRDefault="0018528D" w:rsidP="002A2ADF">
      <w:pPr>
        <w:widowControl w:val="0"/>
        <w:shd w:val="clear" w:color="auto" w:fill="FFFFFF"/>
        <w:suppressAutoHyphens/>
        <w:ind w:firstLine="567"/>
        <w:jc w:val="both"/>
        <w:rPr>
          <w:kern w:val="2"/>
          <w:szCs w:val="28"/>
        </w:rPr>
      </w:pPr>
      <w:r>
        <w:rPr>
          <w:color w:val="22272F"/>
          <w:kern w:val="2"/>
          <w:szCs w:val="28"/>
        </w:rPr>
        <w:t xml:space="preserve">В соответствии с федеральными законами от 27 июля 2006 года № 149-ФЗ «Об информации, информационных технологиях и о защите информации» и от 09 февраля 2009 года № 8-ФЗ «Об обеспечении доступа к информации о деятельности государственных органов и органов местного самоуправления», распоряжением Правительства Российской Федерации от 2 сентября 2022 года № 2523-р, Законом 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proofErr w:type="spellStart"/>
      <w:r w:rsidR="00845C62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в целях совершенствования взаимодействия с населением, организации работы и обеспечения открытости информации о деятельности Совета </w:t>
      </w:r>
      <w:proofErr w:type="spellStart"/>
      <w:r w:rsidR="00845C62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</w:t>
      </w:r>
      <w:r>
        <w:rPr>
          <w:kern w:val="2"/>
          <w:szCs w:val="28"/>
        </w:rPr>
        <w:t xml:space="preserve">Совет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р е ш и л:</w:t>
      </w:r>
    </w:p>
    <w:p w:rsidR="0018528D" w:rsidRDefault="0018528D" w:rsidP="002A2ADF">
      <w:pPr>
        <w:shd w:val="clear" w:color="auto" w:fill="FFFFFF"/>
        <w:overflowPunct w:val="0"/>
        <w:ind w:firstLine="567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1. Утвердить Порядок организации работы с сообщениями в социальных сетях, затрагивающими вопросы деятельности Совета </w:t>
      </w:r>
      <w:proofErr w:type="spellStart"/>
      <w:r w:rsidR="00845C62">
        <w:rPr>
          <w:color w:val="22272F"/>
          <w:szCs w:val="28"/>
        </w:rPr>
        <w:t>Бураковского</w:t>
      </w:r>
      <w:proofErr w:type="spellEnd"/>
      <w:r>
        <w:rPr>
          <w:color w:val="22272F"/>
          <w:szCs w:val="28"/>
        </w:rPr>
        <w:t xml:space="preserve"> сельского поселения </w:t>
      </w:r>
      <w:proofErr w:type="spellStart"/>
      <w:r>
        <w:rPr>
          <w:color w:val="22272F"/>
          <w:szCs w:val="28"/>
        </w:rPr>
        <w:t>Кореновского</w:t>
      </w:r>
      <w:proofErr w:type="spellEnd"/>
      <w:r>
        <w:rPr>
          <w:color w:val="22272F"/>
          <w:szCs w:val="28"/>
        </w:rPr>
        <w:t xml:space="preserve"> района (прилагается).</w:t>
      </w:r>
    </w:p>
    <w:p w:rsidR="0018528D" w:rsidRDefault="0018528D" w:rsidP="002A2ADF">
      <w:pPr>
        <w:widowControl w:val="0"/>
        <w:suppressAutoHyphens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2. Определить социальной сетью, в которой будет выполняться работа с публикациями, затрагивающими вопросы деятельности Совета </w:t>
      </w:r>
      <w:proofErr w:type="spellStart"/>
      <w:r w:rsidR="00845C62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 </w:t>
      </w:r>
      <w:r>
        <w:rPr>
          <w:kern w:val="2"/>
          <w:szCs w:val="28"/>
        </w:rPr>
        <w:t>социальную сеть «</w:t>
      </w:r>
      <w:proofErr w:type="spellStart"/>
      <w:r>
        <w:rPr>
          <w:kern w:val="2"/>
          <w:szCs w:val="28"/>
        </w:rPr>
        <w:t>ВКонтакте</w:t>
      </w:r>
      <w:proofErr w:type="spellEnd"/>
      <w:r>
        <w:rPr>
          <w:kern w:val="2"/>
          <w:szCs w:val="28"/>
        </w:rPr>
        <w:t>».</w:t>
      </w:r>
    </w:p>
    <w:p w:rsidR="0018528D" w:rsidRDefault="00845C62" w:rsidP="002A2ADF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18528D">
        <w:rPr>
          <w:szCs w:val="28"/>
        </w:rPr>
        <w:t xml:space="preserve">Обнародовать настоящее решение на информационных стендах </w:t>
      </w: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 </w:t>
      </w:r>
      <w:proofErr w:type="spellStart"/>
      <w:r w:rsidR="0018528D">
        <w:rPr>
          <w:szCs w:val="28"/>
        </w:rPr>
        <w:t>Кореновского</w:t>
      </w:r>
      <w:proofErr w:type="spellEnd"/>
      <w:r w:rsidR="0018528D">
        <w:rPr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 </w:t>
      </w:r>
      <w:proofErr w:type="spellStart"/>
      <w:r w:rsidR="0018528D">
        <w:rPr>
          <w:szCs w:val="28"/>
        </w:rPr>
        <w:t>Кореновского</w:t>
      </w:r>
      <w:proofErr w:type="spellEnd"/>
      <w:r w:rsidR="0018528D">
        <w:rPr>
          <w:szCs w:val="28"/>
        </w:rPr>
        <w:t xml:space="preserve"> района в информационно-телекоммуникационной сети «Интернет».</w:t>
      </w:r>
    </w:p>
    <w:p w:rsidR="0018528D" w:rsidRDefault="0018528D" w:rsidP="002A2ADF">
      <w:pPr>
        <w:ind w:firstLine="567"/>
        <w:jc w:val="both"/>
        <w:rPr>
          <w:szCs w:val="28"/>
        </w:rPr>
      </w:pPr>
      <w:r>
        <w:rPr>
          <w:szCs w:val="28"/>
        </w:rPr>
        <w:t xml:space="preserve">4. Решение вступает в силу после его официального обнародования. </w:t>
      </w:r>
    </w:p>
    <w:p w:rsidR="0018528D" w:rsidRDefault="0018528D" w:rsidP="0018528D">
      <w:pPr>
        <w:jc w:val="both"/>
        <w:rPr>
          <w:szCs w:val="28"/>
        </w:rPr>
      </w:pPr>
    </w:p>
    <w:p w:rsidR="0018528D" w:rsidRDefault="0018528D" w:rsidP="0018528D">
      <w:pPr>
        <w:pStyle w:val="a3"/>
        <w:ind w:firstLine="0"/>
      </w:pPr>
      <w:r>
        <w:t xml:space="preserve">Глава </w:t>
      </w:r>
    </w:p>
    <w:p w:rsidR="0018528D" w:rsidRDefault="00845C62" w:rsidP="0018528D">
      <w:pPr>
        <w:pStyle w:val="a3"/>
        <w:ind w:firstLine="0"/>
      </w:pP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</w:t>
      </w:r>
      <w:r w:rsidR="0018528D">
        <w:tab/>
        <w:t xml:space="preserve">    </w:t>
      </w:r>
    </w:p>
    <w:p w:rsidR="0018528D" w:rsidRDefault="0018528D" w:rsidP="0018528D">
      <w:pPr>
        <w:pStyle w:val="a3"/>
        <w:ind w:firstLine="0"/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</w:t>
      </w:r>
      <w:r w:rsidR="00845C62">
        <w:t xml:space="preserve">              </w:t>
      </w:r>
      <w:r w:rsidR="00845C62">
        <w:tab/>
        <w:t xml:space="preserve">                Л.И. </w:t>
      </w:r>
      <w:proofErr w:type="spellStart"/>
      <w:r w:rsidR="00845C62"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8528D" w:rsidTr="0018528D">
        <w:tc>
          <w:tcPr>
            <w:tcW w:w="2500" w:type="pct"/>
          </w:tcPr>
          <w:p w:rsidR="0018528D" w:rsidRDefault="0018528D">
            <w:pPr>
              <w:pStyle w:val="a3"/>
              <w:ind w:firstLine="0"/>
            </w:pPr>
          </w:p>
        </w:tc>
        <w:tc>
          <w:tcPr>
            <w:tcW w:w="2500" w:type="pct"/>
          </w:tcPr>
          <w:p w:rsidR="0022167F" w:rsidRDefault="0022167F">
            <w:pPr>
              <w:pStyle w:val="a3"/>
              <w:ind w:firstLine="0"/>
              <w:jc w:val="center"/>
            </w:pPr>
          </w:p>
          <w:p w:rsidR="0018528D" w:rsidRDefault="0018528D">
            <w:pPr>
              <w:pStyle w:val="a3"/>
              <w:ind w:firstLine="0"/>
              <w:jc w:val="center"/>
            </w:pPr>
            <w:r>
              <w:t>ПРИЛОЖЕНИЕ</w:t>
            </w:r>
          </w:p>
          <w:p w:rsidR="0018528D" w:rsidRDefault="0018528D">
            <w:pPr>
              <w:pStyle w:val="a3"/>
              <w:ind w:firstLine="0"/>
              <w:jc w:val="center"/>
            </w:pPr>
          </w:p>
          <w:p w:rsidR="0018528D" w:rsidRDefault="0018528D">
            <w:pPr>
              <w:pStyle w:val="a3"/>
              <w:ind w:firstLine="0"/>
              <w:jc w:val="center"/>
            </w:pPr>
            <w:r>
              <w:t>УТВЕРЖДЕН</w:t>
            </w:r>
          </w:p>
          <w:p w:rsidR="0018528D" w:rsidRDefault="0018528D">
            <w:pPr>
              <w:pStyle w:val="a3"/>
              <w:ind w:firstLine="0"/>
              <w:jc w:val="center"/>
            </w:pPr>
            <w:r>
              <w:t xml:space="preserve">решением Совета </w:t>
            </w:r>
            <w:proofErr w:type="spellStart"/>
            <w:r w:rsidR="00845C62">
              <w:t>Бураковского</w:t>
            </w:r>
            <w:proofErr w:type="spellEnd"/>
          </w:p>
          <w:p w:rsidR="0018528D" w:rsidRDefault="0018528D">
            <w:pPr>
              <w:pStyle w:val="a3"/>
              <w:ind w:firstLine="0"/>
              <w:jc w:val="center"/>
            </w:pPr>
            <w:r>
              <w:t>сельского поселения</w:t>
            </w:r>
          </w:p>
          <w:p w:rsidR="0018528D" w:rsidRDefault="0018528D">
            <w:pPr>
              <w:pStyle w:val="a3"/>
              <w:ind w:firstLine="0"/>
              <w:jc w:val="center"/>
            </w:pP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18528D" w:rsidRDefault="0022167F" w:rsidP="00845C62">
            <w:pPr>
              <w:pStyle w:val="a3"/>
              <w:ind w:firstLine="0"/>
              <w:jc w:val="center"/>
            </w:pPr>
            <w:r>
              <w:t>25</w:t>
            </w:r>
            <w:r w:rsidR="00845C62">
              <w:t>.05.</w:t>
            </w:r>
            <w:r w:rsidR="0018528D">
              <w:t xml:space="preserve">2023 года № </w:t>
            </w:r>
            <w:r>
              <w:t>198</w:t>
            </w:r>
          </w:p>
        </w:tc>
      </w:tr>
    </w:tbl>
    <w:p w:rsidR="0018528D" w:rsidRDefault="0018528D" w:rsidP="0018528D">
      <w:pPr>
        <w:pStyle w:val="a3"/>
        <w:ind w:firstLine="0"/>
      </w:pPr>
    </w:p>
    <w:p w:rsidR="0018528D" w:rsidRDefault="0018528D" w:rsidP="0018528D">
      <w:pPr>
        <w:pStyle w:val="a3"/>
        <w:ind w:firstLine="0"/>
      </w:pPr>
    </w:p>
    <w:p w:rsidR="0018528D" w:rsidRDefault="0018528D" w:rsidP="0018528D">
      <w:pPr>
        <w:widowControl w:val="0"/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ПОРЯДОК</w:t>
      </w:r>
    </w:p>
    <w:p w:rsidR="0018528D" w:rsidRDefault="0018528D" w:rsidP="0018528D">
      <w:pPr>
        <w:widowControl w:val="0"/>
        <w:suppressAutoHyphens/>
        <w:jc w:val="center"/>
        <w:rPr>
          <w:b/>
          <w:color w:val="22272F"/>
          <w:kern w:val="2"/>
          <w:szCs w:val="28"/>
        </w:rPr>
      </w:pPr>
      <w:r>
        <w:rPr>
          <w:b/>
          <w:color w:val="22272F"/>
          <w:kern w:val="2"/>
          <w:szCs w:val="28"/>
        </w:rPr>
        <w:t xml:space="preserve">организации работы с сообщениями в социальных сетях, затрагивающими вопросы деятельности Совета </w:t>
      </w:r>
      <w:proofErr w:type="spellStart"/>
      <w:r w:rsidR="00845C62">
        <w:rPr>
          <w:b/>
          <w:color w:val="22272F"/>
          <w:kern w:val="2"/>
          <w:szCs w:val="28"/>
        </w:rPr>
        <w:t>Бураковского</w:t>
      </w:r>
      <w:proofErr w:type="spellEnd"/>
      <w:r w:rsidR="00845C62">
        <w:rPr>
          <w:b/>
          <w:color w:val="22272F"/>
          <w:kern w:val="2"/>
          <w:szCs w:val="28"/>
        </w:rPr>
        <w:t xml:space="preserve"> </w:t>
      </w:r>
      <w:r>
        <w:rPr>
          <w:b/>
          <w:color w:val="22272F"/>
          <w:kern w:val="2"/>
          <w:szCs w:val="28"/>
        </w:rPr>
        <w:t xml:space="preserve">сельского поселения </w:t>
      </w:r>
      <w:proofErr w:type="spellStart"/>
      <w:r>
        <w:rPr>
          <w:b/>
          <w:color w:val="22272F"/>
          <w:kern w:val="2"/>
          <w:szCs w:val="28"/>
        </w:rPr>
        <w:t>Кореновского</w:t>
      </w:r>
      <w:proofErr w:type="spellEnd"/>
      <w:r>
        <w:rPr>
          <w:b/>
          <w:color w:val="22272F"/>
          <w:kern w:val="2"/>
          <w:szCs w:val="28"/>
        </w:rPr>
        <w:t xml:space="preserve"> района</w:t>
      </w:r>
    </w:p>
    <w:p w:rsidR="0018528D" w:rsidRDefault="0018528D" w:rsidP="0018528D">
      <w:pPr>
        <w:widowControl w:val="0"/>
        <w:suppressAutoHyphens/>
        <w:jc w:val="center"/>
        <w:rPr>
          <w:kern w:val="2"/>
          <w:szCs w:val="28"/>
        </w:rPr>
      </w:pP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1. Порядок организации работы с сообщениями в социальных сетях, затрагивающими вопросы деятельности Совета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(далее - Порядок), определяет сроки и последовательность действий Совета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(далее - Совет) по работе с сообщениями в социальных сетях, затрагивающими вопросы деятельности Совета, размещенными в социальных сетях информационно-телекоммуникационной сети (далее - сообщения в социальных сетях) и размещению информации на сообщения в социальных сетях их авторам (далее - ответ).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 К сообщениям в социальных сетях относятся: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сообщения, опубликованные пользователем в социальных сетях «Одноклассники», «</w:t>
      </w:r>
      <w:proofErr w:type="spellStart"/>
      <w:r>
        <w:rPr>
          <w:kern w:val="2"/>
          <w:szCs w:val="28"/>
        </w:rPr>
        <w:t>ВКонтакте</w:t>
      </w:r>
      <w:proofErr w:type="spellEnd"/>
      <w:r>
        <w:rPr>
          <w:kern w:val="2"/>
          <w:szCs w:val="28"/>
        </w:rPr>
        <w:t>», «</w:t>
      </w:r>
      <w:proofErr w:type="spellStart"/>
      <w:r>
        <w:rPr>
          <w:kern w:val="2"/>
          <w:szCs w:val="28"/>
        </w:rPr>
        <w:t>Тelegram</w:t>
      </w:r>
      <w:proofErr w:type="spellEnd"/>
      <w:r>
        <w:rPr>
          <w:kern w:val="2"/>
          <w:szCs w:val="28"/>
        </w:rPr>
        <w:t>», затрагивающие вопросы деятельности Совета и выявленные посредством специализированного программного обеспечения (далее - инциденты);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сообщения, опубликованные пользователем в социальных сетях, выявленные Советом и затрагивающие вопросы его деятельности (далее - публикации в социальных сетях).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 При организации работы с сообщениями в социальных сетях не применяются положения Федерального закона от 2 мая 2006 года № 59-ФЗ «О порядке рассмотрения обращений граждан Российской Федерации» (далее - Закон № 59-ФЗ). Сообщение в социальных сетях не является обращением гражданина, определенным в соответствии с Законом № 59-ФЗ.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 Координацию работы Совета с инцидентами, инцидентами повышенной важности осуществляет председатель Совета. Председатель Совета, он же глава </w:t>
      </w:r>
      <w:proofErr w:type="spellStart"/>
      <w:r w:rsidR="00845C62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района, определяет должностное лицо для взаимодействия с начальниками отделов администрации </w:t>
      </w:r>
      <w:proofErr w:type="spellStart"/>
      <w:r w:rsidR="00845C62">
        <w:rPr>
          <w:kern w:val="2"/>
          <w:szCs w:val="28"/>
        </w:rPr>
        <w:t>Бураковског</w:t>
      </w:r>
      <w:r>
        <w:rPr>
          <w:kern w:val="2"/>
          <w:szCs w:val="28"/>
        </w:rPr>
        <w:t>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по вопросам работы с инцидентами (далее - куратор).</w:t>
      </w:r>
    </w:p>
    <w:p w:rsidR="0018528D" w:rsidRPr="00845C62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 w:rsidRPr="00845C62">
        <w:rPr>
          <w:kern w:val="2"/>
          <w:szCs w:val="28"/>
        </w:rPr>
        <w:t xml:space="preserve">5. Координацию работы Совета и администрации </w:t>
      </w:r>
      <w:proofErr w:type="spellStart"/>
      <w:r w:rsidR="00845C62" w:rsidRPr="00845C62">
        <w:rPr>
          <w:kern w:val="2"/>
          <w:szCs w:val="28"/>
        </w:rPr>
        <w:t>Бураковского</w:t>
      </w:r>
      <w:proofErr w:type="spellEnd"/>
      <w:r w:rsidRPr="00845C62">
        <w:rPr>
          <w:kern w:val="2"/>
          <w:szCs w:val="28"/>
        </w:rPr>
        <w:t xml:space="preserve"> сельского </w:t>
      </w:r>
      <w:r w:rsidRPr="00845C62">
        <w:rPr>
          <w:kern w:val="2"/>
          <w:szCs w:val="28"/>
        </w:rPr>
        <w:lastRenderedPageBreak/>
        <w:t xml:space="preserve">поселения </w:t>
      </w:r>
      <w:proofErr w:type="spellStart"/>
      <w:r w:rsidRPr="00845C62">
        <w:rPr>
          <w:kern w:val="2"/>
          <w:szCs w:val="28"/>
        </w:rPr>
        <w:t>Кореновского</w:t>
      </w:r>
      <w:proofErr w:type="spellEnd"/>
      <w:r w:rsidRPr="00845C62">
        <w:rPr>
          <w:kern w:val="2"/>
          <w:szCs w:val="28"/>
        </w:rPr>
        <w:t xml:space="preserve"> района (далее – Администрация) с публикациями в социальных сетях осуществляет председатель Совета.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6. Работу с сообщениями в социальных сетях, затрагивающими вопросы деятельности Совета, организовывает и осуществляет общий отдел Администрации.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7. Совет вправе определить социальные сети, в которых будет выполняться работа с публикациями в социальных сетях.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Совет организовывает работу по выявлению публикаций в социальных сетях, устанавливает порядок их рассмотрения и размещения ответов с учетом положений пунктов 9, 19 и 21 настоящего Порядка.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8. В целях организации работы с сообщениями в социальных сетях Совет по согласованию с главой </w:t>
      </w:r>
      <w:proofErr w:type="spellStart"/>
      <w:r w:rsidR="0004565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(в части муниципальных служащих Администрации) определяет: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депутата Совета, ответственного за организацию работы с сообщениями в социальных сетях;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муниципальных служащих Администрации, осуществляющих подготовку и размещение ответов на сообщения в социальных сетях (далее - исполнитель), с учетом возможности исполнения должностных обязанностей исполнителей по работе с сообщениями в социальных сетях в период их временного отсутствия (в связи с болезнью, отпуском, командировкой, учебой или иными причинами).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9. Подготовка и размещение ответа на сообщение в социальных сетях осуществляется не позднее 8 рабочих часов с момента его выявления.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10. Направление инцидентов в постоянные комиссии Совета, к полномочиям которых отнесено решение вопросов, содержащихся в инцидентах, в общий отдел Администрации (в случае, указанном в пункте 6 настоящего Порядка), согласование ответов (промежуточных ответов) на инциденты, запросов (уточнений) авторам инцидентов, иное взаимодействие с исполнителем в соответствии с настоящим Порядком осуществляет куратор посредством специализированного программного обеспечения (при его наличии).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11. Куратор выявляет инциденты, на которые требуется ответ, указывает тему (группу тем), локацию и в течение 30 минут рабочего времени направляет их председателям постоянных комиссий, к полномочиям которых отнесено решение вопросов, содержащихся в инциденте, либо в общий отдел Администрации (в случае, указанном в пункте 6 настоящего Порядка) для подготовки проекта ответа.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12. В случае если решение поставленных в инциденте вопросов не относится к полномочиям Совета, в который направлен инцидент в соответствии с пунктом 11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13. В случае если решение вопроса, содержащегося в инциденте, относится к полномочиям Совета, исполнитель подготавливает проект ответа (промежуточного ответа) на инцидент и не позднее чем за 3 часа рабочего </w:t>
      </w:r>
      <w:r>
        <w:rPr>
          <w:kern w:val="2"/>
          <w:szCs w:val="28"/>
        </w:rPr>
        <w:lastRenderedPageBreak/>
        <w:t>времени до истечения срока, предусмотренного пунктом 9 настоящего Порядка, направляет его на согласование куратору.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14. 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15.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его несоответствие сути вопроса, содержащегося в инциденте;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его несоответствие условиям, предусмотренным пунктом 21 настоящего Порядка;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его переадресация в другой орган;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отсутствие приветствия автора инцидента;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наличие орфографических и пунктуационных ошибок.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16. 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17. Согласованный куратором ответ на инцидент в течение 30 минут рабочего времени с момента согласования размещается исполнителем в социальной сети, в которой был размещен инцидент.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18. Подготовка и размещение ответа на инцидент повышенной важности осуществляется не позднее 4 рабочих часов с момента его выявления. В этом случае соответствующие сроки, установленные в пунктах 12 - 17 настоящего Порядка, сокращаются в два раза.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19. 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12 - 17 настоящего Порядка, определяет куратор.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20. В случае если инцидент содержит вопросы, решение которых входит в полномочия нескольких органов: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куратор в течение 30 минут рабочего времени с момента выявления инцидента одновременно направляет его во все органы, к полномочиям которых относится решение вопросов, содержащихся в инциденте, в общий отдел Администрации (в случае, указанном в пункте 6 настоящего Порядка) с целью подготовки информации для сводного ответа;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срок подготовки и направления исполнителем куратору информации для подготовки сводного проекта ответа составляет не более 2 часов рабочего времени с момента направления исполнителю инцидента;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исполнителя сводного проекта ответа на инцидент определяет куратор с </w:t>
      </w:r>
      <w:r>
        <w:rPr>
          <w:kern w:val="2"/>
          <w:szCs w:val="28"/>
        </w:rPr>
        <w:lastRenderedPageBreak/>
        <w:t>учетом информации, поступившей от всех исполнителей. Согласование и размещение сводного ответа на инцидент осуществляется в соответствии с пунктами 15 - 17 настоящего Порядка с учетом срока, установленного пунктом 9 настоящего Порядка.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21. Ответ на сообщение в социальных сетях должен соответствовать формату общения в социальной сети (отсутствие канцеляризмов, избыточного цитирования нормативных правовых актов (не более двух))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22. На сообщения в социальных 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депутата Совета, а также членам его семьи, ответ не дается.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23.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24. Куратор ежемесячно формирует сводную информацию о результатах работы Совета с инцидентами, качестве этой работы, динамике инцидентов и представляет указанную информацию начальнику общего отдела до 10 числа месяца, следующего за отчетным.</w:t>
      </w:r>
    </w:p>
    <w:p w:rsidR="0018528D" w:rsidRDefault="0018528D" w:rsidP="0018528D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25. Начальник общего отдела или уполномоченное им должностное лицо незамедлительно докладывает председателю Совета информацию об инцидентах повышенной важности.</w:t>
      </w:r>
    </w:p>
    <w:p w:rsidR="0018528D" w:rsidRDefault="0018528D" w:rsidP="0018528D">
      <w:pPr>
        <w:widowControl w:val="0"/>
        <w:suppressAutoHyphens/>
        <w:rPr>
          <w:kern w:val="2"/>
          <w:sz w:val="24"/>
          <w:szCs w:val="20"/>
        </w:rPr>
      </w:pPr>
    </w:p>
    <w:p w:rsidR="0018528D" w:rsidRDefault="0018528D" w:rsidP="0018528D">
      <w:pPr>
        <w:widowControl w:val="0"/>
        <w:suppressAutoHyphens/>
        <w:rPr>
          <w:kern w:val="2"/>
          <w:sz w:val="24"/>
          <w:szCs w:val="20"/>
        </w:rPr>
      </w:pPr>
    </w:p>
    <w:p w:rsidR="0018528D" w:rsidRDefault="0018528D" w:rsidP="0018528D">
      <w:pPr>
        <w:pStyle w:val="a3"/>
        <w:ind w:right="-2" w:firstLine="0"/>
      </w:pPr>
    </w:p>
    <w:p w:rsidR="0018528D" w:rsidRDefault="0018528D" w:rsidP="0018528D">
      <w:pPr>
        <w:pStyle w:val="a3"/>
        <w:ind w:right="-2" w:firstLine="0"/>
      </w:pPr>
      <w:r>
        <w:t xml:space="preserve">Глава </w:t>
      </w:r>
    </w:p>
    <w:p w:rsidR="0018528D" w:rsidRDefault="003D5589" w:rsidP="0018528D">
      <w:pPr>
        <w:pStyle w:val="a3"/>
        <w:ind w:right="-2" w:firstLine="0"/>
      </w:pPr>
      <w:proofErr w:type="spellStart"/>
      <w:r>
        <w:rPr>
          <w:szCs w:val="28"/>
        </w:rPr>
        <w:t>Бураковского</w:t>
      </w:r>
      <w:proofErr w:type="spellEnd"/>
      <w:r w:rsidR="0018528D">
        <w:rPr>
          <w:szCs w:val="28"/>
        </w:rPr>
        <w:t xml:space="preserve"> сельского поселения</w:t>
      </w:r>
      <w:r w:rsidR="0018528D">
        <w:tab/>
      </w:r>
    </w:p>
    <w:p w:rsidR="0018528D" w:rsidRDefault="0018528D" w:rsidP="0018528D">
      <w:pPr>
        <w:pStyle w:val="a3"/>
        <w:ind w:right="-2" w:firstLine="0"/>
        <w:rPr>
          <w:szCs w:val="28"/>
        </w:rPr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   </w:t>
      </w:r>
      <w:r w:rsidR="003D5589">
        <w:t xml:space="preserve">                              Л.И. </w:t>
      </w:r>
      <w:proofErr w:type="spellStart"/>
      <w:r w:rsidR="003D5589">
        <w:t>Орлецкая</w:t>
      </w:r>
      <w:proofErr w:type="spellEnd"/>
    </w:p>
    <w:p w:rsidR="0018528D" w:rsidRDefault="0018528D" w:rsidP="0018528D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8528D" w:rsidRDefault="0018528D" w:rsidP="0018528D">
      <w:pPr>
        <w:ind w:right="-2"/>
        <w:jc w:val="center"/>
      </w:pPr>
    </w:p>
    <w:p w:rsidR="0018528D" w:rsidRDefault="0018528D" w:rsidP="0018528D">
      <w:pPr>
        <w:ind w:left="6120" w:right="-2"/>
        <w:jc w:val="center"/>
        <w:rPr>
          <w:szCs w:val="28"/>
        </w:rPr>
      </w:pPr>
    </w:p>
    <w:p w:rsidR="0018528D" w:rsidRDefault="0018528D" w:rsidP="0018528D">
      <w:pPr>
        <w:ind w:right="-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8528D" w:rsidRDefault="0018528D" w:rsidP="0018528D">
      <w:pPr>
        <w:ind w:right="-2"/>
        <w:jc w:val="center"/>
        <w:rPr>
          <w:szCs w:val="28"/>
        </w:rPr>
      </w:pPr>
    </w:p>
    <w:p w:rsidR="0018528D" w:rsidRDefault="0018528D" w:rsidP="0018528D">
      <w:pPr>
        <w:pStyle w:val="1"/>
        <w:ind w:right="-2"/>
        <w:jc w:val="left"/>
        <w:rPr>
          <w:b w:val="0"/>
          <w:bCs/>
        </w:rPr>
      </w:pPr>
      <w:r>
        <w:rPr>
          <w:b w:val="0"/>
          <w:bCs/>
        </w:rPr>
        <w:t xml:space="preserve">      </w:t>
      </w:r>
    </w:p>
    <w:p w:rsidR="00BE00DB" w:rsidRDefault="0018528D" w:rsidP="003D5589">
      <w:pPr>
        <w:pStyle w:val="1"/>
        <w:ind w:right="-2"/>
        <w:jc w:val="left"/>
      </w:pPr>
      <w:r>
        <w:rPr>
          <w:b w:val="0"/>
          <w:bCs/>
        </w:rPr>
        <w:t xml:space="preserve">                                       </w:t>
      </w:r>
    </w:p>
    <w:sectPr w:rsidR="00BE00DB" w:rsidSect="002A2AD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2"/>
    <w:rsid w:val="00045651"/>
    <w:rsid w:val="0018528D"/>
    <w:rsid w:val="0022167F"/>
    <w:rsid w:val="002A2ADF"/>
    <w:rsid w:val="003D5589"/>
    <w:rsid w:val="00503192"/>
    <w:rsid w:val="00845C62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03FF-C3EE-45B5-AFAB-A91B902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28D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unhideWhenUsed/>
    <w:rsid w:val="0018528D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18528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2023-06-07T13:09:00Z</cp:lastPrinted>
  <dcterms:created xsi:type="dcterms:W3CDTF">2023-05-19T06:16:00Z</dcterms:created>
  <dcterms:modified xsi:type="dcterms:W3CDTF">2023-06-07T13:11:00Z</dcterms:modified>
</cp:coreProperties>
</file>