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4F" w:rsidRDefault="00813B4F" w:rsidP="00813B4F">
      <w:pPr>
        <w:jc w:val="center"/>
      </w:pPr>
    </w:p>
    <w:p w:rsidR="00813B4F" w:rsidRDefault="00813B4F" w:rsidP="00813B4F">
      <w:pPr>
        <w:ind w:left="567"/>
        <w:jc w:val="center"/>
        <w:rPr>
          <w:color w:val="000000"/>
          <w:sz w:val="28"/>
          <w:szCs w:val="28"/>
        </w:rPr>
      </w:pPr>
    </w:p>
    <w:p w:rsidR="00813B4F" w:rsidRDefault="00813B4F" w:rsidP="00813B4F">
      <w:pPr>
        <w:jc w:val="center"/>
        <w:rPr>
          <w:sz w:val="36"/>
          <w:szCs w:val="36"/>
        </w:rPr>
      </w:pPr>
    </w:p>
    <w:p w:rsidR="00813B4F" w:rsidRDefault="00813B4F" w:rsidP="00813B4F">
      <w:pPr>
        <w:jc w:val="both"/>
        <w:rPr>
          <w:sz w:val="28"/>
          <w:szCs w:val="28"/>
        </w:rPr>
      </w:pPr>
    </w:p>
    <w:p w:rsidR="00813B4F" w:rsidRDefault="00813B4F" w:rsidP="00813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БУРАКОВСКОГО СЕЛЬСКОГО </w:t>
      </w:r>
      <w:proofErr w:type="gramStart"/>
      <w:r>
        <w:rPr>
          <w:b/>
          <w:sz w:val="28"/>
          <w:szCs w:val="28"/>
        </w:rPr>
        <w:t>ПОСЕЛЕНИЯ  КОРЕНОВСКОГО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813B4F" w:rsidRDefault="00813B4F" w:rsidP="00813B4F">
      <w:pPr>
        <w:jc w:val="center"/>
        <w:rPr>
          <w:b/>
          <w:sz w:val="36"/>
          <w:szCs w:val="36"/>
        </w:rPr>
      </w:pPr>
    </w:p>
    <w:p w:rsidR="00813B4F" w:rsidRDefault="002C1FC1" w:rsidP="00813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3B4F" w:rsidRDefault="00813B4F" w:rsidP="00813B4F">
      <w:pPr>
        <w:jc w:val="both"/>
        <w:rPr>
          <w:b/>
        </w:rPr>
      </w:pPr>
    </w:p>
    <w:p w:rsidR="00813B4F" w:rsidRDefault="002C1FC1" w:rsidP="00813B4F">
      <w:pPr>
        <w:jc w:val="both"/>
        <w:rPr>
          <w:b/>
        </w:rPr>
      </w:pPr>
      <w:proofErr w:type="gramStart"/>
      <w:r>
        <w:rPr>
          <w:b/>
        </w:rPr>
        <w:t>от  27</w:t>
      </w:r>
      <w:r w:rsidR="00813B4F">
        <w:rPr>
          <w:b/>
        </w:rPr>
        <w:t>.06.2023</w:t>
      </w:r>
      <w:proofErr w:type="gramEnd"/>
      <w:r w:rsidR="00813B4F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</w:t>
      </w:r>
      <w:r w:rsidR="00813B4F">
        <w:rPr>
          <w:b/>
        </w:rPr>
        <w:t xml:space="preserve">     № </w:t>
      </w:r>
      <w:r>
        <w:rPr>
          <w:b/>
        </w:rPr>
        <w:t>63</w:t>
      </w:r>
    </w:p>
    <w:p w:rsidR="00813B4F" w:rsidRDefault="00813B4F" w:rsidP="00813B4F">
      <w:pPr>
        <w:jc w:val="center"/>
      </w:pPr>
      <w:proofErr w:type="spellStart"/>
      <w:r>
        <w:t>х.Бураковский</w:t>
      </w:r>
      <w:proofErr w:type="spellEnd"/>
    </w:p>
    <w:p w:rsidR="00813B4F" w:rsidRDefault="00813B4F" w:rsidP="00813B4F">
      <w:pPr>
        <w:jc w:val="both"/>
        <w:rPr>
          <w:color w:val="000000"/>
          <w:sz w:val="28"/>
          <w:szCs w:val="28"/>
        </w:rPr>
      </w:pPr>
    </w:p>
    <w:p w:rsidR="00813B4F" w:rsidRDefault="00813B4F" w:rsidP="00813B4F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Об утверждении Положения о предоставлении </w:t>
      </w:r>
    </w:p>
    <w:p w:rsidR="00813B4F" w:rsidRDefault="00813B4F" w:rsidP="00813B4F">
      <w:pPr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ежегодного дополнительного оплачиваемого отпуска работникам с </w:t>
      </w:r>
    </w:p>
    <w:p w:rsidR="00813B4F" w:rsidRDefault="00813B4F" w:rsidP="00813B4F">
      <w:pPr>
        <w:ind w:left="567"/>
        <w:jc w:val="center"/>
        <w:rPr>
          <w:rStyle w:val="12pt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ненормированным рабочим днем в муниципальных учреждениях </w:t>
      </w:r>
      <w:proofErr w:type="spellStart"/>
      <w:r>
        <w:rPr>
          <w:b/>
          <w:bCs/>
          <w:color w:val="000000"/>
          <w:sz w:val="28"/>
          <w:szCs w:val="28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813B4F" w:rsidRDefault="00813B4F" w:rsidP="00813B4F">
      <w:pPr>
        <w:pStyle w:val="ConsPlusNormal"/>
        <w:ind w:firstLine="540"/>
        <w:jc w:val="both"/>
      </w:pPr>
    </w:p>
    <w:p w:rsidR="00813B4F" w:rsidRDefault="00813B4F" w:rsidP="00813B4F">
      <w:pPr>
        <w:pStyle w:val="ConsPlusNormal"/>
        <w:ind w:firstLine="540"/>
        <w:jc w:val="both"/>
        <w:rPr>
          <w:sz w:val="28"/>
          <w:szCs w:val="28"/>
        </w:rPr>
      </w:pPr>
    </w:p>
    <w:p w:rsidR="00813B4F" w:rsidRDefault="00813B4F" w:rsidP="00813B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целях регулирования порядка предоставления ежегодного дополнительного                      оплачиваемого отпуска работникам с ненормированным рабочим днем в               муниципальных учреждениях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813B4F" w:rsidRDefault="00813B4F" w:rsidP="00813B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Общему отделу администрации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proofErr w:type="spellStart"/>
      <w:r>
        <w:rPr>
          <w:color w:val="000000"/>
          <w:sz w:val="28"/>
          <w:szCs w:val="28"/>
        </w:rPr>
        <w:t>Абрамкина</w:t>
      </w:r>
      <w:proofErr w:type="spellEnd"/>
      <w:r>
        <w:rPr>
          <w:color w:val="000000"/>
          <w:sz w:val="28"/>
          <w:szCs w:val="28"/>
        </w:rPr>
        <w:t xml:space="preserve">) обеспечить размещение настоящего                  постановления на официальном сайте органов местного самоуправления            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                                      информационно-телекоммуникационной сети «Интернет».</w:t>
      </w:r>
    </w:p>
    <w:p w:rsidR="00813B4F" w:rsidRDefault="00813B4F" w:rsidP="00813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3. Постановление вступает в силу со дня его официального обнародования.</w:t>
      </w:r>
    </w:p>
    <w:p w:rsidR="00813B4F" w:rsidRDefault="00813B4F" w:rsidP="00813B4F">
      <w:pPr>
        <w:ind w:firstLine="567"/>
        <w:jc w:val="both"/>
        <w:rPr>
          <w:sz w:val="28"/>
          <w:szCs w:val="28"/>
          <w:lang w:eastAsia="ar-SA"/>
        </w:rPr>
      </w:pPr>
    </w:p>
    <w:p w:rsidR="00813B4F" w:rsidRDefault="00813B4F" w:rsidP="00813B4F">
      <w:pPr>
        <w:ind w:firstLine="567"/>
        <w:jc w:val="both"/>
        <w:rPr>
          <w:sz w:val="28"/>
          <w:szCs w:val="28"/>
          <w:lang w:eastAsia="ar-SA"/>
        </w:rPr>
      </w:pPr>
    </w:p>
    <w:p w:rsidR="00813B4F" w:rsidRDefault="00813B4F" w:rsidP="00813B4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13B4F" w:rsidRDefault="00813B4F" w:rsidP="00813B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13B4F" w:rsidRDefault="00813B4F" w:rsidP="00813B4F">
      <w:pPr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813B4F" w:rsidRDefault="00813B4F" w:rsidP="00813B4F">
      <w:pPr>
        <w:rPr>
          <w:rFonts w:eastAsia="TimesNewRomanPSMT"/>
          <w:sz w:val="28"/>
          <w:szCs w:val="28"/>
        </w:rPr>
        <w:sectPr w:rsidR="00813B4F">
          <w:pgSz w:w="11906" w:h="16838"/>
          <w:pgMar w:top="284" w:right="851" w:bottom="1134" w:left="1701" w:header="709" w:footer="709" w:gutter="0"/>
          <w:cols w:space="720"/>
        </w:sectPr>
      </w:pP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</w:t>
      </w:r>
    </w:p>
    <w:p w:rsidR="00813B4F" w:rsidRDefault="00813B4F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поселения </w:t>
      </w:r>
      <w:proofErr w:type="spellStart"/>
      <w:r>
        <w:rPr>
          <w:rFonts w:eastAsia="TimesNewRomanPSMT"/>
          <w:sz w:val="28"/>
          <w:szCs w:val="28"/>
        </w:rPr>
        <w:t>Кореновский</w:t>
      </w:r>
      <w:proofErr w:type="spellEnd"/>
      <w:r>
        <w:rPr>
          <w:rFonts w:eastAsia="TimesNewRomanPSMT"/>
          <w:sz w:val="28"/>
          <w:szCs w:val="28"/>
        </w:rPr>
        <w:t xml:space="preserve"> район</w:t>
      </w:r>
    </w:p>
    <w:p w:rsidR="00813B4F" w:rsidRDefault="002C1FC1" w:rsidP="00813B4F">
      <w:pPr>
        <w:ind w:left="5103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27.0</w:t>
      </w:r>
      <w:bookmarkStart w:id="0" w:name="_GoBack"/>
      <w:bookmarkEnd w:id="0"/>
      <w:r>
        <w:rPr>
          <w:rFonts w:eastAsia="TimesNewRomanPSMT"/>
          <w:sz w:val="28"/>
          <w:szCs w:val="28"/>
        </w:rPr>
        <w:t>6.2023 № 63</w:t>
      </w:r>
    </w:p>
    <w:p w:rsidR="00813B4F" w:rsidRDefault="00813B4F" w:rsidP="00813B4F">
      <w:pPr>
        <w:ind w:left="4820"/>
        <w:jc w:val="center"/>
        <w:rPr>
          <w:rFonts w:eastAsia="TimesNewRomanPSMT"/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ежегодного дополнительного оплачиваемого 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отпуска работникам с ненормированным рабочим днем в 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учреждениях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</w:t>
      </w:r>
    </w:p>
    <w:p w:rsidR="00813B4F" w:rsidRDefault="00813B4F" w:rsidP="00813B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и условия                       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муниципальных учреждениях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Ежегодный дополнительный оплачиваемый отпуск работникам с             ненормированным рабочим днем (далее - дополнительный </w:t>
      </w:r>
      <w:proofErr w:type="gramStart"/>
      <w:r>
        <w:rPr>
          <w:sz w:val="28"/>
          <w:szCs w:val="28"/>
        </w:rPr>
        <w:t xml:space="preserve">отпуск)   </w:t>
      </w:r>
      <w:proofErr w:type="gramEnd"/>
      <w:r>
        <w:rPr>
          <w:sz w:val="28"/>
          <w:szCs w:val="28"/>
        </w:rPr>
        <w:t xml:space="preserve">               предоставляется за работу в условиях ненормированного рабочего дня                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                      коллективным договором, соглашениями или локальным нормативным актом учреждения, принимаемым с учетом мнения представительного органа               работников. 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</w:t>
      </w:r>
      <w:proofErr w:type="gramStart"/>
      <w:r>
        <w:rPr>
          <w:sz w:val="28"/>
          <w:szCs w:val="28"/>
        </w:rPr>
        <w:t xml:space="preserve">учету,   </w:t>
      </w:r>
      <w:proofErr w:type="gramEnd"/>
      <w:r>
        <w:rPr>
          <w:sz w:val="28"/>
          <w:szCs w:val="28"/>
        </w:rPr>
        <w:t xml:space="preserve">         лица, которые распределяют рабочее время по своему усмотрению, а также лица, рабочее время которых по характеру работы делится на части                         неопределенной продолжительности. 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Продолжительность дополнительного отпуска, </w:t>
      </w:r>
      <w:proofErr w:type="gramStart"/>
      <w:r>
        <w:rPr>
          <w:sz w:val="28"/>
          <w:szCs w:val="28"/>
        </w:rPr>
        <w:t>предоставляемого  работникам</w:t>
      </w:r>
      <w:proofErr w:type="gramEnd"/>
      <w:r>
        <w:rPr>
          <w:sz w:val="28"/>
          <w:szCs w:val="28"/>
        </w:rPr>
        <w:t xml:space="preserve"> с ненормированным рабочим днем, не может быть менее                  3календарных дней. 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</w:p>
    <w:p w:rsidR="00813B4F" w:rsidRDefault="00813B4F" w:rsidP="00813B4F">
      <w:pPr>
        <w:ind w:firstLine="709"/>
        <w:jc w:val="both"/>
        <w:rPr>
          <w:sz w:val="28"/>
          <w:szCs w:val="28"/>
        </w:rPr>
      </w:pPr>
    </w:p>
    <w:p w:rsidR="00813B4F" w:rsidRDefault="00813B4F" w:rsidP="00813B4F">
      <w:pPr>
        <w:ind w:firstLine="709"/>
        <w:jc w:val="center"/>
        <w:rPr>
          <w:sz w:val="28"/>
          <w:szCs w:val="28"/>
        </w:rPr>
      </w:pPr>
    </w:p>
    <w:p w:rsidR="00813B4F" w:rsidRDefault="00813B4F" w:rsidP="00813B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                  внутреннего трудового распорядка учреждения и зависит от объема работы, степени напряженности труда, возможности работника выполнять свои      трудовые функции за пределами нормальной продолжительности рабочего времени и других условий. 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дополнительного отпуска руководителям              учреждений устанавливается трудовым договором или дополнительным             соглашением к нему.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               договор.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813B4F" w:rsidRDefault="00813B4F" w:rsidP="0081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                   соглашением сторон трудового договора установлена неполная рабочая                неделя, но с полным рабочим днем (сменой). 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Дополнительный отпуск, предоставляемый работникам с                              ненормированным рабочим днем, суммируется с ежегодным основным            оплачиваемым отпуском (в том числе удлиненным), а также другими                     ежегодными дополнительными оплачиваемыми отпусками.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</w:t>
      </w:r>
      <w:proofErr w:type="gramStart"/>
      <w:r>
        <w:rPr>
          <w:sz w:val="28"/>
          <w:szCs w:val="28"/>
        </w:rPr>
        <w:t xml:space="preserve">порядке,   </w:t>
      </w:r>
      <w:proofErr w:type="gramEnd"/>
      <w:r>
        <w:rPr>
          <w:sz w:val="28"/>
          <w:szCs w:val="28"/>
        </w:rPr>
        <w:t xml:space="preserve">               установленном трудовым законодательством Российской Федерации для ежегодных оплачиваемых отпусков.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                                    ненормированного рабочего дня.</w:t>
      </w: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3B4F" w:rsidRDefault="00813B4F" w:rsidP="00813B4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13B4F" w:rsidRDefault="00813B4F" w:rsidP="00813B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13B4F" w:rsidRDefault="00813B4F" w:rsidP="00813B4F">
      <w:pPr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813B4F" w:rsidRDefault="00813B4F" w:rsidP="00813B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A9"/>
    <w:rsid w:val="002C1FC1"/>
    <w:rsid w:val="005266A9"/>
    <w:rsid w:val="00813B4F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2484-8129-4295-9BEB-19AA731B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813B4F"/>
    <w:rPr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13B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2023-06-07T13:52:00Z</cp:lastPrinted>
  <dcterms:created xsi:type="dcterms:W3CDTF">2023-06-07T13:47:00Z</dcterms:created>
  <dcterms:modified xsi:type="dcterms:W3CDTF">2023-06-28T11:53:00Z</dcterms:modified>
</cp:coreProperties>
</file>