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38" w:rsidRDefault="00D61273" w:rsidP="00BE4E3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955122E" wp14:editId="357486EF">
            <wp:extent cx="80010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38" w:rsidRDefault="00BE4E38" w:rsidP="00BE4E38">
      <w:pPr>
        <w:jc w:val="both"/>
        <w:rPr>
          <w:sz w:val="28"/>
          <w:szCs w:val="28"/>
        </w:rPr>
      </w:pPr>
    </w:p>
    <w:p w:rsidR="00BE4E38" w:rsidRDefault="00BE4E38" w:rsidP="00BE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6127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E4E38" w:rsidRDefault="00BE4E38" w:rsidP="00BE4E38">
      <w:pPr>
        <w:jc w:val="center"/>
        <w:rPr>
          <w:b/>
          <w:sz w:val="36"/>
          <w:szCs w:val="36"/>
        </w:rPr>
      </w:pPr>
    </w:p>
    <w:p w:rsidR="00BE4E38" w:rsidRDefault="00BE4E38" w:rsidP="00BE4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D61273">
        <w:rPr>
          <w:b/>
          <w:sz w:val="32"/>
          <w:szCs w:val="32"/>
        </w:rPr>
        <w:t>/проект</w:t>
      </w:r>
    </w:p>
    <w:p w:rsidR="00BE4E38" w:rsidRDefault="00BE4E38" w:rsidP="00BE4E38">
      <w:pPr>
        <w:jc w:val="center"/>
        <w:rPr>
          <w:b/>
          <w:sz w:val="36"/>
          <w:szCs w:val="36"/>
        </w:rPr>
      </w:pPr>
    </w:p>
    <w:p w:rsidR="00BE4E38" w:rsidRDefault="00BE4E38" w:rsidP="00BE4E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61273">
        <w:rPr>
          <w:b/>
          <w:sz w:val="24"/>
          <w:szCs w:val="24"/>
        </w:rPr>
        <w:t>00.12.</w:t>
      </w:r>
      <w:r>
        <w:rPr>
          <w:b/>
          <w:sz w:val="24"/>
          <w:szCs w:val="24"/>
        </w:rPr>
        <w:t>2023</w:t>
      </w:r>
      <w:r w:rsidR="00D61273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61273">
        <w:rPr>
          <w:b/>
          <w:sz w:val="24"/>
          <w:szCs w:val="24"/>
        </w:rPr>
        <w:t xml:space="preserve">                           № 000</w:t>
      </w:r>
    </w:p>
    <w:p w:rsidR="00BE4E38" w:rsidRDefault="00D61273" w:rsidP="00BE4E38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  <w:proofErr w:type="spellStart"/>
      <w:r>
        <w:rPr>
          <w:color w:val="00000A"/>
          <w:sz w:val="24"/>
          <w:szCs w:val="24"/>
        </w:rPr>
        <w:t>х.Бураковский</w:t>
      </w:r>
      <w:proofErr w:type="spellEnd"/>
    </w:p>
    <w:p w:rsidR="00BE4E38" w:rsidRDefault="00BE4E38" w:rsidP="00BE4E38">
      <w:pPr>
        <w:suppressAutoHyphens/>
        <w:spacing w:line="100" w:lineRule="atLeast"/>
        <w:jc w:val="center"/>
        <w:rPr>
          <w:b/>
          <w:color w:val="00000A"/>
          <w:sz w:val="28"/>
          <w:szCs w:val="28"/>
        </w:rPr>
      </w:pPr>
    </w:p>
    <w:p w:rsidR="00BE4E38" w:rsidRDefault="00BE4E38" w:rsidP="00BE4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61273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долгосрочный и среднесрочный периоды </w:t>
      </w:r>
    </w:p>
    <w:p w:rsidR="00BE4E38" w:rsidRDefault="00BE4E38" w:rsidP="00BE4E38">
      <w:pPr>
        <w:jc w:val="center"/>
        <w:rPr>
          <w:b/>
          <w:bCs/>
          <w:sz w:val="28"/>
          <w:szCs w:val="28"/>
        </w:rPr>
      </w:pPr>
    </w:p>
    <w:p w:rsidR="00BE4E38" w:rsidRDefault="00BE4E38" w:rsidP="00BE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39 и </w:t>
      </w:r>
      <w:proofErr w:type="gramStart"/>
      <w:r>
        <w:rPr>
          <w:sz w:val="28"/>
          <w:szCs w:val="28"/>
        </w:rPr>
        <w:t>40  Федерального</w:t>
      </w:r>
      <w:proofErr w:type="gramEnd"/>
      <w:r>
        <w:rPr>
          <w:sz w:val="28"/>
          <w:szCs w:val="28"/>
        </w:rPr>
        <w:t xml:space="preserve"> закона от 28 июня 2014 года № 172-ФЗ «О стратегическом планировании в Российской Федерации» и статьей 170.1 Бюджетного кодекса Российской Федерации, в целях совершенствования процесса организации разработки прогнозов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  администрация </w:t>
      </w:r>
      <w:proofErr w:type="spellStart"/>
      <w:r w:rsidR="00D61273">
        <w:rPr>
          <w:sz w:val="28"/>
          <w:szCs w:val="28"/>
        </w:rPr>
        <w:t>Бураковског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BE4E38" w:rsidRDefault="00BE4E38" w:rsidP="00BE4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Порядок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и среднесрочный периоды (прилагается).</w:t>
      </w:r>
    </w:p>
    <w:p w:rsidR="00BE4E38" w:rsidRDefault="00BE4E38" w:rsidP="00BE4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постановление администрации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D61273">
        <w:rPr>
          <w:sz w:val="28"/>
          <w:szCs w:val="28"/>
        </w:rPr>
        <w:t xml:space="preserve"> района от 24 марта 2015 года № 36 «Об утверждении </w:t>
      </w:r>
      <w:r>
        <w:rPr>
          <w:sz w:val="28"/>
          <w:szCs w:val="28"/>
        </w:rPr>
        <w:t xml:space="preserve">Порядка разработки прогноза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BE4E38" w:rsidRDefault="00BE4E38" w:rsidP="00BE4E38">
      <w:pPr>
        <w:widowControl w:val="0"/>
        <w:shd w:val="clear" w:color="auto" w:fill="FFFFFF"/>
        <w:spacing w:line="322" w:lineRule="exact"/>
        <w:ind w:left="19" w:right="5" w:firstLine="710"/>
        <w:jc w:val="both"/>
        <w:rPr>
          <w:color w:val="000000"/>
          <w:spacing w:val="-2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-2"/>
          <w:sz w:val="28"/>
          <w:szCs w:val="28"/>
          <w:lang w:eastAsia="zh-CN"/>
        </w:rPr>
        <w:t xml:space="preserve">Общему отделу администрации </w:t>
      </w:r>
      <w:proofErr w:type="spellStart"/>
      <w:r w:rsidR="00D61273">
        <w:rPr>
          <w:color w:val="000000"/>
          <w:spacing w:val="-2"/>
          <w:sz w:val="28"/>
          <w:szCs w:val="28"/>
          <w:lang w:eastAsia="zh-CN"/>
        </w:rPr>
        <w:t>Бураковского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color w:val="000000"/>
          <w:spacing w:val="-2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района (</w:t>
      </w:r>
      <w:proofErr w:type="spellStart"/>
      <w:r w:rsidR="00D61273">
        <w:rPr>
          <w:color w:val="000000"/>
          <w:spacing w:val="-2"/>
          <w:sz w:val="28"/>
          <w:szCs w:val="28"/>
          <w:lang w:eastAsia="zh-CN"/>
        </w:rPr>
        <w:t>Абрамкина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D61273">
        <w:rPr>
          <w:color w:val="000000"/>
          <w:spacing w:val="-2"/>
          <w:sz w:val="28"/>
          <w:szCs w:val="28"/>
          <w:lang w:eastAsia="zh-CN"/>
        </w:rPr>
        <w:t>Бураковского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color w:val="000000"/>
          <w:spacing w:val="-2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pacing w:val="-2"/>
          <w:sz w:val="28"/>
          <w:szCs w:val="28"/>
          <w:lang w:eastAsia="zh-CN"/>
        </w:rPr>
        <w:t xml:space="preserve"> района в сети «Интернет».</w:t>
      </w:r>
    </w:p>
    <w:p w:rsidR="00BE4E38" w:rsidRDefault="00BE4E38" w:rsidP="00BE4E38">
      <w:pPr>
        <w:widowControl w:val="0"/>
        <w:shd w:val="clear" w:color="auto" w:fill="FFFFFF"/>
        <w:spacing w:line="322" w:lineRule="exact"/>
        <w:ind w:left="19" w:right="5"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> </w:t>
      </w:r>
      <w:r>
        <w:rPr>
          <w:sz w:val="28"/>
          <w:szCs w:val="28"/>
          <w:shd w:val="clear" w:color="auto" w:fill="FFFFFF"/>
        </w:rPr>
        <w:t xml:space="preserve"> Постановление вступает в силу после его </w:t>
      </w:r>
      <w:proofErr w:type="gramStart"/>
      <w:r>
        <w:rPr>
          <w:sz w:val="28"/>
          <w:szCs w:val="28"/>
          <w:shd w:val="clear" w:color="auto" w:fill="FFFFFF"/>
        </w:rPr>
        <w:t>официального  опубликования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BE4E38" w:rsidRDefault="00BE4E38" w:rsidP="00BE4E38">
      <w:pPr>
        <w:rPr>
          <w:sz w:val="28"/>
          <w:szCs w:val="28"/>
        </w:rPr>
      </w:pPr>
    </w:p>
    <w:p w:rsidR="00BE4E38" w:rsidRDefault="00BE4E38" w:rsidP="00BE4E3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BE4E38" w:rsidRDefault="00D61273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E4E38">
        <w:rPr>
          <w:sz w:val="28"/>
          <w:szCs w:val="28"/>
        </w:rPr>
        <w:t xml:space="preserve"> сельского поселения</w:t>
      </w:r>
    </w:p>
    <w:p w:rsidR="00BE4E38" w:rsidRDefault="00BE4E38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D61273">
        <w:rPr>
          <w:sz w:val="28"/>
          <w:szCs w:val="28"/>
        </w:rPr>
        <w:t xml:space="preserve">                               Л.И. </w:t>
      </w:r>
      <w:proofErr w:type="spellStart"/>
      <w:r w:rsidR="00D61273">
        <w:rPr>
          <w:sz w:val="28"/>
          <w:szCs w:val="28"/>
        </w:rPr>
        <w:t>Орлецкая</w:t>
      </w:r>
      <w:proofErr w:type="spellEnd"/>
    </w:p>
    <w:tbl>
      <w:tblPr>
        <w:tblW w:w="5049" w:type="pct"/>
        <w:tblLook w:val="04A0" w:firstRow="1" w:lastRow="0" w:firstColumn="1" w:lastColumn="0" w:noHBand="0" w:noVBand="1"/>
      </w:tblPr>
      <w:tblGrid>
        <w:gridCol w:w="4866"/>
        <w:gridCol w:w="4866"/>
      </w:tblGrid>
      <w:tr w:rsidR="00BE4E38" w:rsidTr="00BE4E38">
        <w:trPr>
          <w:trHeight w:val="2336"/>
        </w:trPr>
        <w:tc>
          <w:tcPr>
            <w:tcW w:w="2500" w:type="pct"/>
          </w:tcPr>
          <w:p w:rsidR="00BE4E38" w:rsidRDefault="00BE4E3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4E38" w:rsidRDefault="00BE4E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E4E38" w:rsidRDefault="00D612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BE4E38">
              <w:rPr>
                <w:sz w:val="28"/>
                <w:szCs w:val="28"/>
              </w:rPr>
              <w:t xml:space="preserve"> сельского поселения</w:t>
            </w:r>
          </w:p>
          <w:p w:rsidR="00BE4E38" w:rsidRDefault="00BE4E38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E4E38" w:rsidRDefault="00BE4E38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1273">
              <w:rPr>
                <w:sz w:val="28"/>
                <w:szCs w:val="28"/>
              </w:rPr>
              <w:t xml:space="preserve">00.12. 2023 </w:t>
            </w:r>
            <w:proofErr w:type="gramStart"/>
            <w:r w:rsidR="00D61273">
              <w:rPr>
                <w:sz w:val="28"/>
                <w:szCs w:val="28"/>
              </w:rPr>
              <w:t>года  №</w:t>
            </w:r>
            <w:proofErr w:type="gramEnd"/>
            <w:r w:rsidR="00D61273">
              <w:rPr>
                <w:sz w:val="28"/>
                <w:szCs w:val="28"/>
              </w:rPr>
              <w:t xml:space="preserve"> 000</w:t>
            </w:r>
          </w:p>
          <w:p w:rsidR="00BE4E38" w:rsidRDefault="00BE4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E38" w:rsidRDefault="00BE4E38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BE4E38" w:rsidRDefault="00BE4E38" w:rsidP="00BE4E3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61273">
        <w:rPr>
          <w:b/>
          <w:bCs/>
          <w:sz w:val="28"/>
          <w:szCs w:val="28"/>
        </w:rPr>
        <w:t>Бураковского</w:t>
      </w:r>
      <w:proofErr w:type="spellEnd"/>
      <w:r w:rsidR="00D612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долгосрочный и среднесрочный периоды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Общие положения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Настоящий Порядок регулирует отношения по разработке и корректировке, осуществлению мониторинга и контроля реализации прогнозов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и среднесрочный периоды (далее - прогнозы).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Разработку, корректировку, мониторинг и контроль реализации прогнозов осуществляет ответственный специалист финансового отдела администрации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уполномоченный орган).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Участниками процесса прогнозирования являются отделы администрации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подведомственные учреждения, хозяйствующие субъекты, осуществляющие деятельность на территории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 w:rsidR="00D6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Прогнозы разрабатываются в целях определения тенденций социально-экономического развития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долгосрочную и среднесрочную перспективы и являются основой для разработки проектов бюджета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 w:rsidR="00D6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 и бюджетного прогноза </w:t>
      </w:r>
      <w:proofErr w:type="spellStart"/>
      <w:r w:rsidR="00D61273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период.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Разработка прогнозов включает в себя следующие этапы: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Сбор уполномоченным органом от участников процесса прогнозирования данных, необходимых для разработки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Разработка уполномоченным органом проектов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Общественное обсуждение проектов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Утверждение (одобрение)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обеспечивает регистрацию прогнозов в федеральном реестре документов стратегического планирования в соответствии со статьей 12 Федерального закон</w:t>
      </w:r>
      <w:r w:rsidR="00F45DF2">
        <w:rPr>
          <w:sz w:val="28"/>
          <w:szCs w:val="28"/>
        </w:rPr>
        <w:t>а от 28 июня 2014 года №172-</w:t>
      </w:r>
      <w:r>
        <w:rPr>
          <w:sz w:val="28"/>
          <w:szCs w:val="28"/>
        </w:rPr>
        <w:t>ФЗ «О стратегическом планировании в Российской Федерации».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Разработка и корректировка прогноза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 w:rsidR="00F4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период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 w:rsidR="00F4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долгосрочный период (далее - долгосрочный прогноз) разрабатывается каждые три года на шесть лет.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Долгосрочный прогноз разрабатывается на основе прогноза социально-экономического развития Российской Федерации и Краснодарского края на долгосрочный период с учетом прогноза научно-технологического развития Российской Федерации и данных, предоставленных участниками процесса прогнозирования.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Долгосрочный прогноз утверждается постановлением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Параметры долгосрочного прогноза (изменения долгосрочного прогноза) и пояснительная записка к ним направляются в финансовый отдел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до  20</w:t>
      </w:r>
      <w:proofErr w:type="gramEnd"/>
      <w:r>
        <w:rPr>
          <w:sz w:val="28"/>
          <w:szCs w:val="28"/>
        </w:rPr>
        <w:t xml:space="preserve"> августа текущего финансового года.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предложению уполномоченного органа корректировка долгосрочного прогноза осуществляется с учетом прогноза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среднесрочный период.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случае корректировки долгосрочного прогноза уполномоченный орган в течение 10 дней после корректировки, но не позднее 1 декабря текущего финансового года направляет в финансовый отдел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долгосрочный прогноз с учетом корректировки.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Разработка и корректировка прогноза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среднесрочный период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среднесрочный период (далее -среднесрочный прогноз) разрабатывается ежегодно на три года (на очередной финансовый год и на плановый период).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прогноз разрабатывается на основе прогноза социально-экономического развития Российской Федерации и Краснодарского </w:t>
      </w:r>
      <w:r>
        <w:rPr>
          <w:sz w:val="28"/>
          <w:szCs w:val="28"/>
        </w:rPr>
        <w:lastRenderedPageBreak/>
        <w:t xml:space="preserve">края на среднесрочный период, стратегии социально-экономического развития Краснодарского края 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 w:rsidR="00F4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 учетом основных направлений бюджетной и налоговой политики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прогноз одобряется главой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одновременно с принятием решения о внесении проекта местного бюджета в Совет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Среднесрочный прогноз в срок до 15 ноября направляется в финансовый отдел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для представления его в</w:t>
      </w:r>
      <w:r>
        <w:rPr>
          <w:sz w:val="28"/>
          <w:szCs w:val="28"/>
          <w:lang w:eastAsia="ar-SA"/>
        </w:rPr>
        <w:t xml:space="preserve"> Совет </w:t>
      </w:r>
      <w:proofErr w:type="spellStart"/>
      <w:r w:rsidR="00F45DF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 </w:t>
      </w:r>
      <w:r>
        <w:rPr>
          <w:sz w:val="28"/>
          <w:szCs w:val="28"/>
        </w:rPr>
        <w:t xml:space="preserve">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одновременно с проектом бюджета на очередной финансовый год и на плановый период.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Периодом действия среднесрочного прогноза считается период с даты одобрения среднесрочного прогноза до окончания очередного финансового года.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Корректировка среднесрочного прогноза осуществляется в период действия среднесрочного прогноза по решению уполномоченного органа.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Основаниями для корректировки среднесрочного прогноза являются: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Существенное изменение условий развития экономики Российской Федерации, Краснодарского края 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Итоги рассмотрения ежегодных отчетов о реализации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случае корректировки среднесрочного прогноза уполномоченный орган в течение 10 дней после корректировки, но не позднее 1 декабря текущего финансового года направляет в финансовый отдел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среднесрочный прогноз с учетом корректировки.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Общественное обсуждение проектов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долгосрочного и среднесрочного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прогноза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целях обеспечения открытости и доступности информации проекты прогнозов подлежат размещению на официальном сайте уполномоченного органа,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обеспечивает проведение процедуры общественного обсуждения проектов прогнозов путем размещения соответствующих проектов на официальном сайте уполномоченного органа в информационно-телекоммуникационной сети «Интернет» с указанием следующей информации: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начала и окончания проведения общественного обсуждения проектов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Адрес электронной почты уполномоченного органа для направления замечаний и предложений к проектам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направления предложений и замечаний к проектам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Общественное обсуждение проводится в срок не менее 7 календарных дней со дня размещения на официальном сайте текста проекта соответствующего прогноза.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Предложения и замечания к проектам прогнозов подлежат обязательному рассмотрению уполномоченным органом.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в течение пяти календарных дней рассматривает поступившие предложения и оформляет итоговый документ (протокол) по результатам общественного обсуждения проекта прогноза, в котором указываются: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от заинтересованных лиц предложения по проекту прогноза; 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уполномоченным органом поступивших предложений.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руководителем уполномоченного органа. 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 (протокол) размещается на официальном сайте уполномоченного органа в информационно-телекоммуникационной сети «Интернет» в течение 10 календарных дней после истечения срока завершения проведения общественного обсуждения.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Мониторинг и контроль реализации прогнозов</w:t>
      </w:r>
    </w:p>
    <w:p w:rsidR="00BE4E38" w:rsidRDefault="00BE4E38" w:rsidP="00BE4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Мониторинг и контроль реализации прогнозов осуществляется на ежегодной основе уполномоченным органом.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целях осуществления уполномоченным органом мониторинга и контроля реализации прогнозов участники процесса прогнозирования направляют в уполномоченный орган сведения о реализации прогнозов по форме, утвержденной уполномоченным органом.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Уполномоченный орган до 1 июня года, следующего за отчетным, на основании указанных сведений подготавливает ежегодный отчет о результатах реализации прогнозов.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Ежегодный отчет о результатах реализации прогнозов размещается на официальном сайте уполномоченного органа,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Результаты мониторинга реализации прогнозов отражаются в ежегодном отчете главы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результатах деятельности администрации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E4E38" w:rsidRDefault="00BE4E38" w:rsidP="00BE4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Прогнозы </w:t>
      </w:r>
      <w:r>
        <w:rPr>
          <w:color w:val="000000"/>
          <w:sz w:val="28"/>
          <w:szCs w:val="28"/>
          <w:shd w:val="clear" w:color="auto" w:fill="FFFFFF"/>
        </w:rPr>
        <w:t xml:space="preserve">социально-экономического развития </w:t>
      </w:r>
      <w:proofErr w:type="spellStart"/>
      <w:r w:rsidR="00F45DF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rPr>
          <w:sz w:val="28"/>
          <w:szCs w:val="28"/>
          <w:lang w:eastAsia="ar-SA"/>
        </w:rPr>
        <w:t xml:space="preserve">  могут</w:t>
      </w:r>
      <w:proofErr w:type="gramEnd"/>
      <w:r>
        <w:rPr>
          <w:sz w:val="28"/>
          <w:szCs w:val="28"/>
          <w:lang w:eastAsia="ar-SA"/>
        </w:rPr>
        <w:t xml:space="preserve"> разрабатываться администрацией </w:t>
      </w:r>
      <w:r>
        <w:rPr>
          <w:sz w:val="28"/>
          <w:szCs w:val="28"/>
          <w:lang w:eastAsia="ar-SA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>
        <w:rPr>
          <w:sz w:val="28"/>
          <w:szCs w:val="28"/>
          <w:lang w:eastAsia="ar-SA"/>
        </w:rPr>
        <w:t xml:space="preserve"> район в соответствии с соглашением  между администрацией </w:t>
      </w:r>
      <w:proofErr w:type="spellStart"/>
      <w:r w:rsidR="00F45DF2">
        <w:rPr>
          <w:sz w:val="28"/>
          <w:szCs w:val="28"/>
          <w:lang w:eastAsia="ar-SA"/>
        </w:rPr>
        <w:t>Бураковского</w:t>
      </w:r>
      <w:proofErr w:type="spellEnd"/>
      <w:r w:rsidR="00F45DF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 администрацией муниципального образования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>
        <w:rPr>
          <w:sz w:val="28"/>
          <w:szCs w:val="28"/>
          <w:lang w:eastAsia="ar-SA"/>
        </w:rPr>
        <w:t xml:space="preserve"> район.</w:t>
      </w:r>
    </w:p>
    <w:p w:rsidR="00BE4E38" w:rsidRDefault="00BE4E38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F45DF2" w:rsidRDefault="00F45DF2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F45DF2" w:rsidRDefault="00F45DF2" w:rsidP="00BE4E38">
      <w:pPr>
        <w:jc w:val="center"/>
        <w:rPr>
          <w:rFonts w:eastAsia="Calibri"/>
          <w:sz w:val="28"/>
          <w:szCs w:val="28"/>
          <w:lang w:eastAsia="en-US"/>
        </w:rPr>
      </w:pPr>
    </w:p>
    <w:p w:rsidR="00BE4E38" w:rsidRDefault="00BE4E38" w:rsidP="00BE4E3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4E38" w:rsidRDefault="00F45DF2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E4E38">
        <w:rPr>
          <w:sz w:val="28"/>
          <w:szCs w:val="28"/>
        </w:rPr>
        <w:t xml:space="preserve"> сельского поселения </w:t>
      </w:r>
    </w:p>
    <w:p w:rsidR="00BE4E38" w:rsidRDefault="00BE4E38" w:rsidP="00BE4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F45DF2">
        <w:rPr>
          <w:sz w:val="28"/>
          <w:szCs w:val="28"/>
        </w:rPr>
        <w:t xml:space="preserve">           </w:t>
      </w:r>
      <w:bookmarkStart w:id="0" w:name="_GoBack"/>
      <w:bookmarkEnd w:id="0"/>
      <w:r w:rsidR="00F45DF2">
        <w:rPr>
          <w:sz w:val="28"/>
          <w:szCs w:val="28"/>
        </w:rPr>
        <w:t xml:space="preserve">  Л.И. </w:t>
      </w:r>
      <w:proofErr w:type="spellStart"/>
      <w:r w:rsidR="00F45DF2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D61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8"/>
    <w:rsid w:val="000E39D6"/>
    <w:rsid w:val="001B555A"/>
    <w:rsid w:val="00393426"/>
    <w:rsid w:val="00771AC5"/>
    <w:rsid w:val="007D2FFF"/>
    <w:rsid w:val="0092136C"/>
    <w:rsid w:val="00BE00DB"/>
    <w:rsid w:val="00BE4E38"/>
    <w:rsid w:val="00D61273"/>
    <w:rsid w:val="00DC4ED8"/>
    <w:rsid w:val="00F45DF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4F6E-12C3-40DA-875D-E5999A03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2023-12-05T13:37:00Z</dcterms:created>
  <dcterms:modified xsi:type="dcterms:W3CDTF">2023-12-07T07:20:00Z</dcterms:modified>
</cp:coreProperties>
</file>