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60" w:rsidRDefault="004F6460" w:rsidP="004F6460">
      <w:pPr>
        <w:spacing w:line="360" w:lineRule="auto"/>
        <w:ind w:firstLine="42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ЕЖЕГОДНЫЙ ОТЧЕТ</w:t>
      </w:r>
    </w:p>
    <w:p w:rsidR="004F6460" w:rsidRDefault="004F6460" w:rsidP="004F6460">
      <w:pPr>
        <w:spacing w:line="360" w:lineRule="auto"/>
        <w:ind w:firstLine="42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главы Бураковского сельского поселения «О результатах своей деятельности, деятельности администрации, деятельности Совета депутатов Бураковского сельского поселения Кореновского района за 2023 год»</w:t>
      </w:r>
    </w:p>
    <w:p w:rsidR="004F6460" w:rsidRDefault="004F6460" w:rsidP="004F6460">
      <w:pPr>
        <w:spacing w:line="360" w:lineRule="auto"/>
        <w:ind w:firstLine="425"/>
        <w:jc w:val="center"/>
        <w:rPr>
          <w:b/>
          <w:bCs/>
          <w:sz w:val="32"/>
          <w:szCs w:val="32"/>
          <w:lang w:val="ru-RU"/>
        </w:rPr>
      </w:pPr>
    </w:p>
    <w:p w:rsidR="004F6460" w:rsidRDefault="004F6460" w:rsidP="004F6460">
      <w:pPr>
        <w:spacing w:line="360" w:lineRule="auto"/>
        <w:ind w:firstLine="42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Уважаемый  Сергей Анатольевич!</w:t>
      </w:r>
    </w:p>
    <w:p w:rsidR="004F6460" w:rsidRDefault="004F6460" w:rsidP="004F6460">
      <w:pPr>
        <w:spacing w:line="360" w:lineRule="auto"/>
        <w:ind w:firstLine="42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Уважаемые депутаты, присутствующие!</w:t>
      </w:r>
    </w:p>
    <w:p w:rsidR="004F6460" w:rsidRDefault="004F6460" w:rsidP="004F6460">
      <w:pPr>
        <w:spacing w:line="360" w:lineRule="auto"/>
        <w:ind w:firstLine="425"/>
        <w:jc w:val="both"/>
        <w:rPr>
          <w:sz w:val="32"/>
          <w:szCs w:val="32"/>
          <w:lang w:val="ru-RU"/>
        </w:rPr>
      </w:pPr>
    </w:p>
    <w:p w:rsidR="004F6460" w:rsidRDefault="004F6460" w:rsidP="004F6460">
      <w:pPr>
        <w:spacing w:line="360" w:lineRule="auto"/>
        <w:ind w:firstLine="42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Разрешите начать нашу открытую сессию с   почтения  памяти погибших воинов, участников  специальной военной операции, погибших воинов, жителей нашего хутора</w:t>
      </w:r>
    </w:p>
    <w:p w:rsidR="004F6460" w:rsidRDefault="004F6460" w:rsidP="004F6460">
      <w:pPr>
        <w:spacing w:line="360" w:lineRule="auto"/>
        <w:ind w:firstLine="42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Прокопец  Сергея Викторовича</w:t>
      </w:r>
    </w:p>
    <w:p w:rsidR="004F6460" w:rsidRDefault="004F6460" w:rsidP="004F6460">
      <w:pPr>
        <w:spacing w:line="360" w:lineRule="auto"/>
        <w:ind w:firstLine="42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Степанова Василия Александровича</w:t>
      </w:r>
    </w:p>
    <w:p w:rsidR="004F6460" w:rsidRDefault="004F6460" w:rsidP="004F6460">
      <w:pPr>
        <w:spacing w:line="360" w:lineRule="auto"/>
        <w:ind w:firstLine="42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Хавилова Дмитрия Николаевича</w:t>
      </w:r>
    </w:p>
    <w:p w:rsidR="004F6460" w:rsidRDefault="004F6460" w:rsidP="004F6460">
      <w:pPr>
        <w:spacing w:line="360" w:lineRule="auto"/>
        <w:ind w:firstLine="42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Дъяченко Владислава Андреевича</w:t>
      </w:r>
    </w:p>
    <w:p w:rsidR="004F6460" w:rsidRDefault="004F6460" w:rsidP="004F6460">
      <w:pPr>
        <w:spacing w:line="360" w:lineRule="auto"/>
        <w:ind w:firstLine="42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Минутой молчания.</w:t>
      </w:r>
    </w:p>
    <w:p w:rsidR="004F6460" w:rsidRDefault="004F6460" w:rsidP="004F6460">
      <w:pPr>
        <w:spacing w:line="360" w:lineRule="auto"/>
        <w:ind w:firstLine="42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</w:p>
    <w:p w:rsidR="004F6460" w:rsidRDefault="004F6460" w:rsidP="00E33FB6">
      <w:pPr>
        <w:ind w:firstLine="425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Свой отчет хочу начать с очень важного вопроса для всех нас. Второй год идет специальная военная операция. Там на передовой ежеминутно идет война за </w:t>
      </w:r>
      <w:r w:rsidRPr="004B6D0A">
        <w:rPr>
          <w:sz w:val="32"/>
          <w:szCs w:val="32"/>
          <w:lang w:val="ru-RU"/>
        </w:rPr>
        <w:t>свободу нашей страны</w:t>
      </w:r>
      <w:r>
        <w:rPr>
          <w:sz w:val="32"/>
          <w:szCs w:val="32"/>
          <w:lang w:val="ru-RU"/>
        </w:rPr>
        <w:t>, там наши сыновья,</w:t>
      </w:r>
      <w:r w:rsidR="00D50A0D">
        <w:rPr>
          <w:sz w:val="32"/>
          <w:szCs w:val="32"/>
          <w:lang w:val="ru-RU"/>
        </w:rPr>
        <w:t xml:space="preserve"> дочери,</w:t>
      </w:r>
      <w:r>
        <w:rPr>
          <w:sz w:val="32"/>
          <w:szCs w:val="32"/>
          <w:lang w:val="ru-RU"/>
        </w:rPr>
        <w:t xml:space="preserve"> братья,</w:t>
      </w:r>
      <w:r w:rsidR="00D50A0D">
        <w:rPr>
          <w:sz w:val="32"/>
          <w:szCs w:val="32"/>
          <w:lang w:val="ru-RU"/>
        </w:rPr>
        <w:t xml:space="preserve"> сестры,</w:t>
      </w:r>
      <w:r>
        <w:rPr>
          <w:sz w:val="32"/>
          <w:szCs w:val="32"/>
          <w:lang w:val="ru-RU"/>
        </w:rPr>
        <w:t xml:space="preserve"> отцы, которые защищают нас с вами от фашизма. </w:t>
      </w:r>
      <w:r w:rsidR="007B7D7E">
        <w:rPr>
          <w:sz w:val="32"/>
          <w:szCs w:val="32"/>
          <w:lang w:val="ru-RU"/>
        </w:rPr>
        <w:t>А здесь</w:t>
      </w:r>
      <w:r>
        <w:rPr>
          <w:sz w:val="32"/>
          <w:szCs w:val="32"/>
          <w:lang w:val="ru-RU"/>
        </w:rPr>
        <w:t>, дома, мы помогае</w:t>
      </w:r>
      <w:r w:rsidR="00E33FB6">
        <w:rPr>
          <w:sz w:val="32"/>
          <w:szCs w:val="32"/>
          <w:lang w:val="ru-RU"/>
        </w:rPr>
        <w:t xml:space="preserve">м чем можем. И в первую очередь </w:t>
      </w:r>
      <w:r>
        <w:rPr>
          <w:sz w:val="32"/>
          <w:szCs w:val="32"/>
          <w:lang w:val="ru-RU"/>
        </w:rPr>
        <w:t>–</w:t>
      </w:r>
      <w:r w:rsidR="00E33FB6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руководители предприятий, индивидуальные предприниматели, волонтеры, люди, жители нашего </w:t>
      </w:r>
      <w:r w:rsidR="00E33FB6">
        <w:rPr>
          <w:sz w:val="32"/>
          <w:szCs w:val="32"/>
          <w:lang w:val="ru-RU"/>
        </w:rPr>
        <w:t>поселения, которые</w:t>
      </w:r>
      <w:r>
        <w:rPr>
          <w:sz w:val="32"/>
          <w:szCs w:val="32"/>
          <w:lang w:val="ru-RU"/>
        </w:rPr>
        <w:t xml:space="preserve"> находят время </w:t>
      </w:r>
      <w:r w:rsidR="00E33FB6">
        <w:rPr>
          <w:sz w:val="32"/>
          <w:szCs w:val="32"/>
          <w:lang w:val="ru-RU"/>
        </w:rPr>
        <w:t xml:space="preserve">заниматься не </w:t>
      </w:r>
      <w:r>
        <w:rPr>
          <w:sz w:val="32"/>
          <w:szCs w:val="32"/>
          <w:lang w:val="ru-RU"/>
        </w:rPr>
        <w:t xml:space="preserve">простыми вопросами по сбору помощи нашим участникам СВО, плетению маскировочных сетей, сбору и отправке посылок и писем детей. Примите слова благодарности  за вашу помощь, работу и поддержку. А </w:t>
      </w:r>
      <w:r w:rsidR="00E33FB6">
        <w:rPr>
          <w:sz w:val="32"/>
          <w:szCs w:val="32"/>
          <w:lang w:val="ru-RU"/>
        </w:rPr>
        <w:t>также</w:t>
      </w:r>
      <w:r>
        <w:rPr>
          <w:sz w:val="32"/>
          <w:szCs w:val="32"/>
          <w:lang w:val="ru-RU"/>
        </w:rPr>
        <w:t xml:space="preserve"> сегодня хочу еще раз выразить слова благодарности нашему земляку, Пугачеву Алексею, Президенту </w:t>
      </w:r>
      <w:r>
        <w:rPr>
          <w:sz w:val="32"/>
          <w:szCs w:val="32"/>
          <w:lang w:val="ru-RU"/>
        </w:rPr>
        <w:lastRenderedPageBreak/>
        <w:t xml:space="preserve">культурного фонда отечественного искусства «Классика XXI», трижды обладателю грантов Президента </w:t>
      </w:r>
      <w:r w:rsidR="00E33FB6">
        <w:rPr>
          <w:sz w:val="32"/>
          <w:szCs w:val="32"/>
          <w:lang w:val="ru-RU"/>
        </w:rPr>
        <w:t xml:space="preserve">России, дирижеру – инициатору и </w:t>
      </w:r>
      <w:r>
        <w:rPr>
          <w:sz w:val="32"/>
          <w:szCs w:val="32"/>
          <w:lang w:val="ru-RU"/>
        </w:rPr>
        <w:t>художественному</w:t>
      </w:r>
      <w:r w:rsidR="00E33FB6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руководителю</w:t>
      </w:r>
      <w:r w:rsidR="00E33FB6">
        <w:rPr>
          <w:sz w:val="32"/>
          <w:szCs w:val="32"/>
          <w:lang w:val="ru-RU"/>
        </w:rPr>
        <w:t xml:space="preserve"> Всероссийского </w:t>
      </w:r>
      <w:r>
        <w:rPr>
          <w:sz w:val="32"/>
          <w:szCs w:val="32"/>
          <w:lang w:val="ru-RU"/>
        </w:rPr>
        <w:t xml:space="preserve">благотворительного проекта «Они сражаются </w:t>
      </w:r>
      <w:r>
        <w:rPr>
          <w:sz w:val="32"/>
          <w:szCs w:val="32"/>
        </w:rPr>
        <w:t>Z</w:t>
      </w:r>
      <w:r>
        <w:rPr>
          <w:sz w:val="32"/>
          <w:szCs w:val="32"/>
          <w:lang w:val="ru-RU"/>
        </w:rPr>
        <w:t xml:space="preserve">а Родину», за организацию и </w:t>
      </w:r>
      <w:r w:rsidR="00E33FB6">
        <w:rPr>
          <w:sz w:val="32"/>
          <w:szCs w:val="32"/>
          <w:lang w:val="ru-RU"/>
        </w:rPr>
        <w:t>проведение первого</w:t>
      </w:r>
      <w:r>
        <w:rPr>
          <w:sz w:val="32"/>
          <w:szCs w:val="32"/>
          <w:lang w:val="ru-RU"/>
        </w:rPr>
        <w:t xml:space="preserve"> благотворительного концерта в поддержку участников специальной военной операции. Собранные средства были направлены на помощь бойцам.  Мы знаем, Победа будет за </w:t>
      </w:r>
      <w:r w:rsidR="00E33FB6">
        <w:rPr>
          <w:sz w:val="32"/>
          <w:szCs w:val="32"/>
          <w:lang w:val="ru-RU"/>
        </w:rPr>
        <w:t>нами!</w:t>
      </w:r>
    </w:p>
    <w:p w:rsidR="004F6460" w:rsidRDefault="004F6460" w:rsidP="004F6460">
      <w:pPr>
        <w:rPr>
          <w:sz w:val="32"/>
          <w:szCs w:val="32"/>
          <w:lang w:val="ru-RU" w:eastAsia="en-US"/>
        </w:rPr>
      </w:pPr>
    </w:p>
    <w:p w:rsidR="004F6460" w:rsidRDefault="004F6460" w:rsidP="004F6460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Работа главы, депутатов, администрации поселения в 2023 году была направлена на решение проблемных вопросов, согласно исполнения полномочий в соответствии с Федеральным законом от 06.10.2003 № 131- ФЗ «Об общих </w:t>
      </w:r>
      <w:r w:rsidR="00E33FB6">
        <w:rPr>
          <w:sz w:val="32"/>
          <w:szCs w:val="32"/>
          <w:lang w:val="ru-RU"/>
        </w:rPr>
        <w:t>принципах организации</w:t>
      </w:r>
      <w:r>
        <w:rPr>
          <w:sz w:val="32"/>
          <w:szCs w:val="32"/>
          <w:lang w:val="ru-RU"/>
        </w:rPr>
        <w:t xml:space="preserve"> местного самоуправления в Российской Федерации» несмотря на тяжелую финансовую нагрузку на наш бюджет, в связи с </w:t>
      </w:r>
      <w:r w:rsidR="00B06AC3">
        <w:rPr>
          <w:sz w:val="32"/>
          <w:szCs w:val="32"/>
          <w:lang w:val="ru-RU"/>
        </w:rPr>
        <w:t>налоговой реформой в 2023 году (введение единого налогового платежа)</w:t>
      </w:r>
      <w:r w:rsidR="00E33FB6">
        <w:rPr>
          <w:sz w:val="32"/>
          <w:szCs w:val="32"/>
          <w:lang w:val="ru-RU"/>
        </w:rPr>
        <w:t>.</w:t>
      </w:r>
    </w:p>
    <w:p w:rsidR="004F6460" w:rsidRDefault="004F6460" w:rsidP="00B06AC3">
      <w:pPr>
        <w:ind w:firstLine="70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Главной </w:t>
      </w:r>
      <w:r w:rsidR="00310A67">
        <w:rPr>
          <w:sz w:val="32"/>
          <w:szCs w:val="32"/>
          <w:lang w:val="ru-RU"/>
        </w:rPr>
        <w:t>составляющей в</w:t>
      </w:r>
      <w:r>
        <w:rPr>
          <w:sz w:val="32"/>
          <w:szCs w:val="32"/>
          <w:lang w:val="ru-RU"/>
        </w:rPr>
        <w:t xml:space="preserve"> любой работе являются финансы</w:t>
      </w:r>
      <w:r w:rsidR="00CD2781">
        <w:rPr>
          <w:sz w:val="32"/>
          <w:szCs w:val="32"/>
          <w:lang w:val="ru-RU"/>
        </w:rPr>
        <w:t>.</w:t>
      </w:r>
    </w:p>
    <w:p w:rsidR="00B1590A" w:rsidRDefault="00B1590A" w:rsidP="00825017">
      <w:pPr>
        <w:ind w:firstLine="425"/>
        <w:jc w:val="both"/>
        <w:rPr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C1FF461" wp14:editId="48621891">
            <wp:extent cx="5772150" cy="32575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5017" w:rsidRPr="00EC487D" w:rsidRDefault="00825017" w:rsidP="00825017">
      <w:pPr>
        <w:ind w:firstLine="425"/>
        <w:jc w:val="both"/>
        <w:rPr>
          <w:sz w:val="32"/>
          <w:szCs w:val="32"/>
          <w:lang w:val="ru-RU"/>
        </w:rPr>
      </w:pPr>
      <w:r w:rsidRPr="00EC487D">
        <w:rPr>
          <w:sz w:val="32"/>
          <w:szCs w:val="32"/>
          <w:lang w:val="ru-RU"/>
        </w:rPr>
        <w:t>Бюджет поселения в 202</w:t>
      </w:r>
      <w:r>
        <w:rPr>
          <w:sz w:val="32"/>
          <w:szCs w:val="32"/>
          <w:lang w:val="ru-RU"/>
        </w:rPr>
        <w:t xml:space="preserve">3 </w:t>
      </w:r>
      <w:r w:rsidRPr="00EC487D">
        <w:rPr>
          <w:sz w:val="32"/>
          <w:szCs w:val="32"/>
          <w:lang w:val="ru-RU"/>
        </w:rPr>
        <w:t xml:space="preserve">году к плановому назначению </w:t>
      </w:r>
      <w:r>
        <w:rPr>
          <w:sz w:val="32"/>
          <w:szCs w:val="32"/>
          <w:lang w:val="ru-RU"/>
        </w:rPr>
        <w:t>22</w:t>
      </w:r>
      <w:r w:rsidR="00CD2781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748,5 </w:t>
      </w:r>
      <w:r w:rsidRPr="00EC487D">
        <w:rPr>
          <w:sz w:val="32"/>
          <w:szCs w:val="32"/>
          <w:lang w:val="ru-RU"/>
        </w:rPr>
        <w:t xml:space="preserve">тыс. рублей исполнен на </w:t>
      </w:r>
      <w:r>
        <w:rPr>
          <w:sz w:val="32"/>
          <w:szCs w:val="32"/>
          <w:lang w:val="ru-RU"/>
        </w:rPr>
        <w:t>23</w:t>
      </w:r>
      <w:r w:rsidR="00CD2781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031,3</w:t>
      </w:r>
      <w:r w:rsidRPr="00EC487D">
        <w:rPr>
          <w:sz w:val="32"/>
          <w:szCs w:val="32"/>
          <w:lang w:val="ru-RU"/>
        </w:rPr>
        <w:t xml:space="preserve"> тыс. рублей, или на 10</w:t>
      </w:r>
      <w:r>
        <w:rPr>
          <w:sz w:val="32"/>
          <w:szCs w:val="32"/>
          <w:lang w:val="ru-RU"/>
        </w:rPr>
        <w:t>1,2</w:t>
      </w:r>
      <w:r w:rsidRPr="00EC487D">
        <w:rPr>
          <w:sz w:val="32"/>
          <w:szCs w:val="32"/>
          <w:lang w:val="ru-RU"/>
        </w:rPr>
        <w:t xml:space="preserve"> %.</w:t>
      </w:r>
    </w:p>
    <w:p w:rsidR="00825017" w:rsidRPr="00825017" w:rsidRDefault="00825017" w:rsidP="00825017">
      <w:pPr>
        <w:ind w:firstLine="425"/>
        <w:jc w:val="both"/>
        <w:rPr>
          <w:sz w:val="32"/>
          <w:szCs w:val="32"/>
          <w:lang w:val="ru-RU"/>
        </w:rPr>
      </w:pPr>
      <w:r w:rsidRPr="00825017">
        <w:rPr>
          <w:sz w:val="32"/>
          <w:szCs w:val="32"/>
          <w:lang w:val="ru-RU"/>
        </w:rPr>
        <w:t>Годовое бюджетное назначение по собственным доходам на 2023 год составило 7</w:t>
      </w:r>
      <w:r w:rsidR="00CD2781">
        <w:rPr>
          <w:sz w:val="32"/>
          <w:szCs w:val="32"/>
          <w:lang w:val="ru-RU"/>
        </w:rPr>
        <w:t xml:space="preserve"> </w:t>
      </w:r>
      <w:r w:rsidRPr="00825017">
        <w:rPr>
          <w:sz w:val="32"/>
          <w:szCs w:val="32"/>
          <w:lang w:val="ru-RU"/>
        </w:rPr>
        <w:t>302,3 тыс. руб., исполнено 7</w:t>
      </w:r>
      <w:r w:rsidR="00CD2781">
        <w:rPr>
          <w:sz w:val="32"/>
          <w:szCs w:val="32"/>
          <w:lang w:val="ru-RU"/>
        </w:rPr>
        <w:t xml:space="preserve"> </w:t>
      </w:r>
      <w:r w:rsidRPr="00825017">
        <w:rPr>
          <w:sz w:val="32"/>
          <w:szCs w:val="32"/>
          <w:lang w:val="ru-RU"/>
        </w:rPr>
        <w:t>585,2 тыс. рублей, или 103,8%.</w:t>
      </w:r>
    </w:p>
    <w:p w:rsidR="00825017" w:rsidRPr="00825017" w:rsidRDefault="00825017" w:rsidP="00825017">
      <w:pPr>
        <w:ind w:firstLine="425"/>
        <w:jc w:val="both"/>
        <w:rPr>
          <w:sz w:val="32"/>
          <w:szCs w:val="32"/>
          <w:lang w:val="ru-RU"/>
        </w:rPr>
      </w:pPr>
      <w:r w:rsidRPr="00825017">
        <w:rPr>
          <w:sz w:val="32"/>
          <w:szCs w:val="32"/>
          <w:lang w:val="ru-RU"/>
        </w:rPr>
        <w:t>Собственные доходы бюджета поселения составили:</w:t>
      </w:r>
    </w:p>
    <w:p w:rsidR="00825017" w:rsidRPr="00825017" w:rsidRDefault="00825017" w:rsidP="00825017">
      <w:pPr>
        <w:ind w:firstLine="425"/>
        <w:jc w:val="both"/>
        <w:rPr>
          <w:sz w:val="32"/>
          <w:szCs w:val="32"/>
          <w:lang w:val="ru-RU"/>
        </w:rPr>
      </w:pPr>
      <w:r w:rsidRPr="00825017">
        <w:rPr>
          <w:sz w:val="32"/>
          <w:szCs w:val="32"/>
          <w:lang w:val="ru-RU"/>
        </w:rPr>
        <w:t>НДФЛ – 2</w:t>
      </w:r>
      <w:r w:rsidR="00CD2781">
        <w:rPr>
          <w:sz w:val="32"/>
          <w:szCs w:val="32"/>
          <w:lang w:val="ru-RU"/>
        </w:rPr>
        <w:t xml:space="preserve"> </w:t>
      </w:r>
      <w:r w:rsidRPr="00825017">
        <w:rPr>
          <w:sz w:val="32"/>
          <w:szCs w:val="32"/>
          <w:lang w:val="ru-RU"/>
        </w:rPr>
        <w:t>157,4 тыс. рублей (к плану 107,8 %);</w:t>
      </w:r>
    </w:p>
    <w:p w:rsidR="00825017" w:rsidRPr="00825017" w:rsidRDefault="00825017" w:rsidP="00825017">
      <w:pPr>
        <w:ind w:firstLine="425"/>
        <w:jc w:val="both"/>
        <w:rPr>
          <w:sz w:val="32"/>
          <w:szCs w:val="32"/>
          <w:lang w:val="ru-RU"/>
        </w:rPr>
      </w:pPr>
      <w:r w:rsidRPr="00825017">
        <w:rPr>
          <w:sz w:val="32"/>
          <w:szCs w:val="32"/>
          <w:lang w:val="ru-RU"/>
        </w:rPr>
        <w:t>Доходы от акцизов на бензин – 2</w:t>
      </w:r>
      <w:r w:rsidR="00CD2781">
        <w:rPr>
          <w:sz w:val="32"/>
          <w:szCs w:val="32"/>
          <w:lang w:val="ru-RU"/>
        </w:rPr>
        <w:t xml:space="preserve"> </w:t>
      </w:r>
      <w:r w:rsidRPr="00825017">
        <w:rPr>
          <w:sz w:val="32"/>
          <w:szCs w:val="32"/>
          <w:lang w:val="ru-RU"/>
        </w:rPr>
        <w:t>388,5 тыс. руб. (к плану 103,8 %);</w:t>
      </w:r>
    </w:p>
    <w:p w:rsidR="00825017" w:rsidRPr="00825017" w:rsidRDefault="00825017" w:rsidP="00825017">
      <w:pPr>
        <w:ind w:firstLine="425"/>
        <w:jc w:val="both"/>
        <w:rPr>
          <w:sz w:val="32"/>
          <w:szCs w:val="32"/>
          <w:lang w:val="ru-RU"/>
        </w:rPr>
      </w:pPr>
      <w:r w:rsidRPr="00825017">
        <w:rPr>
          <w:sz w:val="32"/>
          <w:szCs w:val="32"/>
          <w:lang w:val="ru-RU"/>
        </w:rPr>
        <w:lastRenderedPageBreak/>
        <w:t>Земельный налог – 1</w:t>
      </w:r>
      <w:r w:rsidR="00CD2781">
        <w:rPr>
          <w:sz w:val="32"/>
          <w:szCs w:val="32"/>
          <w:lang w:val="ru-RU"/>
        </w:rPr>
        <w:t xml:space="preserve"> </w:t>
      </w:r>
      <w:r w:rsidRPr="00825017">
        <w:rPr>
          <w:sz w:val="32"/>
          <w:szCs w:val="32"/>
          <w:lang w:val="ru-RU"/>
        </w:rPr>
        <w:t>521,5 тыс. руб. (к плану 102 %);</w:t>
      </w:r>
    </w:p>
    <w:p w:rsidR="00825017" w:rsidRPr="00825017" w:rsidRDefault="00825017" w:rsidP="00825017">
      <w:pPr>
        <w:ind w:firstLine="425"/>
        <w:jc w:val="both"/>
        <w:rPr>
          <w:sz w:val="32"/>
          <w:szCs w:val="32"/>
          <w:lang w:val="ru-RU"/>
        </w:rPr>
      </w:pPr>
      <w:r w:rsidRPr="00825017">
        <w:rPr>
          <w:sz w:val="32"/>
          <w:szCs w:val="32"/>
          <w:lang w:val="ru-RU"/>
        </w:rPr>
        <w:t>Налог на имущество физических лиц – 394,8 тыс. руб. (к плану 102,3 %);</w:t>
      </w:r>
    </w:p>
    <w:p w:rsidR="00825017" w:rsidRPr="00825017" w:rsidRDefault="00825017" w:rsidP="00825017">
      <w:pPr>
        <w:ind w:firstLine="425"/>
        <w:jc w:val="both"/>
        <w:rPr>
          <w:sz w:val="32"/>
          <w:szCs w:val="32"/>
          <w:lang w:val="ru-RU"/>
        </w:rPr>
      </w:pPr>
      <w:r w:rsidRPr="00825017">
        <w:rPr>
          <w:sz w:val="32"/>
          <w:szCs w:val="32"/>
          <w:lang w:val="ru-RU"/>
        </w:rPr>
        <w:t>ЕСХН – 919,1 тыс. руб. (к плану 100 %);</w:t>
      </w:r>
    </w:p>
    <w:p w:rsidR="00825017" w:rsidRPr="00825017" w:rsidRDefault="00825017" w:rsidP="00825017">
      <w:pPr>
        <w:ind w:firstLine="425"/>
        <w:jc w:val="both"/>
        <w:rPr>
          <w:sz w:val="32"/>
          <w:szCs w:val="32"/>
          <w:lang w:val="ru-RU"/>
        </w:rPr>
      </w:pPr>
      <w:r w:rsidRPr="00825017">
        <w:rPr>
          <w:sz w:val="32"/>
          <w:szCs w:val="32"/>
          <w:lang w:val="ru-RU"/>
        </w:rPr>
        <w:t>Арендная плата ЖКХ – 42,1 тыс. руб.;</w:t>
      </w:r>
    </w:p>
    <w:p w:rsidR="00825017" w:rsidRPr="00825017" w:rsidRDefault="00825017" w:rsidP="00825017">
      <w:pPr>
        <w:ind w:firstLine="425"/>
        <w:jc w:val="both"/>
        <w:rPr>
          <w:sz w:val="32"/>
          <w:szCs w:val="32"/>
          <w:lang w:val="ru-RU"/>
        </w:rPr>
      </w:pPr>
      <w:r w:rsidRPr="00825017">
        <w:rPr>
          <w:sz w:val="32"/>
          <w:szCs w:val="32"/>
          <w:lang w:val="ru-RU"/>
        </w:rPr>
        <w:t>Арендная плата за землю – 158,8 тыс. руб.;</w:t>
      </w:r>
    </w:p>
    <w:p w:rsidR="00825017" w:rsidRPr="00825017" w:rsidRDefault="00825017" w:rsidP="00825017">
      <w:pPr>
        <w:ind w:firstLine="425"/>
        <w:jc w:val="both"/>
        <w:rPr>
          <w:sz w:val="32"/>
          <w:szCs w:val="32"/>
          <w:lang w:val="ru-RU"/>
        </w:rPr>
      </w:pPr>
      <w:r w:rsidRPr="00825017">
        <w:rPr>
          <w:sz w:val="32"/>
          <w:szCs w:val="32"/>
          <w:lang w:val="ru-RU"/>
        </w:rPr>
        <w:t>Инициативные платежи – 1 тыс. руб.;</w:t>
      </w:r>
    </w:p>
    <w:p w:rsidR="00825017" w:rsidRPr="00825017" w:rsidRDefault="00825017" w:rsidP="00825017">
      <w:pPr>
        <w:ind w:firstLine="425"/>
        <w:jc w:val="both"/>
        <w:rPr>
          <w:sz w:val="32"/>
          <w:szCs w:val="32"/>
          <w:lang w:val="ru-RU"/>
        </w:rPr>
      </w:pPr>
      <w:r w:rsidRPr="00825017">
        <w:rPr>
          <w:sz w:val="32"/>
          <w:szCs w:val="32"/>
          <w:lang w:val="ru-RU"/>
        </w:rPr>
        <w:t>Административные штрафы – 2 тыс.руб.;</w:t>
      </w:r>
    </w:p>
    <w:p w:rsidR="00825017" w:rsidRPr="00825017" w:rsidRDefault="00825017" w:rsidP="00825017">
      <w:pPr>
        <w:ind w:firstLine="425"/>
        <w:jc w:val="both"/>
        <w:rPr>
          <w:sz w:val="32"/>
          <w:szCs w:val="32"/>
          <w:lang w:val="ru-RU"/>
        </w:rPr>
      </w:pPr>
      <w:r w:rsidRPr="00825017">
        <w:rPr>
          <w:sz w:val="32"/>
          <w:szCs w:val="32"/>
          <w:lang w:val="ru-RU"/>
        </w:rPr>
        <w:t>Безвозмездные поступления на ремонт ул. К.Маркса и Советской от АО «Прогресс» - 216,4 тыс. руб.</w:t>
      </w:r>
    </w:p>
    <w:p w:rsidR="00825017" w:rsidRPr="00825017" w:rsidRDefault="00825017" w:rsidP="00825017">
      <w:pPr>
        <w:ind w:firstLine="425"/>
        <w:jc w:val="both"/>
        <w:rPr>
          <w:sz w:val="32"/>
          <w:szCs w:val="32"/>
          <w:lang w:val="ru-RU"/>
        </w:rPr>
      </w:pPr>
      <w:r w:rsidRPr="00825017">
        <w:rPr>
          <w:sz w:val="32"/>
          <w:szCs w:val="32"/>
          <w:lang w:val="ru-RU"/>
        </w:rPr>
        <w:t>Безвозмездные поступления на одежду сцены 10,0 тыс.руб</w:t>
      </w:r>
    </w:p>
    <w:p w:rsidR="00052CFF" w:rsidRDefault="00052CFF" w:rsidP="00825017">
      <w:pPr>
        <w:spacing w:before="100" w:beforeAutospacing="1" w:after="100" w:afterAutospacing="1"/>
        <w:ind w:firstLine="425"/>
        <w:jc w:val="both"/>
        <w:rPr>
          <w:sz w:val="32"/>
          <w:szCs w:val="32"/>
          <w:lang w:val="ru-RU"/>
        </w:rPr>
      </w:pPr>
    </w:p>
    <w:p w:rsidR="00052CFF" w:rsidRDefault="00052CFF" w:rsidP="00825017">
      <w:pPr>
        <w:spacing w:before="100" w:beforeAutospacing="1" w:after="100" w:afterAutospacing="1"/>
        <w:ind w:firstLine="425"/>
        <w:jc w:val="both"/>
        <w:rPr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DAC3C18" wp14:editId="30AF0D5C">
            <wp:extent cx="5934075" cy="2928938"/>
            <wp:effectExtent l="0" t="0" r="9525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5017" w:rsidRPr="00E54671" w:rsidRDefault="00825017" w:rsidP="00825017">
      <w:pPr>
        <w:spacing w:before="100" w:beforeAutospacing="1" w:after="100" w:afterAutospacing="1"/>
        <w:ind w:firstLine="425"/>
        <w:jc w:val="both"/>
        <w:rPr>
          <w:sz w:val="32"/>
          <w:szCs w:val="32"/>
          <w:lang w:val="ru-RU"/>
        </w:rPr>
      </w:pPr>
      <w:r w:rsidRPr="00E54671">
        <w:rPr>
          <w:sz w:val="32"/>
          <w:szCs w:val="32"/>
          <w:lang w:val="ru-RU"/>
        </w:rPr>
        <w:t>Расходы бюджета на 2023 год утверждались в сумме 23</w:t>
      </w:r>
      <w:r w:rsidR="00CD2781">
        <w:rPr>
          <w:sz w:val="32"/>
          <w:szCs w:val="32"/>
          <w:lang w:val="ru-RU"/>
        </w:rPr>
        <w:t xml:space="preserve"> </w:t>
      </w:r>
      <w:r w:rsidRPr="00E54671">
        <w:rPr>
          <w:sz w:val="32"/>
          <w:szCs w:val="32"/>
          <w:lang w:val="ru-RU"/>
        </w:rPr>
        <w:t>180,6 тыс. рублей, за счет источников финансирования дефицита бюджета (собственных свободных остатков денежных средств), дотации на выравнивание бюджетной обеспеченности. Субвенций и субсидий, кредита из краевого бюджета. По состоянию на 1 января 2024 года расходы исполнены в сумме 23</w:t>
      </w:r>
      <w:r w:rsidR="00CD2781">
        <w:rPr>
          <w:sz w:val="32"/>
          <w:szCs w:val="32"/>
          <w:lang w:val="ru-RU"/>
        </w:rPr>
        <w:t xml:space="preserve"> </w:t>
      </w:r>
      <w:r w:rsidRPr="00E54671">
        <w:rPr>
          <w:sz w:val="32"/>
          <w:szCs w:val="32"/>
          <w:lang w:val="ru-RU"/>
        </w:rPr>
        <w:t>054,4 тыс. рублей, что составляет 99,5 % к годовым назначениям.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825017" w:rsidRPr="00E54671" w:rsidTr="00AC44EF">
        <w:tc>
          <w:tcPr>
            <w:tcW w:w="4644" w:type="dxa"/>
          </w:tcPr>
          <w:p w:rsidR="00825017" w:rsidRPr="00E54671" w:rsidRDefault="00825017" w:rsidP="00E54671">
            <w:pPr>
              <w:jc w:val="center"/>
              <w:rPr>
                <w:sz w:val="32"/>
                <w:szCs w:val="32"/>
              </w:rPr>
            </w:pPr>
            <w:r w:rsidRPr="00E54671">
              <w:rPr>
                <w:sz w:val="32"/>
                <w:szCs w:val="32"/>
              </w:rPr>
              <w:t>Полномочия</w:t>
            </w:r>
          </w:p>
        </w:tc>
        <w:tc>
          <w:tcPr>
            <w:tcW w:w="2268" w:type="dxa"/>
          </w:tcPr>
          <w:p w:rsidR="00825017" w:rsidRPr="00E54671" w:rsidRDefault="00825017" w:rsidP="00E5467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54671">
              <w:rPr>
                <w:sz w:val="32"/>
                <w:szCs w:val="32"/>
              </w:rPr>
              <w:t>Сумма в тыс. руб.</w:t>
            </w:r>
          </w:p>
        </w:tc>
        <w:tc>
          <w:tcPr>
            <w:tcW w:w="2659" w:type="dxa"/>
          </w:tcPr>
          <w:p w:rsidR="00825017" w:rsidRPr="00E54671" w:rsidRDefault="00825017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E54671">
              <w:rPr>
                <w:sz w:val="32"/>
                <w:szCs w:val="32"/>
              </w:rPr>
              <w:t xml:space="preserve">% расходов </w:t>
            </w:r>
            <w:r w:rsidRPr="00E54671">
              <w:rPr>
                <w:sz w:val="32"/>
                <w:szCs w:val="32"/>
                <w:lang w:val="ru-RU"/>
              </w:rPr>
              <w:t>от</w:t>
            </w:r>
            <w:r w:rsidRPr="00E54671">
              <w:rPr>
                <w:sz w:val="32"/>
                <w:szCs w:val="32"/>
              </w:rPr>
              <w:t xml:space="preserve"> </w:t>
            </w:r>
            <w:r w:rsidRPr="00E54671">
              <w:rPr>
                <w:sz w:val="32"/>
                <w:szCs w:val="32"/>
                <w:lang w:val="ru-RU"/>
              </w:rPr>
              <w:t>общей суммы</w:t>
            </w:r>
          </w:p>
        </w:tc>
      </w:tr>
      <w:tr w:rsidR="00825017" w:rsidRPr="00E54671" w:rsidTr="00AC44EF">
        <w:tc>
          <w:tcPr>
            <w:tcW w:w="4644" w:type="dxa"/>
          </w:tcPr>
          <w:p w:rsidR="00825017" w:rsidRPr="00E54671" w:rsidRDefault="00825017" w:rsidP="00E54671">
            <w:pPr>
              <w:jc w:val="both"/>
              <w:rPr>
                <w:sz w:val="32"/>
                <w:szCs w:val="32"/>
              </w:rPr>
            </w:pPr>
            <w:r w:rsidRPr="00E54671">
              <w:rPr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2268" w:type="dxa"/>
          </w:tcPr>
          <w:p w:rsidR="00825017" w:rsidRPr="00E54671" w:rsidRDefault="00825017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E54671">
              <w:rPr>
                <w:sz w:val="32"/>
                <w:szCs w:val="32"/>
                <w:lang w:val="ru-RU"/>
              </w:rPr>
              <w:t>4102,1</w:t>
            </w:r>
          </w:p>
        </w:tc>
        <w:tc>
          <w:tcPr>
            <w:tcW w:w="2659" w:type="dxa"/>
          </w:tcPr>
          <w:p w:rsidR="00825017" w:rsidRPr="00E54671" w:rsidRDefault="00E54671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17,8</w:t>
            </w:r>
          </w:p>
        </w:tc>
      </w:tr>
      <w:tr w:rsidR="00825017" w:rsidRPr="00E54671" w:rsidTr="00AC44EF">
        <w:tc>
          <w:tcPr>
            <w:tcW w:w="4644" w:type="dxa"/>
          </w:tcPr>
          <w:p w:rsidR="00E54671" w:rsidRPr="00E54671" w:rsidRDefault="00825017" w:rsidP="00E54671">
            <w:pPr>
              <w:jc w:val="both"/>
              <w:rPr>
                <w:sz w:val="32"/>
                <w:szCs w:val="32"/>
                <w:lang w:val="ru-RU"/>
              </w:rPr>
            </w:pPr>
            <w:r w:rsidRPr="00E54671">
              <w:rPr>
                <w:sz w:val="32"/>
                <w:szCs w:val="32"/>
                <w:lang w:val="ru-RU"/>
              </w:rPr>
              <w:lastRenderedPageBreak/>
              <w:t>Из них</w:t>
            </w:r>
            <w:r w:rsidR="00E54671" w:rsidRPr="00E54671">
              <w:rPr>
                <w:sz w:val="32"/>
                <w:szCs w:val="32"/>
                <w:lang w:val="ru-RU"/>
              </w:rPr>
              <w:t>:</w:t>
            </w:r>
          </w:p>
          <w:p w:rsidR="00825017" w:rsidRPr="00E54671" w:rsidRDefault="00825017" w:rsidP="00E54671">
            <w:pPr>
              <w:jc w:val="both"/>
              <w:rPr>
                <w:sz w:val="32"/>
                <w:szCs w:val="32"/>
                <w:lang w:val="ru-RU"/>
              </w:rPr>
            </w:pPr>
            <w:r w:rsidRPr="00E54671">
              <w:rPr>
                <w:sz w:val="32"/>
                <w:szCs w:val="32"/>
                <w:lang w:val="ru-RU"/>
              </w:rPr>
              <w:t xml:space="preserve"> на содержание аппарата управления</w:t>
            </w:r>
          </w:p>
        </w:tc>
        <w:tc>
          <w:tcPr>
            <w:tcW w:w="2268" w:type="dxa"/>
          </w:tcPr>
          <w:p w:rsidR="00825017" w:rsidRPr="00E54671" w:rsidRDefault="00825017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E54671">
              <w:rPr>
                <w:sz w:val="32"/>
                <w:szCs w:val="32"/>
                <w:lang w:val="ru-RU"/>
              </w:rPr>
              <w:t>3683,0</w:t>
            </w:r>
          </w:p>
        </w:tc>
        <w:tc>
          <w:tcPr>
            <w:tcW w:w="2659" w:type="dxa"/>
          </w:tcPr>
          <w:p w:rsidR="00825017" w:rsidRPr="00E54671" w:rsidRDefault="00825017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E54671">
              <w:rPr>
                <w:sz w:val="32"/>
                <w:szCs w:val="32"/>
                <w:lang w:val="ru-RU"/>
              </w:rPr>
              <w:t>16,0</w:t>
            </w:r>
          </w:p>
        </w:tc>
      </w:tr>
      <w:tr w:rsidR="00825017" w:rsidRPr="00E54671" w:rsidTr="00AC44EF">
        <w:tc>
          <w:tcPr>
            <w:tcW w:w="4644" w:type="dxa"/>
          </w:tcPr>
          <w:p w:rsidR="00825017" w:rsidRPr="00E54671" w:rsidRDefault="00825017" w:rsidP="00E54671">
            <w:pPr>
              <w:jc w:val="both"/>
              <w:rPr>
                <w:sz w:val="32"/>
                <w:szCs w:val="32"/>
              </w:rPr>
            </w:pPr>
            <w:r w:rsidRPr="00E54671">
              <w:rPr>
                <w:sz w:val="32"/>
                <w:szCs w:val="32"/>
              </w:rPr>
              <w:t>Другие общегосударственные вопросы</w:t>
            </w:r>
          </w:p>
        </w:tc>
        <w:tc>
          <w:tcPr>
            <w:tcW w:w="2268" w:type="dxa"/>
          </w:tcPr>
          <w:p w:rsidR="00825017" w:rsidRPr="00E54671" w:rsidRDefault="00E54671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E54671">
              <w:rPr>
                <w:sz w:val="32"/>
                <w:szCs w:val="32"/>
                <w:lang w:val="ru-RU"/>
              </w:rPr>
              <w:t>196,9</w:t>
            </w:r>
          </w:p>
        </w:tc>
        <w:tc>
          <w:tcPr>
            <w:tcW w:w="2659" w:type="dxa"/>
          </w:tcPr>
          <w:p w:rsidR="00825017" w:rsidRPr="00E54671" w:rsidRDefault="00825017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E54671">
              <w:rPr>
                <w:sz w:val="32"/>
                <w:szCs w:val="32"/>
                <w:lang w:val="ru-RU"/>
              </w:rPr>
              <w:t>0,9</w:t>
            </w:r>
          </w:p>
        </w:tc>
      </w:tr>
      <w:tr w:rsidR="00825017" w:rsidRPr="00E54671" w:rsidTr="00AC44EF">
        <w:tc>
          <w:tcPr>
            <w:tcW w:w="4644" w:type="dxa"/>
          </w:tcPr>
          <w:p w:rsidR="00825017" w:rsidRPr="00E54671" w:rsidRDefault="00825017" w:rsidP="00E54671">
            <w:pPr>
              <w:jc w:val="both"/>
              <w:rPr>
                <w:sz w:val="32"/>
                <w:szCs w:val="32"/>
              </w:rPr>
            </w:pPr>
            <w:r w:rsidRPr="00E54671">
              <w:rPr>
                <w:sz w:val="32"/>
                <w:szCs w:val="32"/>
              </w:rPr>
              <w:t>Национальная безопасность  правоохранительная деятельность</w:t>
            </w:r>
          </w:p>
        </w:tc>
        <w:tc>
          <w:tcPr>
            <w:tcW w:w="2268" w:type="dxa"/>
          </w:tcPr>
          <w:p w:rsidR="00825017" w:rsidRPr="00E54671" w:rsidRDefault="00E54671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E54671">
              <w:rPr>
                <w:sz w:val="32"/>
                <w:szCs w:val="32"/>
                <w:lang w:val="ru-RU"/>
              </w:rPr>
              <w:t>61,5</w:t>
            </w:r>
          </w:p>
        </w:tc>
        <w:tc>
          <w:tcPr>
            <w:tcW w:w="2659" w:type="dxa"/>
          </w:tcPr>
          <w:p w:rsidR="00825017" w:rsidRPr="00E54671" w:rsidRDefault="00825017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E54671">
              <w:rPr>
                <w:sz w:val="32"/>
                <w:szCs w:val="32"/>
                <w:lang w:val="ru-RU"/>
              </w:rPr>
              <w:t>0,3</w:t>
            </w:r>
          </w:p>
        </w:tc>
      </w:tr>
      <w:tr w:rsidR="00825017" w:rsidRPr="00E54671" w:rsidTr="00AC44EF">
        <w:tc>
          <w:tcPr>
            <w:tcW w:w="4644" w:type="dxa"/>
          </w:tcPr>
          <w:p w:rsidR="00825017" w:rsidRPr="00E54671" w:rsidRDefault="00825017" w:rsidP="00E54671">
            <w:pPr>
              <w:jc w:val="both"/>
              <w:rPr>
                <w:sz w:val="32"/>
                <w:szCs w:val="32"/>
              </w:rPr>
            </w:pPr>
            <w:r w:rsidRPr="00E54671">
              <w:rPr>
                <w:sz w:val="32"/>
                <w:szCs w:val="32"/>
              </w:rPr>
              <w:t>Национальная экономика</w:t>
            </w:r>
          </w:p>
        </w:tc>
        <w:tc>
          <w:tcPr>
            <w:tcW w:w="2268" w:type="dxa"/>
          </w:tcPr>
          <w:p w:rsidR="00825017" w:rsidRPr="00E54671" w:rsidRDefault="00E54671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E54671">
              <w:rPr>
                <w:sz w:val="32"/>
                <w:szCs w:val="32"/>
                <w:lang w:val="ru-RU"/>
              </w:rPr>
              <w:t>4974,5</w:t>
            </w:r>
          </w:p>
        </w:tc>
        <w:tc>
          <w:tcPr>
            <w:tcW w:w="2659" w:type="dxa"/>
          </w:tcPr>
          <w:p w:rsidR="00825017" w:rsidRPr="00E54671" w:rsidRDefault="00825017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E54671">
              <w:rPr>
                <w:sz w:val="32"/>
                <w:szCs w:val="32"/>
                <w:lang w:val="ru-RU"/>
              </w:rPr>
              <w:t>21,</w:t>
            </w:r>
            <w:r w:rsidR="00E54671">
              <w:rPr>
                <w:sz w:val="32"/>
                <w:szCs w:val="32"/>
                <w:lang w:val="ru-RU"/>
              </w:rPr>
              <w:t>6</w:t>
            </w:r>
          </w:p>
        </w:tc>
      </w:tr>
      <w:tr w:rsidR="00825017" w:rsidRPr="00E54671" w:rsidTr="00AC44EF">
        <w:tc>
          <w:tcPr>
            <w:tcW w:w="4644" w:type="dxa"/>
          </w:tcPr>
          <w:p w:rsidR="00825017" w:rsidRPr="00E54671" w:rsidRDefault="00E54671" w:rsidP="00E54671">
            <w:pPr>
              <w:jc w:val="both"/>
              <w:rPr>
                <w:sz w:val="32"/>
                <w:szCs w:val="32"/>
                <w:lang w:val="ru-RU"/>
              </w:rPr>
            </w:pPr>
            <w:r w:rsidRPr="00E54671">
              <w:rPr>
                <w:sz w:val="32"/>
                <w:szCs w:val="32"/>
                <w:lang w:val="ru-RU"/>
              </w:rPr>
              <w:t>и</w:t>
            </w:r>
            <w:r w:rsidR="00825017" w:rsidRPr="00E54671">
              <w:rPr>
                <w:sz w:val="32"/>
                <w:szCs w:val="32"/>
                <w:lang w:val="ru-RU"/>
              </w:rPr>
              <w:t>з них на дорожное хозяйство</w:t>
            </w:r>
          </w:p>
        </w:tc>
        <w:tc>
          <w:tcPr>
            <w:tcW w:w="2268" w:type="dxa"/>
          </w:tcPr>
          <w:p w:rsidR="00825017" w:rsidRPr="00E54671" w:rsidRDefault="00E54671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E54671">
              <w:rPr>
                <w:sz w:val="32"/>
                <w:szCs w:val="32"/>
                <w:lang w:val="ru-RU"/>
              </w:rPr>
              <w:t>4777,9</w:t>
            </w:r>
          </w:p>
        </w:tc>
        <w:tc>
          <w:tcPr>
            <w:tcW w:w="2659" w:type="dxa"/>
          </w:tcPr>
          <w:p w:rsidR="00825017" w:rsidRPr="00E54671" w:rsidRDefault="00825017" w:rsidP="00641B19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E54671">
              <w:rPr>
                <w:sz w:val="32"/>
                <w:szCs w:val="32"/>
                <w:lang w:val="ru-RU"/>
              </w:rPr>
              <w:t>20,</w:t>
            </w:r>
            <w:r w:rsidR="00641B19">
              <w:rPr>
                <w:sz w:val="32"/>
                <w:szCs w:val="32"/>
                <w:lang w:val="ru-RU"/>
              </w:rPr>
              <w:t>7</w:t>
            </w:r>
          </w:p>
        </w:tc>
      </w:tr>
      <w:tr w:rsidR="00825017" w:rsidRPr="00E54671" w:rsidTr="00AC44EF">
        <w:trPr>
          <w:trHeight w:val="716"/>
        </w:trPr>
        <w:tc>
          <w:tcPr>
            <w:tcW w:w="4644" w:type="dxa"/>
          </w:tcPr>
          <w:p w:rsidR="00825017" w:rsidRPr="00E54671" w:rsidRDefault="00825017" w:rsidP="00E54671">
            <w:pPr>
              <w:jc w:val="both"/>
              <w:rPr>
                <w:sz w:val="32"/>
                <w:szCs w:val="32"/>
              </w:rPr>
            </w:pPr>
            <w:r w:rsidRPr="00E54671">
              <w:rPr>
                <w:sz w:val="32"/>
                <w:szCs w:val="32"/>
              </w:rPr>
              <w:t>Связь и информатика</w:t>
            </w:r>
          </w:p>
        </w:tc>
        <w:tc>
          <w:tcPr>
            <w:tcW w:w="2268" w:type="dxa"/>
          </w:tcPr>
          <w:p w:rsidR="00825017" w:rsidRPr="00E54671" w:rsidRDefault="00E54671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E54671">
              <w:rPr>
                <w:sz w:val="32"/>
                <w:szCs w:val="32"/>
                <w:lang w:val="ru-RU"/>
              </w:rPr>
              <w:t>194,2</w:t>
            </w:r>
          </w:p>
        </w:tc>
        <w:tc>
          <w:tcPr>
            <w:tcW w:w="2659" w:type="dxa"/>
          </w:tcPr>
          <w:p w:rsidR="00825017" w:rsidRPr="00641B19" w:rsidRDefault="00641B19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0,8</w:t>
            </w:r>
          </w:p>
        </w:tc>
      </w:tr>
      <w:tr w:rsidR="00825017" w:rsidRPr="00641B19" w:rsidTr="00AC44EF">
        <w:tc>
          <w:tcPr>
            <w:tcW w:w="4644" w:type="dxa"/>
          </w:tcPr>
          <w:p w:rsidR="00825017" w:rsidRPr="00641B19" w:rsidRDefault="00825017" w:rsidP="00E54671">
            <w:pPr>
              <w:jc w:val="both"/>
              <w:rPr>
                <w:sz w:val="32"/>
                <w:szCs w:val="32"/>
                <w:lang w:val="ru-RU"/>
              </w:rPr>
            </w:pPr>
            <w:r w:rsidRPr="00641B19">
              <w:rPr>
                <w:sz w:val="32"/>
                <w:szCs w:val="32"/>
                <w:lang w:val="ru-RU"/>
              </w:rPr>
              <w:t>ЖКХ, из них</w:t>
            </w:r>
          </w:p>
        </w:tc>
        <w:tc>
          <w:tcPr>
            <w:tcW w:w="2268" w:type="dxa"/>
          </w:tcPr>
          <w:p w:rsidR="00825017" w:rsidRPr="00641B19" w:rsidRDefault="00E54671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641B19">
              <w:rPr>
                <w:sz w:val="32"/>
                <w:szCs w:val="32"/>
                <w:lang w:val="ru-RU"/>
              </w:rPr>
              <w:t>7229,4</w:t>
            </w:r>
          </w:p>
        </w:tc>
        <w:tc>
          <w:tcPr>
            <w:tcW w:w="2659" w:type="dxa"/>
          </w:tcPr>
          <w:p w:rsidR="00825017" w:rsidRPr="00641B19" w:rsidRDefault="00825017" w:rsidP="00641B19">
            <w:pPr>
              <w:tabs>
                <w:tab w:val="left" w:pos="553"/>
              </w:tabs>
              <w:spacing w:line="360" w:lineRule="auto"/>
              <w:rPr>
                <w:sz w:val="32"/>
                <w:szCs w:val="32"/>
                <w:lang w:val="ru-RU"/>
              </w:rPr>
            </w:pPr>
            <w:r w:rsidRPr="00641B19">
              <w:rPr>
                <w:sz w:val="32"/>
                <w:szCs w:val="32"/>
              </w:rPr>
              <w:tab/>
            </w:r>
            <w:r w:rsidRPr="00641B19">
              <w:rPr>
                <w:sz w:val="32"/>
                <w:szCs w:val="32"/>
                <w:lang w:val="ru-RU"/>
              </w:rPr>
              <w:t xml:space="preserve">    </w:t>
            </w:r>
            <w:r w:rsidR="00641B19" w:rsidRPr="00641B19">
              <w:rPr>
                <w:sz w:val="32"/>
                <w:szCs w:val="32"/>
                <w:lang w:val="ru-RU"/>
              </w:rPr>
              <w:t>31,4</w:t>
            </w:r>
          </w:p>
        </w:tc>
      </w:tr>
      <w:tr w:rsidR="00825017" w:rsidRPr="00641B19" w:rsidTr="00AC44EF">
        <w:tc>
          <w:tcPr>
            <w:tcW w:w="4644" w:type="dxa"/>
          </w:tcPr>
          <w:p w:rsidR="00825017" w:rsidRPr="00641B19" w:rsidRDefault="00825017" w:rsidP="00E54671">
            <w:pPr>
              <w:jc w:val="both"/>
              <w:rPr>
                <w:sz w:val="32"/>
                <w:szCs w:val="32"/>
              </w:rPr>
            </w:pPr>
            <w:r w:rsidRPr="00641B19">
              <w:rPr>
                <w:sz w:val="32"/>
                <w:szCs w:val="32"/>
                <w:lang w:val="ru-RU"/>
              </w:rPr>
              <w:t xml:space="preserve">   коммунальное</w:t>
            </w:r>
            <w:r w:rsidRPr="00641B19">
              <w:rPr>
                <w:sz w:val="32"/>
                <w:szCs w:val="32"/>
              </w:rPr>
              <w:t xml:space="preserve"> хозяйство</w:t>
            </w:r>
          </w:p>
        </w:tc>
        <w:tc>
          <w:tcPr>
            <w:tcW w:w="2268" w:type="dxa"/>
          </w:tcPr>
          <w:p w:rsidR="00825017" w:rsidRPr="00641B19" w:rsidRDefault="00E54671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641B19">
              <w:rPr>
                <w:sz w:val="32"/>
                <w:szCs w:val="32"/>
                <w:lang w:val="ru-RU"/>
              </w:rPr>
              <w:t>5478,7</w:t>
            </w:r>
          </w:p>
        </w:tc>
        <w:tc>
          <w:tcPr>
            <w:tcW w:w="2659" w:type="dxa"/>
          </w:tcPr>
          <w:p w:rsidR="00825017" w:rsidRPr="00641B19" w:rsidRDefault="00641B19" w:rsidP="00E5467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41B19">
              <w:rPr>
                <w:sz w:val="32"/>
                <w:szCs w:val="32"/>
                <w:lang w:val="ru-RU"/>
              </w:rPr>
              <w:t>23,8</w:t>
            </w:r>
          </w:p>
        </w:tc>
      </w:tr>
      <w:tr w:rsidR="00825017" w:rsidRPr="00641B19" w:rsidTr="00AC44EF">
        <w:tc>
          <w:tcPr>
            <w:tcW w:w="4644" w:type="dxa"/>
          </w:tcPr>
          <w:p w:rsidR="00825017" w:rsidRPr="00641B19" w:rsidRDefault="00825017" w:rsidP="00E54671">
            <w:pPr>
              <w:jc w:val="both"/>
              <w:rPr>
                <w:sz w:val="32"/>
                <w:szCs w:val="32"/>
              </w:rPr>
            </w:pPr>
            <w:r w:rsidRPr="00641B19">
              <w:rPr>
                <w:sz w:val="32"/>
                <w:szCs w:val="32"/>
                <w:lang w:val="ru-RU"/>
              </w:rPr>
              <w:t xml:space="preserve">   </w:t>
            </w:r>
            <w:r w:rsidRPr="00641B19">
              <w:rPr>
                <w:sz w:val="32"/>
                <w:szCs w:val="32"/>
              </w:rPr>
              <w:t>благоустройство</w:t>
            </w:r>
          </w:p>
        </w:tc>
        <w:tc>
          <w:tcPr>
            <w:tcW w:w="2268" w:type="dxa"/>
          </w:tcPr>
          <w:p w:rsidR="00825017" w:rsidRPr="00641B19" w:rsidRDefault="00E54671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641B19">
              <w:rPr>
                <w:sz w:val="32"/>
                <w:szCs w:val="32"/>
                <w:lang w:val="ru-RU"/>
              </w:rPr>
              <w:t>1750,8</w:t>
            </w:r>
          </w:p>
        </w:tc>
        <w:tc>
          <w:tcPr>
            <w:tcW w:w="2659" w:type="dxa"/>
          </w:tcPr>
          <w:p w:rsidR="00825017" w:rsidRPr="00641B19" w:rsidRDefault="00641B19" w:rsidP="00641B19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641B19">
              <w:rPr>
                <w:sz w:val="32"/>
                <w:szCs w:val="32"/>
                <w:lang w:val="ru-RU"/>
              </w:rPr>
              <w:t>7,6</w:t>
            </w:r>
          </w:p>
        </w:tc>
      </w:tr>
      <w:tr w:rsidR="00825017" w:rsidRPr="00641B19" w:rsidTr="00AC44EF">
        <w:tc>
          <w:tcPr>
            <w:tcW w:w="4644" w:type="dxa"/>
          </w:tcPr>
          <w:p w:rsidR="00825017" w:rsidRPr="00641B19" w:rsidRDefault="00825017" w:rsidP="00E54671">
            <w:pPr>
              <w:jc w:val="both"/>
              <w:rPr>
                <w:sz w:val="32"/>
                <w:szCs w:val="32"/>
                <w:lang w:val="ru-RU"/>
              </w:rPr>
            </w:pPr>
            <w:r w:rsidRPr="00641B19">
              <w:rPr>
                <w:sz w:val="32"/>
                <w:szCs w:val="32"/>
                <w:lang w:val="ru-RU"/>
              </w:rPr>
              <w:t>Молодежная политика</w:t>
            </w:r>
          </w:p>
        </w:tc>
        <w:tc>
          <w:tcPr>
            <w:tcW w:w="2268" w:type="dxa"/>
          </w:tcPr>
          <w:p w:rsidR="00825017" w:rsidRPr="00641B19" w:rsidRDefault="00E54671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641B19">
              <w:rPr>
                <w:sz w:val="32"/>
                <w:szCs w:val="32"/>
                <w:lang w:val="ru-RU"/>
              </w:rPr>
              <w:t>4,2</w:t>
            </w:r>
          </w:p>
        </w:tc>
        <w:tc>
          <w:tcPr>
            <w:tcW w:w="2659" w:type="dxa"/>
          </w:tcPr>
          <w:p w:rsidR="00825017" w:rsidRPr="00641B19" w:rsidRDefault="00825017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641B19">
              <w:rPr>
                <w:sz w:val="32"/>
                <w:szCs w:val="32"/>
                <w:lang w:val="ru-RU"/>
              </w:rPr>
              <w:t>0,</w:t>
            </w:r>
            <w:r w:rsidR="00641B19" w:rsidRPr="00641B19">
              <w:rPr>
                <w:sz w:val="32"/>
                <w:szCs w:val="32"/>
                <w:lang w:val="ru-RU"/>
              </w:rPr>
              <w:t>0</w:t>
            </w:r>
            <w:r w:rsidRPr="00641B19">
              <w:rPr>
                <w:sz w:val="32"/>
                <w:szCs w:val="32"/>
                <w:lang w:val="ru-RU"/>
              </w:rPr>
              <w:t>2</w:t>
            </w:r>
          </w:p>
        </w:tc>
      </w:tr>
      <w:tr w:rsidR="00825017" w:rsidRPr="00641B19" w:rsidTr="00AC44EF">
        <w:tc>
          <w:tcPr>
            <w:tcW w:w="4644" w:type="dxa"/>
          </w:tcPr>
          <w:p w:rsidR="00825017" w:rsidRPr="00641B19" w:rsidRDefault="00825017" w:rsidP="00E54671">
            <w:pPr>
              <w:jc w:val="both"/>
              <w:rPr>
                <w:sz w:val="32"/>
                <w:szCs w:val="32"/>
                <w:lang w:val="ru-RU"/>
              </w:rPr>
            </w:pPr>
            <w:r w:rsidRPr="00641B19">
              <w:rPr>
                <w:sz w:val="32"/>
                <w:szCs w:val="32"/>
                <w:lang w:val="ru-RU"/>
              </w:rPr>
              <w:t>Культура</w:t>
            </w:r>
          </w:p>
        </w:tc>
        <w:tc>
          <w:tcPr>
            <w:tcW w:w="2268" w:type="dxa"/>
          </w:tcPr>
          <w:p w:rsidR="00825017" w:rsidRPr="00641B19" w:rsidRDefault="00E54671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641B19">
              <w:rPr>
                <w:sz w:val="32"/>
                <w:szCs w:val="32"/>
                <w:lang w:val="ru-RU"/>
              </w:rPr>
              <w:t>5844,3</w:t>
            </w:r>
          </w:p>
        </w:tc>
        <w:tc>
          <w:tcPr>
            <w:tcW w:w="2659" w:type="dxa"/>
          </w:tcPr>
          <w:p w:rsidR="00825017" w:rsidRPr="00641B19" w:rsidRDefault="00641B19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641B19">
              <w:rPr>
                <w:sz w:val="32"/>
                <w:szCs w:val="32"/>
                <w:lang w:val="ru-RU"/>
              </w:rPr>
              <w:t>25,4</w:t>
            </w:r>
          </w:p>
        </w:tc>
      </w:tr>
      <w:tr w:rsidR="00825017" w:rsidRPr="00641B19" w:rsidTr="00AC44EF">
        <w:tc>
          <w:tcPr>
            <w:tcW w:w="4644" w:type="dxa"/>
          </w:tcPr>
          <w:p w:rsidR="00825017" w:rsidRPr="00641B19" w:rsidRDefault="00825017" w:rsidP="00E54671">
            <w:pPr>
              <w:jc w:val="both"/>
              <w:rPr>
                <w:sz w:val="32"/>
                <w:szCs w:val="32"/>
                <w:lang w:val="ru-RU"/>
              </w:rPr>
            </w:pPr>
            <w:r w:rsidRPr="00641B19">
              <w:rPr>
                <w:sz w:val="32"/>
                <w:szCs w:val="32"/>
                <w:lang w:val="ru-RU"/>
              </w:rPr>
              <w:t>Национальная оборона</w:t>
            </w:r>
          </w:p>
        </w:tc>
        <w:tc>
          <w:tcPr>
            <w:tcW w:w="2268" w:type="dxa"/>
          </w:tcPr>
          <w:p w:rsidR="00825017" w:rsidRPr="00641B19" w:rsidRDefault="00E54671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641B19">
              <w:rPr>
                <w:sz w:val="32"/>
                <w:szCs w:val="32"/>
                <w:lang w:val="ru-RU"/>
              </w:rPr>
              <w:t>296,6</w:t>
            </w:r>
          </w:p>
        </w:tc>
        <w:tc>
          <w:tcPr>
            <w:tcW w:w="2659" w:type="dxa"/>
          </w:tcPr>
          <w:p w:rsidR="00825017" w:rsidRPr="00641B19" w:rsidRDefault="00825017" w:rsidP="00641B19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641B19">
              <w:rPr>
                <w:sz w:val="32"/>
                <w:szCs w:val="32"/>
                <w:lang w:val="ru-RU"/>
              </w:rPr>
              <w:t>1,</w:t>
            </w:r>
            <w:r w:rsidR="00641B19" w:rsidRPr="00641B19">
              <w:rPr>
                <w:sz w:val="32"/>
                <w:szCs w:val="32"/>
                <w:lang w:val="ru-RU"/>
              </w:rPr>
              <w:t>3</w:t>
            </w:r>
          </w:p>
        </w:tc>
      </w:tr>
      <w:tr w:rsidR="00825017" w:rsidRPr="00641B19" w:rsidTr="00AC44EF">
        <w:tc>
          <w:tcPr>
            <w:tcW w:w="4644" w:type="dxa"/>
          </w:tcPr>
          <w:p w:rsidR="00825017" w:rsidRPr="00641B19" w:rsidRDefault="00825017" w:rsidP="00E54671">
            <w:pPr>
              <w:jc w:val="both"/>
              <w:rPr>
                <w:sz w:val="32"/>
                <w:szCs w:val="32"/>
                <w:lang w:val="ru-RU"/>
              </w:rPr>
            </w:pPr>
            <w:r w:rsidRPr="00641B19">
              <w:rPr>
                <w:sz w:val="32"/>
                <w:szCs w:val="32"/>
                <w:lang w:val="ru-RU"/>
              </w:rPr>
              <w:t>Массовый спорт</w:t>
            </w:r>
          </w:p>
        </w:tc>
        <w:tc>
          <w:tcPr>
            <w:tcW w:w="2268" w:type="dxa"/>
          </w:tcPr>
          <w:p w:rsidR="00825017" w:rsidRPr="00641B19" w:rsidRDefault="00E54671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641B19">
              <w:rPr>
                <w:sz w:val="32"/>
                <w:szCs w:val="32"/>
                <w:lang w:val="ru-RU"/>
              </w:rPr>
              <w:t>4,0</w:t>
            </w:r>
          </w:p>
        </w:tc>
        <w:tc>
          <w:tcPr>
            <w:tcW w:w="2659" w:type="dxa"/>
          </w:tcPr>
          <w:p w:rsidR="00825017" w:rsidRPr="00641B19" w:rsidRDefault="00825017" w:rsidP="00E5467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41B19">
              <w:rPr>
                <w:sz w:val="32"/>
                <w:szCs w:val="32"/>
                <w:lang w:val="ru-RU"/>
              </w:rPr>
              <w:t>0,</w:t>
            </w:r>
            <w:r w:rsidR="00641B19" w:rsidRPr="00641B19">
              <w:rPr>
                <w:sz w:val="32"/>
                <w:szCs w:val="32"/>
                <w:lang w:val="ru-RU"/>
              </w:rPr>
              <w:t>0</w:t>
            </w:r>
            <w:r w:rsidRPr="00641B19">
              <w:rPr>
                <w:sz w:val="32"/>
                <w:szCs w:val="32"/>
                <w:lang w:val="ru-RU"/>
              </w:rPr>
              <w:t xml:space="preserve">2 </w:t>
            </w:r>
          </w:p>
        </w:tc>
      </w:tr>
      <w:tr w:rsidR="00825017" w:rsidRPr="00EC487D" w:rsidTr="00AC44EF">
        <w:tc>
          <w:tcPr>
            <w:tcW w:w="4644" w:type="dxa"/>
          </w:tcPr>
          <w:p w:rsidR="00825017" w:rsidRPr="00641B19" w:rsidRDefault="00825017" w:rsidP="00E54671">
            <w:pPr>
              <w:jc w:val="both"/>
              <w:rPr>
                <w:sz w:val="32"/>
                <w:szCs w:val="32"/>
              </w:rPr>
            </w:pPr>
            <w:r w:rsidRPr="00641B19">
              <w:rPr>
                <w:sz w:val="32"/>
                <w:szCs w:val="32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825017" w:rsidRPr="00641B19" w:rsidRDefault="00E54671" w:rsidP="00E54671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641B19">
              <w:rPr>
                <w:sz w:val="32"/>
                <w:szCs w:val="32"/>
                <w:lang w:val="ru-RU"/>
              </w:rPr>
              <w:t>1,1</w:t>
            </w:r>
          </w:p>
        </w:tc>
        <w:tc>
          <w:tcPr>
            <w:tcW w:w="2659" w:type="dxa"/>
          </w:tcPr>
          <w:p w:rsidR="00825017" w:rsidRPr="00641B19" w:rsidRDefault="00825017" w:rsidP="00641B19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641B19">
              <w:rPr>
                <w:sz w:val="32"/>
                <w:szCs w:val="32"/>
              </w:rPr>
              <w:t>0,</w:t>
            </w:r>
            <w:r w:rsidR="00641B19" w:rsidRPr="00641B19">
              <w:rPr>
                <w:sz w:val="32"/>
                <w:szCs w:val="32"/>
                <w:lang w:val="ru-RU"/>
              </w:rPr>
              <w:t>01</w:t>
            </w:r>
          </w:p>
        </w:tc>
      </w:tr>
    </w:tbl>
    <w:p w:rsidR="00825017" w:rsidRDefault="00825017" w:rsidP="00B06AC3">
      <w:pPr>
        <w:ind w:firstLine="708"/>
        <w:jc w:val="both"/>
        <w:rPr>
          <w:sz w:val="32"/>
          <w:szCs w:val="32"/>
          <w:lang w:val="ru-RU"/>
        </w:rPr>
      </w:pPr>
    </w:p>
    <w:p w:rsidR="007B7D7E" w:rsidRPr="00641B19" w:rsidRDefault="00641B19" w:rsidP="00641B19">
      <w:pPr>
        <w:ind w:firstLine="708"/>
        <w:jc w:val="both"/>
        <w:rPr>
          <w:sz w:val="32"/>
          <w:szCs w:val="32"/>
          <w:lang w:val="ru-RU"/>
        </w:rPr>
      </w:pPr>
      <w:r w:rsidRPr="00641B19">
        <w:rPr>
          <w:sz w:val="32"/>
          <w:szCs w:val="32"/>
          <w:lang w:val="ru-RU"/>
        </w:rPr>
        <w:t>В 2023 г</w:t>
      </w:r>
      <w:r w:rsidR="00CD2781">
        <w:rPr>
          <w:sz w:val="32"/>
          <w:szCs w:val="32"/>
          <w:lang w:val="ru-RU"/>
        </w:rPr>
        <w:t xml:space="preserve">оду администрация брала кредит </w:t>
      </w:r>
      <w:r w:rsidRPr="00641B19">
        <w:rPr>
          <w:sz w:val="32"/>
          <w:szCs w:val="32"/>
          <w:lang w:val="ru-RU"/>
        </w:rPr>
        <w:t xml:space="preserve">в МО Кореновский район на погашение кассового разрыва в сумме 820 тыс. руб. Кредит погашен до 01.12.2023 года. </w:t>
      </w:r>
    </w:p>
    <w:p w:rsidR="004F6460" w:rsidRDefault="00310A67" w:rsidP="00310A67">
      <w:pPr>
        <w:ind w:firstLine="66"/>
        <w:jc w:val="both"/>
        <w:rPr>
          <w:sz w:val="32"/>
          <w:szCs w:val="32"/>
          <w:lang w:val="ru-RU"/>
        </w:rPr>
      </w:pPr>
      <w:r w:rsidRPr="00310A67">
        <w:rPr>
          <w:sz w:val="32"/>
          <w:szCs w:val="32"/>
          <w:lang w:val="ru-RU"/>
        </w:rPr>
        <w:t>В 2023 году запланировано и и</w:t>
      </w:r>
      <w:r w:rsidR="00D50A0D" w:rsidRPr="00310A67">
        <w:rPr>
          <w:sz w:val="32"/>
          <w:szCs w:val="32"/>
          <w:lang w:val="ru-RU"/>
        </w:rPr>
        <w:t>сполнен</w:t>
      </w:r>
      <w:r w:rsidR="00641B19" w:rsidRPr="00310A67">
        <w:rPr>
          <w:sz w:val="32"/>
          <w:szCs w:val="32"/>
          <w:lang w:val="ru-RU"/>
        </w:rPr>
        <w:t>о</w:t>
      </w:r>
      <w:r w:rsidR="00CD2781">
        <w:rPr>
          <w:sz w:val="32"/>
          <w:szCs w:val="32"/>
          <w:lang w:val="ru-RU"/>
        </w:rPr>
        <w:t xml:space="preserve"> </w:t>
      </w:r>
      <w:r w:rsidR="00641B19" w:rsidRPr="00310A67">
        <w:rPr>
          <w:sz w:val="32"/>
          <w:szCs w:val="32"/>
          <w:lang w:val="ru-RU"/>
        </w:rPr>
        <w:t>11 целевых</w:t>
      </w:r>
      <w:r w:rsidR="00D50A0D" w:rsidRPr="00310A67">
        <w:rPr>
          <w:sz w:val="32"/>
          <w:szCs w:val="32"/>
          <w:lang w:val="ru-RU"/>
        </w:rPr>
        <w:t xml:space="preserve"> программ на сумму</w:t>
      </w:r>
      <w:r w:rsidR="00641B19" w:rsidRPr="00310A67">
        <w:rPr>
          <w:sz w:val="32"/>
          <w:szCs w:val="32"/>
          <w:lang w:val="ru-RU"/>
        </w:rPr>
        <w:t xml:space="preserve"> 11</w:t>
      </w:r>
      <w:r w:rsidR="00CD2781">
        <w:rPr>
          <w:sz w:val="32"/>
          <w:szCs w:val="32"/>
          <w:lang w:val="ru-RU"/>
        </w:rPr>
        <w:t xml:space="preserve"> </w:t>
      </w:r>
      <w:r w:rsidR="00641B19" w:rsidRPr="00310A67">
        <w:rPr>
          <w:sz w:val="32"/>
          <w:szCs w:val="32"/>
          <w:lang w:val="ru-RU"/>
        </w:rPr>
        <w:t xml:space="preserve">754,1 тыс.руб что составляет 51% от расходов бюджета, из них с </w:t>
      </w:r>
      <w:r w:rsidRPr="00310A67">
        <w:rPr>
          <w:sz w:val="32"/>
          <w:szCs w:val="32"/>
          <w:lang w:val="ru-RU"/>
        </w:rPr>
        <w:t>софинансированием</w:t>
      </w:r>
      <w:r w:rsidR="00641B19" w:rsidRPr="00310A67">
        <w:rPr>
          <w:sz w:val="32"/>
          <w:szCs w:val="32"/>
          <w:lang w:val="ru-RU"/>
        </w:rPr>
        <w:t xml:space="preserve"> </w:t>
      </w:r>
      <w:r w:rsidRPr="00310A67">
        <w:rPr>
          <w:sz w:val="32"/>
          <w:szCs w:val="32"/>
          <w:lang w:val="ru-RU"/>
        </w:rPr>
        <w:t xml:space="preserve">3 </w:t>
      </w:r>
      <w:r w:rsidR="00641B19" w:rsidRPr="00310A67">
        <w:rPr>
          <w:sz w:val="32"/>
          <w:szCs w:val="32"/>
          <w:lang w:val="ru-RU"/>
        </w:rPr>
        <w:t xml:space="preserve">краевых и </w:t>
      </w:r>
      <w:r w:rsidRPr="00310A67">
        <w:rPr>
          <w:sz w:val="32"/>
          <w:szCs w:val="32"/>
          <w:lang w:val="ru-RU"/>
        </w:rPr>
        <w:t xml:space="preserve">1 </w:t>
      </w:r>
      <w:r w:rsidR="00641B19" w:rsidRPr="00310A67">
        <w:rPr>
          <w:sz w:val="32"/>
          <w:szCs w:val="32"/>
          <w:lang w:val="ru-RU"/>
        </w:rPr>
        <w:t>федеральн</w:t>
      </w:r>
      <w:r w:rsidRPr="00310A67">
        <w:rPr>
          <w:sz w:val="32"/>
          <w:szCs w:val="32"/>
          <w:lang w:val="ru-RU"/>
        </w:rPr>
        <w:t>ой</w:t>
      </w:r>
      <w:r w:rsidR="00641B19" w:rsidRPr="00310A67">
        <w:rPr>
          <w:sz w:val="32"/>
          <w:szCs w:val="32"/>
          <w:lang w:val="ru-RU"/>
        </w:rPr>
        <w:t xml:space="preserve"> программ</w:t>
      </w:r>
      <w:r w:rsidRPr="00310A67">
        <w:rPr>
          <w:sz w:val="32"/>
          <w:szCs w:val="32"/>
          <w:lang w:val="ru-RU"/>
        </w:rPr>
        <w:t>е</w:t>
      </w:r>
      <w:r w:rsidR="00641B19" w:rsidRPr="00310A67">
        <w:rPr>
          <w:sz w:val="32"/>
          <w:szCs w:val="32"/>
          <w:lang w:val="ru-RU"/>
        </w:rPr>
        <w:t xml:space="preserve"> в сумме 11</w:t>
      </w:r>
      <w:r w:rsidR="00CD2781">
        <w:rPr>
          <w:sz w:val="32"/>
          <w:szCs w:val="32"/>
          <w:lang w:val="ru-RU"/>
        </w:rPr>
        <w:t xml:space="preserve"> </w:t>
      </w:r>
      <w:r w:rsidR="00641B19" w:rsidRPr="00310A67">
        <w:rPr>
          <w:sz w:val="32"/>
          <w:szCs w:val="32"/>
          <w:lang w:val="ru-RU"/>
        </w:rPr>
        <w:t>395,1</w:t>
      </w:r>
      <w:r w:rsidR="00D50A0D" w:rsidRPr="00310A67">
        <w:rPr>
          <w:sz w:val="32"/>
          <w:szCs w:val="32"/>
          <w:lang w:val="ru-RU"/>
        </w:rPr>
        <w:t xml:space="preserve"> </w:t>
      </w:r>
      <w:r w:rsidRPr="00310A67">
        <w:rPr>
          <w:sz w:val="32"/>
          <w:szCs w:val="32"/>
          <w:lang w:val="ru-RU"/>
        </w:rPr>
        <w:t xml:space="preserve">тыс.руб. </w:t>
      </w:r>
      <w:r w:rsidR="00D50A0D" w:rsidRPr="00310A67">
        <w:rPr>
          <w:sz w:val="32"/>
          <w:szCs w:val="32"/>
          <w:lang w:val="ru-RU"/>
        </w:rPr>
        <w:t>Основные мероприятия были направлены на решение задач, поставленных на открытой сессии в январе 202</w:t>
      </w:r>
      <w:r w:rsidR="007B7D7E" w:rsidRPr="00310A67">
        <w:rPr>
          <w:sz w:val="32"/>
          <w:szCs w:val="32"/>
          <w:lang w:val="ru-RU"/>
        </w:rPr>
        <w:t>3</w:t>
      </w:r>
      <w:r w:rsidR="00D50A0D" w:rsidRPr="00310A67">
        <w:rPr>
          <w:sz w:val="32"/>
          <w:szCs w:val="32"/>
          <w:lang w:val="ru-RU"/>
        </w:rPr>
        <w:t xml:space="preserve"> года:</w:t>
      </w:r>
    </w:p>
    <w:p w:rsidR="00D50A0D" w:rsidRPr="00D50A0D" w:rsidRDefault="00D50A0D" w:rsidP="00310A67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  <w:lang w:eastAsia="ru-RU"/>
        </w:rPr>
      </w:pPr>
      <w:r w:rsidRPr="00D50A0D">
        <w:rPr>
          <w:rFonts w:ascii="Times New Roman" w:hAnsi="Times New Roman" w:cs="Times New Roman"/>
          <w:sz w:val="32"/>
          <w:szCs w:val="32"/>
        </w:rPr>
        <w:t>Проведение ремонтно-восстановительн</w:t>
      </w:r>
      <w:r w:rsidR="00CD2781">
        <w:rPr>
          <w:rFonts w:ascii="Times New Roman" w:hAnsi="Times New Roman" w:cs="Times New Roman"/>
          <w:sz w:val="32"/>
          <w:szCs w:val="32"/>
        </w:rPr>
        <w:t>ых работ улично-дорожной сети</w:t>
      </w:r>
      <w:r w:rsidRPr="00D50A0D">
        <w:rPr>
          <w:rFonts w:ascii="Times New Roman" w:hAnsi="Times New Roman" w:cs="Times New Roman"/>
          <w:sz w:val="32"/>
          <w:szCs w:val="32"/>
        </w:rPr>
        <w:t xml:space="preserve"> по ул. Советской, Карла Маркса;</w:t>
      </w:r>
    </w:p>
    <w:p w:rsidR="00D50A0D" w:rsidRPr="00D50A0D" w:rsidRDefault="00A95883" w:rsidP="00310A67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Произведение</w:t>
      </w:r>
      <w:r w:rsidR="00D50A0D" w:rsidRPr="00D50A0D">
        <w:rPr>
          <w:rFonts w:ascii="Times New Roman" w:hAnsi="Times New Roman" w:cs="Times New Roman"/>
          <w:sz w:val="32"/>
          <w:szCs w:val="32"/>
        </w:rPr>
        <w:t xml:space="preserve"> ремонт</w:t>
      </w:r>
      <w:r>
        <w:rPr>
          <w:rFonts w:ascii="Times New Roman" w:hAnsi="Times New Roman" w:cs="Times New Roman"/>
          <w:sz w:val="32"/>
          <w:szCs w:val="32"/>
        </w:rPr>
        <w:t>а</w:t>
      </w:r>
      <w:r w:rsidR="00D50A0D" w:rsidRPr="00D50A0D">
        <w:rPr>
          <w:rFonts w:ascii="Times New Roman" w:hAnsi="Times New Roman" w:cs="Times New Roman"/>
          <w:sz w:val="32"/>
          <w:szCs w:val="32"/>
        </w:rPr>
        <w:t xml:space="preserve"> артскважины по ул. Октябрьской;</w:t>
      </w:r>
    </w:p>
    <w:p w:rsidR="00D50A0D" w:rsidRDefault="00D50A0D" w:rsidP="00310A67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50A0D">
        <w:rPr>
          <w:rFonts w:ascii="Times New Roman" w:hAnsi="Times New Roman" w:cs="Times New Roman"/>
          <w:sz w:val="32"/>
          <w:szCs w:val="32"/>
        </w:rPr>
        <w:lastRenderedPageBreak/>
        <w:t xml:space="preserve">При поступлении </w:t>
      </w:r>
      <w:r w:rsidR="00E33FB6" w:rsidRPr="00D50A0D">
        <w:rPr>
          <w:rFonts w:ascii="Times New Roman" w:hAnsi="Times New Roman" w:cs="Times New Roman"/>
          <w:sz w:val="32"/>
          <w:szCs w:val="32"/>
        </w:rPr>
        <w:t>дополнительных денежных</w:t>
      </w:r>
      <w:r w:rsidRPr="00D50A0D">
        <w:rPr>
          <w:rFonts w:ascii="Times New Roman" w:hAnsi="Times New Roman" w:cs="Times New Roman"/>
          <w:sz w:val="32"/>
          <w:szCs w:val="32"/>
        </w:rPr>
        <w:t xml:space="preserve"> средств в бюджет поселения, рассмотреть вопрос о подготовке проекта по ремонту водопровода по ул. Гагарина, </w:t>
      </w:r>
      <w:r w:rsidR="00E33FB6" w:rsidRPr="00D50A0D">
        <w:rPr>
          <w:rFonts w:ascii="Times New Roman" w:hAnsi="Times New Roman" w:cs="Times New Roman"/>
          <w:sz w:val="32"/>
          <w:szCs w:val="32"/>
        </w:rPr>
        <w:t>Матросова, Горького</w:t>
      </w:r>
      <w:r w:rsidR="004272A1">
        <w:rPr>
          <w:rFonts w:ascii="Times New Roman" w:hAnsi="Times New Roman" w:cs="Times New Roman"/>
          <w:sz w:val="32"/>
          <w:szCs w:val="32"/>
        </w:rPr>
        <w:t xml:space="preserve">, Центральной, 70 лет ВЛКСМ; </w:t>
      </w:r>
    </w:p>
    <w:p w:rsidR="004272A1" w:rsidRPr="00D50A0D" w:rsidRDefault="004272A1" w:rsidP="00310A67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Выполнение мероприятий по безопасности дорожного движения на прилегающей территории к школе и детскому садику.</w:t>
      </w:r>
    </w:p>
    <w:p w:rsidR="00D50A0D" w:rsidRDefault="00D50A0D" w:rsidP="004F6460">
      <w:pPr>
        <w:jc w:val="both"/>
        <w:rPr>
          <w:sz w:val="32"/>
          <w:szCs w:val="32"/>
          <w:lang w:val="ru-RU"/>
        </w:rPr>
      </w:pPr>
    </w:p>
    <w:p w:rsidR="004F6460" w:rsidRDefault="004F6460" w:rsidP="004F6460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Несколько лет назад в поселении возникла проблема с водоснабжением по улицам Октябрьская, Пролетарская, Мира, Набережная, на которых находится 160 домов с населением 370 человек. Скважины и башня находились в аварийном состоянии. Была  изготовлена сметная документация для капитального ремонта скважины и водонапорной башни. Депутаты, руководители ТОС, квартальные, жители этих улиц обратились к губерна</w:t>
      </w:r>
      <w:r w:rsidR="005054F2">
        <w:rPr>
          <w:sz w:val="32"/>
          <w:szCs w:val="32"/>
          <w:lang w:val="ru-RU"/>
        </w:rPr>
        <w:t>тору Краснодарского края В.И. Ко</w:t>
      </w:r>
      <w:r>
        <w:rPr>
          <w:sz w:val="32"/>
          <w:szCs w:val="32"/>
          <w:lang w:val="ru-RU"/>
        </w:rPr>
        <w:t>ндратьеву с просьбой о включении в государственную программу Краснодарского края «Развитие жилищно</w:t>
      </w:r>
      <w:r w:rsidR="00DD2E75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- коммунального хозяйства» подпрограмму «Развитие водопроводно-канализационного комплекса населенных пунктов Краснодарского края» в 2023 году.</w:t>
      </w:r>
    </w:p>
    <w:p w:rsidR="004F6460" w:rsidRDefault="004F6460" w:rsidP="004F6460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Поселение было включено в подпрограмму «Развитие водопроводно-канализационного комплекса населенных пунктов Краснодарского края» государственной программы Краснодарского края «Развитие жилищно- коммунального хозяйства» на 2023 год с мероприятием «Капитальный ремонт эксплуатационно- разведочной скважины на воду № 6577, расположенной в северной окраине хутора Бураковского». В определенный </w:t>
      </w:r>
      <w:r w:rsidR="00E33FB6">
        <w:rPr>
          <w:sz w:val="32"/>
          <w:szCs w:val="32"/>
          <w:lang w:val="ru-RU"/>
        </w:rPr>
        <w:t>срок были</w:t>
      </w:r>
      <w:r>
        <w:rPr>
          <w:sz w:val="32"/>
          <w:szCs w:val="32"/>
          <w:lang w:val="ru-RU"/>
        </w:rPr>
        <w:t xml:space="preserve"> закончены работы по капитальному ремонту эксплуатационно- разведочной </w:t>
      </w:r>
      <w:r w:rsidR="00E33FB6">
        <w:rPr>
          <w:sz w:val="32"/>
          <w:szCs w:val="32"/>
          <w:lang w:val="ru-RU"/>
        </w:rPr>
        <w:t>скважины.</w:t>
      </w:r>
      <w:r>
        <w:rPr>
          <w:sz w:val="32"/>
          <w:szCs w:val="32"/>
          <w:lang w:val="ru-RU"/>
        </w:rPr>
        <w:t xml:space="preserve"> Установлена новая водонапорная башня, на выполнение работ было выделено 4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899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530,88 руб., в т.ч. 4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752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581 руб. (краевой бюджет), 146 949,88 (местный бюджет).</w:t>
      </w:r>
    </w:p>
    <w:p w:rsidR="004F6460" w:rsidRDefault="004F6460" w:rsidP="004F6460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Острой проблемой в поселении является  состояние автомобильных дорог, как с грави</w:t>
      </w:r>
      <w:r w:rsidR="003E4223">
        <w:rPr>
          <w:sz w:val="32"/>
          <w:szCs w:val="32"/>
          <w:lang w:val="ru-RU"/>
        </w:rPr>
        <w:t>йным покрытием, так и с асфальто</w:t>
      </w:r>
      <w:r>
        <w:rPr>
          <w:sz w:val="32"/>
          <w:szCs w:val="32"/>
          <w:lang w:val="ru-RU"/>
        </w:rPr>
        <w:t>бетонным. В администрацию поступало много обращений жителей, которые проживают на улицах Советской, Октябрьской, Мира, Садовой с просьбой отремонтировать гравийные дороги, т.к. даже «Скорая помощь» не могла доехать до людей, которым нужна  была экстренная помощь.</w:t>
      </w:r>
    </w:p>
    <w:p w:rsidR="004F6460" w:rsidRDefault="004F6460" w:rsidP="004F6460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Три года подряд благодаря государственной программе Краснодарского края «Развитие сельского хозяйства и регулирование </w:t>
      </w:r>
      <w:r>
        <w:rPr>
          <w:sz w:val="32"/>
          <w:szCs w:val="32"/>
          <w:lang w:val="ru-RU"/>
        </w:rPr>
        <w:lastRenderedPageBreak/>
        <w:t>рынков сельскохозяйственной продукции, сырья и продовольствия» (Постановление губернатора Краснодарского края от 5.10.2015года № 944) ремонтно-восстановительные работы проходили по улицам Октябрьская (1км 543м) на сумму 2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807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800руб., ул. Мира (1км.338м) на сумму 2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541</w:t>
      </w:r>
      <w:r>
        <w:rPr>
          <w:sz w:val="32"/>
          <w:szCs w:val="32"/>
        </w:rPr>
        <w:t> </w:t>
      </w:r>
      <w:r w:rsidR="005054F2">
        <w:rPr>
          <w:sz w:val="32"/>
          <w:szCs w:val="32"/>
          <w:lang w:val="ru-RU"/>
        </w:rPr>
        <w:t>400 руб., у</w:t>
      </w:r>
      <w:r>
        <w:rPr>
          <w:sz w:val="32"/>
          <w:szCs w:val="32"/>
          <w:lang w:val="ru-RU"/>
        </w:rPr>
        <w:t>л. Советская (1км.225м) на сумму 2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906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900 руб., ул. К. Маркса и часть ул. Комсомольская (846 м) на сумму 1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635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400 руб. Финансирование составляло, как краевые средства, так и средства местного бюджета с участием внебюджетных средств в лице градообразующего хозяйства АО «Прогресс».</w:t>
      </w:r>
    </w:p>
    <w:p w:rsidR="004F6460" w:rsidRDefault="004F6460" w:rsidP="004F6460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Выбор дорог для ремонта осуществлялся согласно обращений граждан.</w:t>
      </w:r>
    </w:p>
    <w:p w:rsidR="004F6460" w:rsidRDefault="00C345BD" w:rsidP="004F6460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Благодарю</w:t>
      </w:r>
      <w:r w:rsidR="00D50A0D">
        <w:rPr>
          <w:sz w:val="32"/>
          <w:szCs w:val="32"/>
          <w:lang w:val="ru-RU"/>
        </w:rPr>
        <w:t xml:space="preserve"> жителей </w:t>
      </w:r>
      <w:r w:rsidR="004F6460">
        <w:rPr>
          <w:sz w:val="32"/>
          <w:szCs w:val="32"/>
          <w:lang w:val="ru-RU"/>
        </w:rPr>
        <w:t xml:space="preserve"> ул. Коммунистической, которые совместно с депутатами Совета приняли участие в ремонте части гравийной дороги по улице Коммунистической.</w:t>
      </w:r>
    </w:p>
    <w:p w:rsidR="004F6460" w:rsidRDefault="004F6460" w:rsidP="004F6460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В 2023 году остро в</w:t>
      </w:r>
      <w:r w:rsidR="003E4223">
        <w:rPr>
          <w:sz w:val="32"/>
          <w:szCs w:val="32"/>
          <w:lang w:val="ru-RU"/>
        </w:rPr>
        <w:t>стала проблема дорог с асфальто</w:t>
      </w:r>
      <w:r>
        <w:rPr>
          <w:sz w:val="32"/>
          <w:szCs w:val="32"/>
          <w:lang w:val="ru-RU"/>
        </w:rPr>
        <w:t xml:space="preserve">бетонным покрытием.  В связи </w:t>
      </w:r>
      <w:r w:rsidR="00E33FB6">
        <w:rPr>
          <w:sz w:val="32"/>
          <w:szCs w:val="32"/>
          <w:lang w:val="ru-RU"/>
        </w:rPr>
        <w:t>с новыми</w:t>
      </w:r>
      <w:r>
        <w:rPr>
          <w:sz w:val="32"/>
          <w:szCs w:val="32"/>
          <w:lang w:val="ru-RU"/>
        </w:rPr>
        <w:t xml:space="preserve"> требованиями к проведению ра</w:t>
      </w:r>
      <w:r w:rsidR="003E4223">
        <w:rPr>
          <w:sz w:val="32"/>
          <w:szCs w:val="32"/>
          <w:lang w:val="ru-RU"/>
        </w:rPr>
        <w:t>бот по ремонту дорог с асфальто</w:t>
      </w:r>
      <w:r>
        <w:rPr>
          <w:sz w:val="32"/>
          <w:szCs w:val="32"/>
          <w:lang w:val="ru-RU"/>
        </w:rPr>
        <w:t xml:space="preserve">бетонным покрытием и дефицитом денежных средств в бюджете </w:t>
      </w:r>
      <w:r w:rsidR="00E33FB6">
        <w:rPr>
          <w:sz w:val="32"/>
          <w:szCs w:val="32"/>
          <w:lang w:val="ru-RU"/>
        </w:rPr>
        <w:t>поселения администрацией</w:t>
      </w:r>
      <w:r>
        <w:rPr>
          <w:sz w:val="32"/>
          <w:szCs w:val="32"/>
          <w:lang w:val="ru-RU"/>
        </w:rPr>
        <w:t xml:space="preserve"> </w:t>
      </w:r>
      <w:r w:rsidR="00E33FB6">
        <w:rPr>
          <w:sz w:val="32"/>
          <w:szCs w:val="32"/>
          <w:lang w:val="ru-RU"/>
        </w:rPr>
        <w:t>поселения в</w:t>
      </w:r>
      <w:r>
        <w:rPr>
          <w:sz w:val="32"/>
          <w:szCs w:val="32"/>
          <w:lang w:val="ru-RU"/>
        </w:rPr>
        <w:t xml:space="preserve"> этом году запланированы работы по ям</w:t>
      </w:r>
      <w:r w:rsidR="003E4223">
        <w:rPr>
          <w:sz w:val="32"/>
          <w:szCs w:val="32"/>
          <w:lang w:val="ru-RU"/>
        </w:rPr>
        <w:t>очному ремонту дорог с асфальто</w:t>
      </w:r>
      <w:r>
        <w:rPr>
          <w:sz w:val="32"/>
          <w:szCs w:val="32"/>
          <w:lang w:val="ru-RU"/>
        </w:rPr>
        <w:t xml:space="preserve">бетонным покрытием по улицам, где проходит общественный транспорт. При поступлении дополнительных денежных средств в бюджет поселения, будет решаться вопрос по ремонту дороги по ул. Комсомольской с выездом на улицу Пионерскую.   </w:t>
      </w:r>
    </w:p>
    <w:p w:rsidR="004F6460" w:rsidRDefault="004F6460" w:rsidP="004F6460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Одним из важных вопросов в поселении является вопрос благоустройства территории.</w:t>
      </w:r>
    </w:p>
    <w:p w:rsidR="00310A67" w:rsidRDefault="004F6460" w:rsidP="004F6460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В 2023 году проведено 22 субботника по уборке территорий кладбищ, наведении порядка на улицах, на придомовых территориях заброшенных домовладений, наведении санитарного порядка и очистке береговой линии реки Левый Бейсужек от мусора. Активными участниками субботников являются руководители ТОС и жители поселения. По итогам работы  за 2022 год ТОС № 2 под руководством Григорьевой Н.П. занял 3 место в смотре</w:t>
      </w:r>
      <w:r w:rsidR="00E21404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- конкурсе на звание «Лучший орган территориального общественного самоуправления». Полученный грант в сумме 340</w:t>
      </w:r>
      <w:r w:rsidR="00491CFA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900 руб. был направлен на решение вопросов по безопасности дорожного движения на прилегающей территории к образовательному учреждению МАНОУ СОШ № 9 имени полного кавалера Ордена Славы В.И. Аманова МО Кореновский район. Были установлены по улице Гагарина: </w:t>
      </w:r>
      <w:r>
        <w:rPr>
          <w:sz w:val="32"/>
          <w:szCs w:val="32"/>
          <w:lang w:val="ru-RU"/>
        </w:rPr>
        <w:lastRenderedPageBreak/>
        <w:t>ограждения пешеходного перехода, установка светофора Т</w:t>
      </w:r>
      <w:r w:rsidR="00A85844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7, перильные ограждения и перенос дорожного знака.</w:t>
      </w:r>
      <w:r w:rsidR="00E21404">
        <w:rPr>
          <w:sz w:val="32"/>
          <w:szCs w:val="32"/>
          <w:lang w:val="ru-RU"/>
        </w:rPr>
        <w:t xml:space="preserve"> </w:t>
      </w:r>
    </w:p>
    <w:p w:rsidR="00310A67" w:rsidRDefault="00310A67" w:rsidP="004F6460">
      <w:pPr>
        <w:jc w:val="both"/>
        <w:rPr>
          <w:sz w:val="32"/>
          <w:szCs w:val="32"/>
          <w:lang w:val="ru-RU"/>
        </w:rPr>
      </w:pPr>
    </w:p>
    <w:p w:rsidR="004F6460" w:rsidRDefault="00E21404" w:rsidP="004F6460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целях наведения санитарно</w:t>
      </w:r>
      <w:r w:rsidR="006D29D1">
        <w:rPr>
          <w:sz w:val="32"/>
          <w:szCs w:val="32"/>
          <w:lang w:val="ru-RU"/>
        </w:rPr>
        <w:t>го порядка на улицах проведено 5</w:t>
      </w:r>
      <w:r>
        <w:rPr>
          <w:sz w:val="32"/>
          <w:szCs w:val="32"/>
          <w:lang w:val="ru-RU"/>
        </w:rPr>
        <w:t xml:space="preserve"> заседаний административной комиссии. Выдано </w:t>
      </w:r>
      <w:r w:rsidR="00167FF7" w:rsidRPr="00A571E4">
        <w:rPr>
          <w:sz w:val="32"/>
          <w:szCs w:val="32"/>
          <w:lang w:val="ru-RU"/>
        </w:rPr>
        <w:t>129</w:t>
      </w:r>
      <w:r>
        <w:rPr>
          <w:sz w:val="32"/>
          <w:szCs w:val="32"/>
          <w:lang w:val="ru-RU"/>
        </w:rPr>
        <w:t xml:space="preserve"> уведомлений, составлено протоколов по штрафам</w:t>
      </w:r>
      <w:r w:rsidR="00A571E4">
        <w:rPr>
          <w:sz w:val="32"/>
          <w:szCs w:val="32"/>
          <w:lang w:val="ru-RU"/>
        </w:rPr>
        <w:t xml:space="preserve"> -</w:t>
      </w:r>
      <w:r>
        <w:rPr>
          <w:sz w:val="32"/>
          <w:szCs w:val="32"/>
          <w:lang w:val="ru-RU"/>
        </w:rPr>
        <w:t xml:space="preserve"> </w:t>
      </w:r>
      <w:r w:rsidR="00492C9D" w:rsidRPr="00A571E4">
        <w:rPr>
          <w:sz w:val="32"/>
          <w:szCs w:val="32"/>
          <w:lang w:val="ru-RU"/>
        </w:rPr>
        <w:t>14</w:t>
      </w:r>
      <w:r w:rsidRPr="00A571E4">
        <w:rPr>
          <w:sz w:val="32"/>
          <w:szCs w:val="32"/>
          <w:lang w:val="ru-RU"/>
        </w:rPr>
        <w:t>,</w:t>
      </w:r>
      <w:r w:rsidR="00492C9D">
        <w:rPr>
          <w:sz w:val="32"/>
          <w:szCs w:val="32"/>
          <w:lang w:val="ru-RU"/>
        </w:rPr>
        <w:t xml:space="preserve"> </w:t>
      </w:r>
      <w:r w:rsidR="00492C9D" w:rsidRPr="00A571E4">
        <w:rPr>
          <w:sz w:val="32"/>
          <w:szCs w:val="32"/>
          <w:lang w:val="ru-RU"/>
        </w:rPr>
        <w:t>20</w:t>
      </w:r>
      <w:r>
        <w:rPr>
          <w:sz w:val="32"/>
          <w:szCs w:val="32"/>
          <w:lang w:val="ru-RU"/>
        </w:rPr>
        <w:t xml:space="preserve"> протоколов с предупреждениями.</w:t>
      </w:r>
    </w:p>
    <w:p w:rsidR="004F6460" w:rsidRDefault="004F6460" w:rsidP="004F6460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Ежегодно поселение принимает участие в краевом конкурсе по </w:t>
      </w:r>
      <w:r w:rsidR="00E33FB6">
        <w:rPr>
          <w:sz w:val="32"/>
          <w:szCs w:val="32"/>
          <w:lang w:val="ru-RU"/>
        </w:rPr>
        <w:t>реализации практик</w:t>
      </w:r>
      <w:r>
        <w:rPr>
          <w:sz w:val="32"/>
          <w:szCs w:val="32"/>
          <w:lang w:val="ru-RU"/>
        </w:rPr>
        <w:t xml:space="preserve"> инициативного </w:t>
      </w:r>
      <w:r w:rsidR="00E33FB6">
        <w:rPr>
          <w:sz w:val="32"/>
          <w:szCs w:val="32"/>
          <w:lang w:val="ru-RU"/>
        </w:rPr>
        <w:t>бюджетирования в</w:t>
      </w:r>
      <w:r>
        <w:rPr>
          <w:sz w:val="32"/>
          <w:szCs w:val="32"/>
          <w:lang w:val="ru-RU"/>
        </w:rPr>
        <w:t xml:space="preserve"> субъектах Российской Федерации и муниципальных образованиях (реализация п.п. 5 п.12 Перечня поручений Президента РФ по итогам заседания Совета при Президенте Российской Федерации по развитию местного самоуправления от 30 января 2020 года Приказ № 354). В 2023 году поселение получило грант в сумме 636</w:t>
      </w:r>
      <w:r w:rsidR="00491CFA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900 руб., которые были направлены на благоустройство спортивной площадки по ул. Гагарина. Установлены: ограждение площадки, беседка, лавочки, урны. На местном уровне, согласно </w:t>
      </w:r>
      <w:r w:rsidRPr="00310A67">
        <w:rPr>
          <w:sz w:val="32"/>
          <w:szCs w:val="32"/>
          <w:lang w:val="ru-RU"/>
        </w:rPr>
        <w:t>целевой программы</w:t>
      </w:r>
      <w:r w:rsidR="00310A67" w:rsidRPr="00310A67">
        <w:rPr>
          <w:sz w:val="32"/>
          <w:szCs w:val="32"/>
          <w:lang w:val="ru-RU"/>
        </w:rPr>
        <w:t xml:space="preserve"> </w:t>
      </w:r>
      <w:r w:rsidR="00310A67" w:rsidRPr="00310A67">
        <w:rPr>
          <w:spacing w:val="-1"/>
          <w:sz w:val="32"/>
          <w:szCs w:val="28"/>
          <w:lang w:val="ru-RU"/>
        </w:rPr>
        <w:t>«Реализация инициативных проектов в Бураковском сельском поселении Кореновского района»</w:t>
      </w:r>
      <w:r w:rsidRPr="00310A67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были приобретены две лавочки на </w:t>
      </w:r>
      <w:r w:rsidRPr="007B7D7E">
        <w:rPr>
          <w:sz w:val="32"/>
          <w:szCs w:val="32"/>
          <w:lang w:val="ru-RU"/>
        </w:rPr>
        <w:t>сумму</w:t>
      </w:r>
      <w:r w:rsidR="007B7D7E">
        <w:rPr>
          <w:sz w:val="32"/>
          <w:szCs w:val="32"/>
          <w:lang w:val="ru-RU"/>
        </w:rPr>
        <w:t xml:space="preserve"> 21 000 </w:t>
      </w:r>
      <w:r w:rsidR="00E33FB6">
        <w:rPr>
          <w:sz w:val="32"/>
          <w:szCs w:val="32"/>
          <w:lang w:val="ru-RU"/>
        </w:rPr>
        <w:t>руб.,</w:t>
      </w:r>
      <w:r>
        <w:rPr>
          <w:sz w:val="32"/>
          <w:szCs w:val="32"/>
          <w:lang w:val="ru-RU"/>
        </w:rPr>
        <w:t xml:space="preserve"> </w:t>
      </w:r>
      <w:r w:rsidR="00E33FB6">
        <w:rPr>
          <w:sz w:val="32"/>
          <w:szCs w:val="32"/>
          <w:lang w:val="ru-RU"/>
        </w:rPr>
        <w:t>которые будут</w:t>
      </w:r>
      <w:r>
        <w:rPr>
          <w:sz w:val="32"/>
          <w:szCs w:val="32"/>
          <w:lang w:val="ru-RU"/>
        </w:rPr>
        <w:t xml:space="preserve"> установлены на детской площадке возле Дома культуры. Вся проводимая работа была направлена на улучшение качества предоставляемых услуг населению, развитию спорта и занятости детей и молодежи в свободное от учебы время.</w:t>
      </w:r>
    </w:p>
    <w:p w:rsidR="004F6460" w:rsidRDefault="004F6460" w:rsidP="004F6460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В целях сохранения культурных традиций, народного творчества жителей поселения, создания необходимых условий для качественного предоставления муниципальных услуг работниками  Дома культуры, необходимо было в нашем Доме культуры произвести работы по замене «Одежды сцены». В 2021 году поселение вступило в государственную программу Краснодарского края «Развитие сельского хозяйства и регулирование рынков сельскохозяйственной продукции, сырья и продовольствия» (Постановление губернатора Краснодарского края от 5.10.2015года № 944) с выполнением работ в 2023 году по мероприятию «Замена одежды сцены с механизмом для занавеса в МБУК БСП КР «Бураковский сельский Дом культуры» на сумму 1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903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300 руб. софинансирование составило: федеральные средства- 1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762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700 руб., краевые средства- 73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500 руб., местный бюджет -67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100, в том числе внебюджетные средства 10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 xml:space="preserve">000 руб. </w:t>
      </w:r>
    </w:p>
    <w:p w:rsidR="003B09DC" w:rsidRDefault="004272A1" w:rsidP="004272A1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</w:t>
      </w:r>
    </w:p>
    <w:p w:rsidR="003B09DC" w:rsidRPr="005569C7" w:rsidRDefault="003B09DC" w:rsidP="004272A1">
      <w:pPr>
        <w:jc w:val="both"/>
        <w:rPr>
          <w:sz w:val="32"/>
          <w:szCs w:val="32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</w:t>
      </w:r>
      <w:r w:rsidRPr="005569C7">
        <w:rPr>
          <w:sz w:val="32"/>
          <w:szCs w:val="32"/>
          <w:lang w:val="ru-RU"/>
        </w:rPr>
        <w:t>Наше поселение самое маленькое в Кореновском районе, но благодаря единственному градообразующему предприятию АО «Прогресс» и</w:t>
      </w:r>
      <w:r w:rsidR="00403FF5">
        <w:rPr>
          <w:sz w:val="32"/>
          <w:szCs w:val="32"/>
          <w:lang w:val="ru-RU"/>
        </w:rPr>
        <w:t xml:space="preserve"> 642</w:t>
      </w:r>
      <w:r w:rsidRPr="005569C7">
        <w:rPr>
          <w:sz w:val="32"/>
          <w:szCs w:val="32"/>
          <w:lang w:val="ru-RU"/>
        </w:rPr>
        <w:t xml:space="preserve"> субъектам малых форм хозяйствования стабильно развивается, появляются новые рабочие места, увеличивается число самозанятых.</w:t>
      </w:r>
      <w:r w:rsidR="00E33FB6" w:rsidRPr="005569C7">
        <w:rPr>
          <w:sz w:val="32"/>
          <w:szCs w:val="32"/>
          <w:lang w:val="ru-RU"/>
        </w:rPr>
        <w:t xml:space="preserve"> </w:t>
      </w:r>
      <w:r w:rsidR="00A85844" w:rsidRPr="005569C7">
        <w:rPr>
          <w:sz w:val="32"/>
          <w:szCs w:val="32"/>
          <w:lang w:val="ru-RU"/>
        </w:rPr>
        <w:t>Увеличивается число</w:t>
      </w:r>
      <w:r w:rsidR="00E33FB6" w:rsidRPr="005569C7">
        <w:rPr>
          <w:sz w:val="32"/>
          <w:szCs w:val="32"/>
          <w:lang w:val="ru-RU"/>
        </w:rPr>
        <w:t xml:space="preserve"> </w:t>
      </w:r>
      <w:r w:rsidR="00A85844" w:rsidRPr="005569C7">
        <w:rPr>
          <w:sz w:val="32"/>
          <w:szCs w:val="32"/>
          <w:lang w:val="ru-RU"/>
        </w:rPr>
        <w:t>поголовья сельскохозяйственных животных, растет производство сельскохозяйственной продукции.</w:t>
      </w:r>
    </w:p>
    <w:p w:rsidR="003B09DC" w:rsidRPr="005569C7" w:rsidRDefault="003B09DC" w:rsidP="004272A1">
      <w:pPr>
        <w:jc w:val="both"/>
        <w:rPr>
          <w:sz w:val="32"/>
          <w:szCs w:val="32"/>
          <w:lang w:val="ru-RU"/>
        </w:rPr>
      </w:pPr>
    </w:p>
    <w:p w:rsidR="004272A1" w:rsidRPr="005569C7" w:rsidRDefault="004272A1" w:rsidP="004272A1">
      <w:pPr>
        <w:jc w:val="both"/>
        <w:rPr>
          <w:sz w:val="32"/>
          <w:szCs w:val="32"/>
          <w:lang w:val="ru-RU"/>
        </w:rPr>
      </w:pPr>
      <w:r w:rsidRPr="005569C7">
        <w:rPr>
          <w:sz w:val="32"/>
          <w:szCs w:val="32"/>
          <w:lang w:val="ru-RU"/>
        </w:rPr>
        <w:t>На территории  нашего поселения по состоянию на 01.01.2023г. зарегистрировано 642 субъекта</w:t>
      </w:r>
      <w:r w:rsidRPr="005569C7">
        <w:rPr>
          <w:i/>
          <w:iCs/>
          <w:sz w:val="32"/>
          <w:szCs w:val="32"/>
          <w:lang w:val="ru-RU"/>
        </w:rPr>
        <w:t xml:space="preserve"> </w:t>
      </w:r>
      <w:r w:rsidRPr="005569C7">
        <w:rPr>
          <w:sz w:val="32"/>
          <w:szCs w:val="32"/>
          <w:lang w:val="ru-RU"/>
        </w:rPr>
        <w:t>малых форм хозяйствования, занимающихся производством сельскохозяйственной продукции, обрабатываемая площадь пашни 531 га, количество теплиц составляет 42,</w:t>
      </w:r>
      <w:r w:rsidR="00A571E4">
        <w:rPr>
          <w:sz w:val="32"/>
          <w:szCs w:val="32"/>
          <w:lang w:val="ru-RU"/>
        </w:rPr>
        <w:t xml:space="preserve"> занимаемаям</w:t>
      </w:r>
      <w:r w:rsidRPr="005569C7">
        <w:rPr>
          <w:sz w:val="32"/>
          <w:szCs w:val="32"/>
          <w:lang w:val="ru-RU"/>
        </w:rPr>
        <w:t xml:space="preserve"> площадь</w:t>
      </w:r>
      <w:r w:rsidR="00403FF5">
        <w:rPr>
          <w:sz w:val="32"/>
          <w:szCs w:val="32"/>
          <w:lang w:val="ru-RU"/>
        </w:rPr>
        <w:t xml:space="preserve"> -</w:t>
      </w:r>
      <w:r w:rsidRPr="005569C7">
        <w:rPr>
          <w:sz w:val="32"/>
          <w:szCs w:val="32"/>
          <w:lang w:val="ru-RU"/>
        </w:rPr>
        <w:t xml:space="preserve"> 0,82 га.</w:t>
      </w:r>
    </w:p>
    <w:p w:rsidR="004272A1" w:rsidRPr="005569C7" w:rsidRDefault="004272A1" w:rsidP="004272A1">
      <w:pPr>
        <w:jc w:val="both"/>
        <w:rPr>
          <w:sz w:val="32"/>
          <w:szCs w:val="32"/>
          <w:lang w:val="ru-RU"/>
        </w:rPr>
      </w:pPr>
      <w:r w:rsidRPr="005569C7">
        <w:rPr>
          <w:sz w:val="32"/>
          <w:szCs w:val="32"/>
          <w:lang w:val="ru-RU"/>
        </w:rPr>
        <w:t xml:space="preserve">   В малых формах хозяйствования числится следующее поголовье сельскохозяйственных животных:</w:t>
      </w:r>
    </w:p>
    <w:p w:rsidR="004272A1" w:rsidRPr="005569C7" w:rsidRDefault="004272A1" w:rsidP="004272A1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7"/>
        <w:gridCol w:w="1928"/>
        <w:gridCol w:w="1980"/>
      </w:tblGrid>
      <w:tr w:rsidR="005569C7" w:rsidRPr="005569C7" w:rsidTr="003A1050"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center"/>
              <w:rPr>
                <w:sz w:val="32"/>
                <w:szCs w:val="32"/>
                <w:lang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 xml:space="preserve">Вид </w:t>
            </w:r>
            <w:r w:rsidRPr="005569C7">
              <w:rPr>
                <w:sz w:val="32"/>
                <w:szCs w:val="32"/>
                <w:lang w:val="ru-RU" w:eastAsia="en-US"/>
              </w:rPr>
              <w:t>сх</w:t>
            </w:r>
            <w:r w:rsidRPr="005569C7">
              <w:rPr>
                <w:sz w:val="32"/>
                <w:szCs w:val="32"/>
                <w:lang w:eastAsia="en-US"/>
              </w:rPr>
              <w:t xml:space="preserve"> животных </w:t>
            </w:r>
          </w:p>
        </w:tc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center"/>
              <w:rPr>
                <w:sz w:val="32"/>
                <w:szCs w:val="32"/>
                <w:lang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Ед.изм</w:t>
            </w:r>
          </w:p>
        </w:tc>
        <w:tc>
          <w:tcPr>
            <w:tcW w:w="5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center"/>
              <w:rPr>
                <w:sz w:val="32"/>
                <w:szCs w:val="32"/>
                <w:lang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Числен</w:t>
            </w:r>
            <w:r w:rsidRPr="005569C7">
              <w:rPr>
                <w:sz w:val="32"/>
                <w:szCs w:val="32"/>
                <w:lang w:val="ru-RU" w:eastAsia="en-US"/>
              </w:rPr>
              <w:t>н</w:t>
            </w:r>
            <w:r w:rsidR="00A85844" w:rsidRPr="005569C7">
              <w:rPr>
                <w:sz w:val="32"/>
                <w:szCs w:val="32"/>
                <w:lang w:val="ru-RU" w:eastAsia="en-US"/>
              </w:rPr>
              <w:t>о</w:t>
            </w:r>
            <w:r w:rsidRPr="005569C7">
              <w:rPr>
                <w:sz w:val="32"/>
                <w:szCs w:val="32"/>
                <w:lang w:eastAsia="en-US"/>
              </w:rPr>
              <w:t>сть</w:t>
            </w:r>
          </w:p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center"/>
              <w:rPr>
                <w:sz w:val="32"/>
                <w:szCs w:val="32"/>
                <w:lang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поголовья</w:t>
            </w:r>
          </w:p>
        </w:tc>
      </w:tr>
      <w:tr w:rsidR="005569C7" w:rsidRPr="005569C7" w:rsidTr="003A1050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72A1" w:rsidRPr="005569C7" w:rsidRDefault="004272A1" w:rsidP="003A1050">
            <w:pPr>
              <w:suppressAutoHyphens w:val="0"/>
              <w:rPr>
                <w:rFonts w:eastAsia="Arial Unicode MS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72A1" w:rsidRPr="005569C7" w:rsidRDefault="004272A1" w:rsidP="003A1050">
            <w:pPr>
              <w:suppressAutoHyphens w:val="0"/>
              <w:rPr>
                <w:rFonts w:eastAsia="Arial Unicode MS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center"/>
              <w:rPr>
                <w:sz w:val="32"/>
                <w:szCs w:val="32"/>
                <w:lang w:val="ru-RU"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01.01.2</w:t>
            </w:r>
            <w:r w:rsidR="00403FF5">
              <w:rPr>
                <w:sz w:val="32"/>
                <w:szCs w:val="32"/>
                <w:lang w:val="ru-RU" w:eastAsia="en-US"/>
              </w:rPr>
              <w:t>4</w:t>
            </w:r>
            <w:r w:rsidRPr="005569C7">
              <w:rPr>
                <w:sz w:val="32"/>
                <w:szCs w:val="32"/>
                <w:lang w:val="ru-RU" w:eastAsia="en-US"/>
              </w:rPr>
              <w:t xml:space="preserve">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272A1" w:rsidRPr="005569C7" w:rsidRDefault="00403FF5" w:rsidP="003A1050">
            <w:pPr>
              <w:pStyle w:val="a7"/>
              <w:snapToGrid w:val="0"/>
              <w:spacing w:line="276" w:lineRule="auto"/>
              <w:jc w:val="center"/>
              <w:rPr>
                <w:sz w:val="32"/>
                <w:szCs w:val="32"/>
                <w:lang w:val="ru-RU" w:eastAsia="zh-CN"/>
              </w:rPr>
            </w:pPr>
            <w:r>
              <w:rPr>
                <w:sz w:val="32"/>
                <w:szCs w:val="32"/>
                <w:lang w:val="ru-RU" w:eastAsia="zh-CN"/>
              </w:rPr>
              <w:t>01.01.23</w:t>
            </w:r>
            <w:r w:rsidR="004272A1" w:rsidRPr="005569C7">
              <w:rPr>
                <w:sz w:val="32"/>
                <w:szCs w:val="32"/>
                <w:lang w:val="ru-RU" w:eastAsia="zh-CN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2A1" w:rsidRPr="00403FF5" w:rsidRDefault="00403FF5" w:rsidP="003A1050">
            <w:pPr>
              <w:pStyle w:val="a7"/>
              <w:snapToGrid w:val="0"/>
              <w:spacing w:line="276" w:lineRule="auto"/>
              <w:jc w:val="center"/>
              <w:rPr>
                <w:sz w:val="32"/>
                <w:szCs w:val="32"/>
                <w:lang w:val="ru-RU" w:eastAsia="zh-CN"/>
              </w:rPr>
            </w:pPr>
            <w:r>
              <w:rPr>
                <w:sz w:val="32"/>
                <w:szCs w:val="32"/>
                <w:lang w:val="ru-RU" w:eastAsia="zh-CN"/>
              </w:rPr>
              <w:t>отклонение</w:t>
            </w:r>
          </w:p>
        </w:tc>
      </w:tr>
      <w:tr w:rsidR="005569C7" w:rsidRPr="005569C7" w:rsidTr="003A1050">
        <w:trPr>
          <w:trHeight w:val="25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rPr>
                <w:sz w:val="32"/>
                <w:szCs w:val="32"/>
                <w:lang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КРС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rPr>
                <w:sz w:val="32"/>
                <w:szCs w:val="32"/>
                <w:lang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голов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center"/>
              <w:rPr>
                <w:sz w:val="32"/>
                <w:szCs w:val="32"/>
                <w:lang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326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272A1" w:rsidRPr="005569C7" w:rsidRDefault="00403FF5" w:rsidP="003A1050">
            <w:pPr>
              <w:pStyle w:val="a7"/>
              <w:snapToGrid w:val="0"/>
              <w:spacing w:line="276" w:lineRule="auto"/>
              <w:jc w:val="center"/>
              <w:rPr>
                <w:sz w:val="32"/>
                <w:szCs w:val="32"/>
                <w:lang w:val="ru-RU" w:eastAsia="zh-CN"/>
              </w:rPr>
            </w:pPr>
            <w:r>
              <w:rPr>
                <w:sz w:val="32"/>
                <w:szCs w:val="32"/>
                <w:lang w:val="ru-RU" w:eastAsia="zh-CN"/>
              </w:rPr>
              <w:t>326</w:t>
            </w:r>
            <w:r w:rsidR="003B09DC" w:rsidRPr="005569C7">
              <w:rPr>
                <w:sz w:val="32"/>
                <w:szCs w:val="32"/>
                <w:lang w:val="ru-RU"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2A1" w:rsidRPr="00403FF5" w:rsidRDefault="00403FF5" w:rsidP="003A1050">
            <w:pPr>
              <w:pStyle w:val="a7"/>
              <w:snapToGrid w:val="0"/>
              <w:spacing w:line="276" w:lineRule="auto"/>
              <w:jc w:val="center"/>
              <w:rPr>
                <w:sz w:val="32"/>
                <w:szCs w:val="32"/>
                <w:lang w:val="ru-RU" w:eastAsia="zh-CN"/>
              </w:rPr>
            </w:pPr>
            <w:r>
              <w:rPr>
                <w:sz w:val="32"/>
                <w:szCs w:val="32"/>
                <w:lang w:val="ru-RU" w:eastAsia="zh-CN"/>
              </w:rPr>
              <w:t>0</w:t>
            </w:r>
          </w:p>
        </w:tc>
      </w:tr>
      <w:tr w:rsidR="005569C7" w:rsidRPr="005569C7" w:rsidTr="003A1050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rPr>
                <w:sz w:val="32"/>
                <w:szCs w:val="32"/>
                <w:lang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в т.ч. коровы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rPr>
                <w:sz w:val="32"/>
                <w:szCs w:val="32"/>
                <w:lang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голов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center"/>
              <w:rPr>
                <w:sz w:val="32"/>
                <w:szCs w:val="32"/>
                <w:lang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113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272A1" w:rsidRPr="005569C7" w:rsidRDefault="00403FF5" w:rsidP="003A1050">
            <w:pPr>
              <w:pStyle w:val="a7"/>
              <w:snapToGrid w:val="0"/>
              <w:spacing w:line="276" w:lineRule="auto"/>
              <w:jc w:val="center"/>
              <w:rPr>
                <w:sz w:val="32"/>
                <w:szCs w:val="32"/>
                <w:lang w:val="ru-RU" w:eastAsia="zh-CN"/>
              </w:rPr>
            </w:pPr>
            <w:r>
              <w:rPr>
                <w:sz w:val="32"/>
                <w:szCs w:val="32"/>
                <w:lang w:val="ru-RU" w:eastAsia="zh-CN"/>
              </w:rPr>
              <w:t>113</w:t>
            </w:r>
            <w:r w:rsidR="003B09DC" w:rsidRPr="005569C7">
              <w:rPr>
                <w:sz w:val="32"/>
                <w:szCs w:val="32"/>
                <w:lang w:val="ru-RU"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2A1" w:rsidRPr="00403FF5" w:rsidRDefault="00403FF5" w:rsidP="003A1050">
            <w:pPr>
              <w:pStyle w:val="a7"/>
              <w:snapToGrid w:val="0"/>
              <w:spacing w:line="276" w:lineRule="auto"/>
              <w:jc w:val="center"/>
              <w:rPr>
                <w:sz w:val="32"/>
                <w:szCs w:val="32"/>
                <w:lang w:val="ru-RU" w:eastAsia="zh-CN"/>
              </w:rPr>
            </w:pPr>
            <w:r>
              <w:rPr>
                <w:sz w:val="32"/>
                <w:szCs w:val="32"/>
                <w:lang w:val="ru-RU" w:eastAsia="zh-CN"/>
              </w:rPr>
              <w:t>0</w:t>
            </w:r>
          </w:p>
        </w:tc>
      </w:tr>
      <w:tr w:rsidR="005569C7" w:rsidRPr="005569C7" w:rsidTr="003A1050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rPr>
                <w:sz w:val="32"/>
                <w:szCs w:val="32"/>
                <w:lang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Овцы и козы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rPr>
                <w:sz w:val="32"/>
                <w:szCs w:val="32"/>
                <w:lang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голов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center"/>
              <w:rPr>
                <w:sz w:val="32"/>
                <w:szCs w:val="32"/>
                <w:lang w:val="ru-RU"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1</w:t>
            </w:r>
            <w:r w:rsidR="00403FF5">
              <w:rPr>
                <w:sz w:val="32"/>
                <w:szCs w:val="32"/>
                <w:lang w:val="ru-RU" w:eastAsia="en-US"/>
              </w:rPr>
              <w:t>97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272A1" w:rsidRPr="005569C7" w:rsidRDefault="00403FF5" w:rsidP="003A1050">
            <w:pPr>
              <w:pStyle w:val="a7"/>
              <w:snapToGrid w:val="0"/>
              <w:spacing w:line="276" w:lineRule="auto"/>
              <w:jc w:val="center"/>
              <w:rPr>
                <w:sz w:val="32"/>
                <w:szCs w:val="32"/>
                <w:lang w:val="ru-RU" w:eastAsia="zh-CN"/>
              </w:rPr>
            </w:pPr>
            <w:r>
              <w:rPr>
                <w:sz w:val="32"/>
                <w:szCs w:val="32"/>
                <w:lang w:val="ru-RU" w:eastAsia="zh-CN"/>
              </w:rPr>
              <w:t>189</w:t>
            </w:r>
            <w:r w:rsidR="003B09DC" w:rsidRPr="005569C7">
              <w:rPr>
                <w:sz w:val="32"/>
                <w:szCs w:val="32"/>
                <w:lang w:val="ru-RU"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2A1" w:rsidRPr="00403FF5" w:rsidRDefault="00403FF5" w:rsidP="003A1050">
            <w:pPr>
              <w:pStyle w:val="a7"/>
              <w:snapToGrid w:val="0"/>
              <w:spacing w:line="276" w:lineRule="auto"/>
              <w:jc w:val="center"/>
              <w:rPr>
                <w:sz w:val="32"/>
                <w:szCs w:val="32"/>
                <w:lang w:val="ru-RU" w:eastAsia="zh-CN"/>
              </w:rPr>
            </w:pPr>
            <w:r>
              <w:rPr>
                <w:sz w:val="32"/>
                <w:szCs w:val="32"/>
                <w:lang w:val="ru-RU" w:eastAsia="zh-CN"/>
              </w:rPr>
              <w:t>- 8</w:t>
            </w:r>
          </w:p>
        </w:tc>
      </w:tr>
      <w:tr w:rsidR="004272A1" w:rsidRPr="005569C7" w:rsidTr="003A1050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rPr>
                <w:sz w:val="32"/>
                <w:szCs w:val="32"/>
                <w:lang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птица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rPr>
                <w:sz w:val="32"/>
                <w:szCs w:val="32"/>
                <w:lang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голов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center"/>
              <w:rPr>
                <w:sz w:val="32"/>
                <w:szCs w:val="32"/>
                <w:lang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123</w:t>
            </w:r>
            <w:r w:rsidRPr="005569C7">
              <w:rPr>
                <w:sz w:val="32"/>
                <w:szCs w:val="32"/>
                <w:lang w:val="ru-RU" w:eastAsia="en-US"/>
              </w:rPr>
              <w:t>1</w:t>
            </w:r>
            <w:r w:rsidRPr="005569C7">
              <w:rPr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272A1" w:rsidRPr="005569C7" w:rsidRDefault="00403FF5" w:rsidP="003A1050">
            <w:pPr>
              <w:pStyle w:val="a7"/>
              <w:snapToGrid w:val="0"/>
              <w:spacing w:line="276" w:lineRule="auto"/>
              <w:jc w:val="center"/>
              <w:rPr>
                <w:sz w:val="32"/>
                <w:szCs w:val="32"/>
                <w:lang w:val="ru-RU" w:eastAsia="zh-CN"/>
              </w:rPr>
            </w:pPr>
            <w:r>
              <w:rPr>
                <w:sz w:val="32"/>
                <w:szCs w:val="32"/>
                <w:lang w:val="ru-RU" w:eastAsia="zh-CN"/>
              </w:rPr>
              <w:t>12300</w:t>
            </w:r>
            <w:r w:rsidR="003B09DC" w:rsidRPr="005569C7">
              <w:rPr>
                <w:sz w:val="32"/>
                <w:szCs w:val="32"/>
                <w:lang w:val="ru-RU"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272A1" w:rsidRPr="00403FF5" w:rsidRDefault="00403FF5" w:rsidP="003A1050">
            <w:pPr>
              <w:pStyle w:val="a7"/>
              <w:snapToGrid w:val="0"/>
              <w:spacing w:line="276" w:lineRule="auto"/>
              <w:jc w:val="center"/>
              <w:rPr>
                <w:sz w:val="32"/>
                <w:szCs w:val="32"/>
                <w:lang w:val="ru-RU" w:eastAsia="zh-CN"/>
              </w:rPr>
            </w:pPr>
            <w:r>
              <w:rPr>
                <w:sz w:val="32"/>
                <w:szCs w:val="32"/>
                <w:lang w:val="ru-RU" w:eastAsia="zh-CN"/>
              </w:rPr>
              <w:t>+ 10</w:t>
            </w:r>
          </w:p>
        </w:tc>
      </w:tr>
    </w:tbl>
    <w:p w:rsidR="004272A1" w:rsidRPr="005569C7" w:rsidRDefault="004272A1" w:rsidP="004272A1">
      <w:pPr>
        <w:jc w:val="both"/>
        <w:rPr>
          <w:b/>
          <w:bCs/>
          <w:sz w:val="32"/>
          <w:szCs w:val="32"/>
          <w:lang w:val="ru-RU"/>
        </w:rPr>
      </w:pPr>
    </w:p>
    <w:p w:rsidR="004272A1" w:rsidRPr="005569C7" w:rsidRDefault="004272A1" w:rsidP="004272A1">
      <w:pPr>
        <w:jc w:val="both"/>
        <w:rPr>
          <w:b/>
          <w:bCs/>
          <w:sz w:val="32"/>
          <w:szCs w:val="32"/>
          <w:lang w:val="ru-RU"/>
        </w:rPr>
      </w:pPr>
      <w:r w:rsidRPr="005569C7">
        <w:rPr>
          <w:b/>
          <w:bCs/>
          <w:sz w:val="32"/>
          <w:szCs w:val="32"/>
        </w:rPr>
        <w:t>Произведено продукции:</w:t>
      </w:r>
    </w:p>
    <w:p w:rsidR="004272A1" w:rsidRPr="005569C7" w:rsidRDefault="004272A1" w:rsidP="004272A1">
      <w:pPr>
        <w:jc w:val="both"/>
        <w:rPr>
          <w:b/>
          <w:bCs/>
          <w:sz w:val="32"/>
          <w:szCs w:val="32"/>
          <w:lang w:val="ru-RU"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05"/>
        <w:gridCol w:w="3480"/>
        <w:gridCol w:w="4291"/>
      </w:tblGrid>
      <w:tr w:rsidR="005569C7" w:rsidRPr="00992EDC" w:rsidTr="003A1050"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both"/>
              <w:rPr>
                <w:sz w:val="32"/>
                <w:szCs w:val="32"/>
                <w:lang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Год</w:t>
            </w:r>
          </w:p>
          <w:p w:rsidR="004272A1" w:rsidRPr="005569C7" w:rsidRDefault="004272A1" w:rsidP="003A1050">
            <w:pPr>
              <w:pStyle w:val="a7"/>
              <w:spacing w:line="276" w:lineRule="auto"/>
              <w:jc w:val="both"/>
              <w:rPr>
                <w:sz w:val="32"/>
                <w:szCs w:val="32"/>
                <w:lang w:eastAsia="zh-CN"/>
              </w:rPr>
            </w:pPr>
          </w:p>
        </w:tc>
        <w:tc>
          <w:tcPr>
            <w:tcW w:w="7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center"/>
              <w:rPr>
                <w:sz w:val="32"/>
                <w:szCs w:val="32"/>
                <w:lang w:val="ru-RU" w:eastAsia="zh-CN"/>
              </w:rPr>
            </w:pPr>
            <w:r w:rsidRPr="005569C7">
              <w:rPr>
                <w:sz w:val="32"/>
                <w:szCs w:val="32"/>
                <w:lang w:val="ru-RU" w:eastAsia="en-US"/>
              </w:rPr>
              <w:t xml:space="preserve">Фактически произведено продукции малыми формами хозяйства </w:t>
            </w:r>
          </w:p>
        </w:tc>
      </w:tr>
      <w:tr w:rsidR="005569C7" w:rsidRPr="005569C7" w:rsidTr="003A1050"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72A1" w:rsidRPr="005569C7" w:rsidRDefault="004272A1" w:rsidP="003A1050">
            <w:pPr>
              <w:suppressAutoHyphens w:val="0"/>
              <w:rPr>
                <w:rFonts w:eastAsia="Arial Unicode MS"/>
                <w:kern w:val="2"/>
                <w:sz w:val="32"/>
                <w:szCs w:val="32"/>
                <w:lang w:val="ru-RU" w:eastAsia="zh-CN"/>
              </w:rPr>
            </w:pPr>
          </w:p>
        </w:tc>
        <w:tc>
          <w:tcPr>
            <w:tcW w:w="3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both"/>
              <w:rPr>
                <w:sz w:val="32"/>
                <w:szCs w:val="32"/>
                <w:lang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мяса, тонн</w:t>
            </w:r>
          </w:p>
        </w:tc>
        <w:tc>
          <w:tcPr>
            <w:tcW w:w="42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both"/>
              <w:rPr>
                <w:sz w:val="32"/>
                <w:szCs w:val="32"/>
                <w:lang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молока, тонн</w:t>
            </w:r>
          </w:p>
        </w:tc>
      </w:tr>
      <w:tr w:rsidR="004272A1" w:rsidRPr="005569C7" w:rsidTr="003A1050"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both"/>
              <w:rPr>
                <w:sz w:val="32"/>
                <w:szCs w:val="32"/>
                <w:lang w:val="ru-RU" w:eastAsia="en-US"/>
              </w:rPr>
            </w:pPr>
            <w:r w:rsidRPr="005569C7">
              <w:rPr>
                <w:sz w:val="32"/>
                <w:szCs w:val="32"/>
                <w:lang w:eastAsia="en-US"/>
              </w:rPr>
              <w:t>202</w:t>
            </w:r>
            <w:r w:rsidRPr="005569C7">
              <w:rPr>
                <w:sz w:val="32"/>
                <w:szCs w:val="32"/>
                <w:lang w:val="ru-RU" w:eastAsia="en-US"/>
              </w:rPr>
              <w:t>2</w:t>
            </w:r>
          </w:p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both"/>
              <w:rPr>
                <w:sz w:val="32"/>
                <w:szCs w:val="32"/>
                <w:lang w:val="ru-RU" w:eastAsia="en-US"/>
              </w:rPr>
            </w:pPr>
          </w:p>
          <w:p w:rsidR="004272A1" w:rsidRPr="005569C7" w:rsidRDefault="003B09DC" w:rsidP="003A1050">
            <w:pPr>
              <w:pStyle w:val="a7"/>
              <w:snapToGrid w:val="0"/>
              <w:spacing w:line="276" w:lineRule="auto"/>
              <w:jc w:val="both"/>
              <w:rPr>
                <w:sz w:val="32"/>
                <w:szCs w:val="32"/>
                <w:lang w:val="ru-RU" w:eastAsia="en-US"/>
              </w:rPr>
            </w:pPr>
            <w:r w:rsidRPr="005569C7">
              <w:rPr>
                <w:sz w:val="32"/>
                <w:szCs w:val="32"/>
                <w:lang w:val="ru-RU" w:eastAsia="en-US"/>
              </w:rPr>
              <w:t>2023</w:t>
            </w:r>
          </w:p>
        </w:tc>
        <w:tc>
          <w:tcPr>
            <w:tcW w:w="3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both"/>
              <w:rPr>
                <w:sz w:val="32"/>
                <w:szCs w:val="32"/>
                <w:lang w:val="ru-RU" w:eastAsia="en-US"/>
              </w:rPr>
            </w:pPr>
            <w:r w:rsidRPr="005569C7">
              <w:rPr>
                <w:sz w:val="32"/>
                <w:szCs w:val="32"/>
                <w:lang w:val="ru-RU" w:eastAsia="en-US"/>
              </w:rPr>
              <w:t>1253</w:t>
            </w:r>
          </w:p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both"/>
              <w:rPr>
                <w:sz w:val="32"/>
                <w:szCs w:val="32"/>
                <w:lang w:val="ru-RU" w:eastAsia="en-US"/>
              </w:rPr>
            </w:pPr>
          </w:p>
          <w:p w:rsidR="004272A1" w:rsidRPr="005569C7" w:rsidRDefault="003B09DC" w:rsidP="003A1050">
            <w:pPr>
              <w:pStyle w:val="a7"/>
              <w:snapToGrid w:val="0"/>
              <w:spacing w:line="276" w:lineRule="auto"/>
              <w:jc w:val="both"/>
              <w:rPr>
                <w:sz w:val="32"/>
                <w:szCs w:val="32"/>
                <w:lang w:val="ru-RU" w:eastAsia="zh-CN"/>
              </w:rPr>
            </w:pPr>
            <w:r w:rsidRPr="005569C7">
              <w:rPr>
                <w:sz w:val="32"/>
                <w:szCs w:val="32"/>
                <w:lang w:val="ru-RU" w:eastAsia="zh-CN"/>
              </w:rPr>
              <w:t xml:space="preserve"> </w:t>
            </w:r>
            <w:r w:rsidR="00403FF5">
              <w:rPr>
                <w:sz w:val="32"/>
                <w:szCs w:val="32"/>
                <w:lang w:val="ru-RU" w:eastAsia="zh-CN"/>
              </w:rPr>
              <w:t>425</w:t>
            </w:r>
          </w:p>
        </w:tc>
        <w:tc>
          <w:tcPr>
            <w:tcW w:w="42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both"/>
              <w:rPr>
                <w:sz w:val="32"/>
                <w:szCs w:val="32"/>
                <w:lang w:val="ru-RU" w:eastAsia="en-US"/>
              </w:rPr>
            </w:pPr>
            <w:r w:rsidRPr="005569C7">
              <w:rPr>
                <w:sz w:val="32"/>
                <w:szCs w:val="32"/>
                <w:lang w:val="ru-RU" w:eastAsia="en-US"/>
              </w:rPr>
              <w:t>1020</w:t>
            </w:r>
          </w:p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both"/>
              <w:rPr>
                <w:sz w:val="32"/>
                <w:szCs w:val="32"/>
                <w:lang w:val="ru-RU" w:eastAsia="en-US"/>
              </w:rPr>
            </w:pPr>
          </w:p>
          <w:p w:rsidR="004272A1" w:rsidRPr="005569C7" w:rsidRDefault="003B09DC" w:rsidP="003A1050">
            <w:pPr>
              <w:pStyle w:val="a7"/>
              <w:snapToGrid w:val="0"/>
              <w:spacing w:line="276" w:lineRule="auto"/>
              <w:jc w:val="both"/>
              <w:rPr>
                <w:sz w:val="32"/>
                <w:szCs w:val="32"/>
                <w:lang w:val="ru-RU" w:eastAsia="zh-CN"/>
              </w:rPr>
            </w:pPr>
            <w:r w:rsidRPr="005569C7">
              <w:rPr>
                <w:sz w:val="32"/>
                <w:szCs w:val="32"/>
                <w:lang w:val="ru-RU" w:eastAsia="zh-CN"/>
              </w:rPr>
              <w:t xml:space="preserve"> </w:t>
            </w:r>
            <w:r w:rsidR="00403FF5">
              <w:rPr>
                <w:sz w:val="32"/>
                <w:szCs w:val="32"/>
                <w:lang w:val="ru-RU" w:eastAsia="zh-CN"/>
              </w:rPr>
              <w:t>742</w:t>
            </w:r>
          </w:p>
        </w:tc>
      </w:tr>
    </w:tbl>
    <w:p w:rsidR="004272A1" w:rsidRDefault="004272A1" w:rsidP="004272A1">
      <w:pPr>
        <w:jc w:val="both"/>
        <w:rPr>
          <w:sz w:val="32"/>
          <w:szCs w:val="32"/>
          <w:lang w:val="ru-RU" w:eastAsia="zh-CN"/>
        </w:rPr>
      </w:pPr>
    </w:p>
    <w:p w:rsidR="00403FF5" w:rsidRPr="005569C7" w:rsidRDefault="00403FF5" w:rsidP="004272A1">
      <w:pPr>
        <w:jc w:val="both"/>
        <w:rPr>
          <w:sz w:val="32"/>
          <w:szCs w:val="32"/>
          <w:lang w:val="ru-RU" w:eastAsia="zh-CN"/>
        </w:rPr>
      </w:pPr>
    </w:p>
    <w:p w:rsidR="00A85844" w:rsidRPr="005569C7" w:rsidRDefault="00A85844" w:rsidP="004272A1">
      <w:pPr>
        <w:jc w:val="both"/>
        <w:rPr>
          <w:sz w:val="32"/>
          <w:szCs w:val="32"/>
          <w:lang w:val="ru-RU"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05"/>
        <w:gridCol w:w="3480"/>
        <w:gridCol w:w="4291"/>
      </w:tblGrid>
      <w:tr w:rsidR="005569C7" w:rsidRPr="00992EDC" w:rsidTr="003A1050"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both"/>
              <w:rPr>
                <w:sz w:val="32"/>
                <w:szCs w:val="32"/>
                <w:lang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lastRenderedPageBreak/>
              <w:t>Год</w:t>
            </w:r>
          </w:p>
          <w:p w:rsidR="004272A1" w:rsidRPr="005569C7" w:rsidRDefault="004272A1" w:rsidP="003A1050">
            <w:pPr>
              <w:pStyle w:val="a7"/>
              <w:spacing w:line="276" w:lineRule="auto"/>
              <w:jc w:val="both"/>
              <w:rPr>
                <w:sz w:val="32"/>
                <w:szCs w:val="32"/>
                <w:lang w:eastAsia="zh-CN"/>
              </w:rPr>
            </w:pPr>
          </w:p>
        </w:tc>
        <w:tc>
          <w:tcPr>
            <w:tcW w:w="7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center"/>
              <w:rPr>
                <w:sz w:val="32"/>
                <w:szCs w:val="32"/>
                <w:lang w:val="ru-RU" w:eastAsia="zh-CN"/>
              </w:rPr>
            </w:pPr>
            <w:r w:rsidRPr="005569C7">
              <w:rPr>
                <w:sz w:val="32"/>
                <w:szCs w:val="32"/>
                <w:lang w:val="ru-RU" w:eastAsia="en-US"/>
              </w:rPr>
              <w:t xml:space="preserve">Фактически произведено продукции малыми формами хозяйства </w:t>
            </w:r>
          </w:p>
        </w:tc>
      </w:tr>
      <w:tr w:rsidR="005569C7" w:rsidRPr="005569C7" w:rsidTr="003A1050"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72A1" w:rsidRPr="005569C7" w:rsidRDefault="004272A1" w:rsidP="003A1050">
            <w:pPr>
              <w:suppressAutoHyphens w:val="0"/>
              <w:rPr>
                <w:rFonts w:eastAsia="Arial Unicode MS"/>
                <w:kern w:val="2"/>
                <w:sz w:val="32"/>
                <w:szCs w:val="32"/>
                <w:lang w:val="ru-RU" w:eastAsia="zh-CN"/>
              </w:rPr>
            </w:pPr>
          </w:p>
        </w:tc>
        <w:tc>
          <w:tcPr>
            <w:tcW w:w="3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both"/>
              <w:rPr>
                <w:sz w:val="32"/>
                <w:szCs w:val="32"/>
                <w:lang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овощи, тонн</w:t>
            </w:r>
          </w:p>
        </w:tc>
        <w:tc>
          <w:tcPr>
            <w:tcW w:w="42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both"/>
              <w:rPr>
                <w:sz w:val="32"/>
                <w:szCs w:val="32"/>
                <w:lang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картофель, тонн</w:t>
            </w:r>
          </w:p>
        </w:tc>
      </w:tr>
      <w:tr w:rsidR="005569C7" w:rsidRPr="005569C7" w:rsidTr="003A1050">
        <w:tc>
          <w:tcPr>
            <w:tcW w:w="190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272A1" w:rsidRPr="005569C7" w:rsidRDefault="003B09DC" w:rsidP="003A1050">
            <w:pPr>
              <w:pStyle w:val="a7"/>
              <w:snapToGrid w:val="0"/>
              <w:spacing w:line="276" w:lineRule="auto"/>
              <w:jc w:val="both"/>
              <w:rPr>
                <w:sz w:val="32"/>
                <w:szCs w:val="32"/>
                <w:lang w:val="ru-RU" w:eastAsia="zh-CN"/>
              </w:rPr>
            </w:pPr>
            <w:r w:rsidRPr="005569C7">
              <w:rPr>
                <w:sz w:val="32"/>
                <w:szCs w:val="32"/>
                <w:lang w:eastAsia="en-US"/>
              </w:rPr>
              <w:t>202</w:t>
            </w:r>
            <w:r w:rsidRPr="005569C7">
              <w:rPr>
                <w:sz w:val="32"/>
                <w:szCs w:val="32"/>
                <w:lang w:val="ru-RU" w:eastAsia="en-US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272A1" w:rsidRPr="005569C7" w:rsidRDefault="003B09DC" w:rsidP="003A1050">
            <w:pPr>
              <w:pStyle w:val="a7"/>
              <w:snapToGrid w:val="0"/>
              <w:spacing w:line="276" w:lineRule="auto"/>
              <w:jc w:val="both"/>
              <w:rPr>
                <w:sz w:val="32"/>
                <w:szCs w:val="32"/>
                <w:lang w:val="ru-RU" w:eastAsia="zh-CN"/>
              </w:rPr>
            </w:pPr>
            <w:r w:rsidRPr="005569C7">
              <w:rPr>
                <w:sz w:val="32"/>
                <w:szCs w:val="32"/>
                <w:lang w:val="ru-RU" w:eastAsia="en-US"/>
              </w:rPr>
              <w:t xml:space="preserve"> </w:t>
            </w:r>
            <w:r w:rsidR="00403FF5">
              <w:rPr>
                <w:sz w:val="32"/>
                <w:szCs w:val="32"/>
                <w:lang w:val="ru-RU" w:eastAsia="en-US"/>
              </w:rPr>
              <w:t>4119</w:t>
            </w:r>
          </w:p>
        </w:tc>
        <w:tc>
          <w:tcPr>
            <w:tcW w:w="42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272A1" w:rsidRPr="005569C7" w:rsidRDefault="003B09DC" w:rsidP="003A1050">
            <w:pPr>
              <w:pStyle w:val="a7"/>
              <w:snapToGrid w:val="0"/>
              <w:spacing w:line="276" w:lineRule="auto"/>
              <w:jc w:val="both"/>
              <w:rPr>
                <w:sz w:val="32"/>
                <w:szCs w:val="32"/>
                <w:lang w:val="ru-RU" w:eastAsia="zh-CN"/>
              </w:rPr>
            </w:pPr>
            <w:r w:rsidRPr="005569C7">
              <w:rPr>
                <w:sz w:val="32"/>
                <w:szCs w:val="32"/>
                <w:lang w:val="ru-RU" w:eastAsia="en-US"/>
              </w:rPr>
              <w:t xml:space="preserve"> </w:t>
            </w:r>
            <w:r w:rsidR="00403FF5">
              <w:rPr>
                <w:sz w:val="32"/>
                <w:szCs w:val="32"/>
                <w:lang w:val="ru-RU" w:eastAsia="en-US"/>
              </w:rPr>
              <w:t>1550</w:t>
            </w:r>
          </w:p>
        </w:tc>
      </w:tr>
      <w:tr w:rsidR="005569C7" w:rsidRPr="005569C7" w:rsidTr="003A1050"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both"/>
              <w:rPr>
                <w:sz w:val="32"/>
                <w:szCs w:val="32"/>
                <w:lang w:val="ru-RU" w:eastAsia="en-US"/>
              </w:rPr>
            </w:pPr>
            <w:r w:rsidRPr="005569C7">
              <w:rPr>
                <w:sz w:val="32"/>
                <w:szCs w:val="32"/>
                <w:lang w:val="ru-RU" w:eastAsia="en-US"/>
              </w:rPr>
              <w:t>2022</w:t>
            </w:r>
          </w:p>
        </w:tc>
        <w:tc>
          <w:tcPr>
            <w:tcW w:w="3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both"/>
              <w:rPr>
                <w:sz w:val="32"/>
                <w:szCs w:val="32"/>
                <w:lang w:val="ru-RU" w:eastAsia="en-US"/>
              </w:rPr>
            </w:pPr>
            <w:r w:rsidRPr="005569C7">
              <w:rPr>
                <w:sz w:val="32"/>
                <w:szCs w:val="32"/>
                <w:lang w:val="ru-RU" w:eastAsia="en-US"/>
              </w:rPr>
              <w:t>4951</w:t>
            </w:r>
          </w:p>
        </w:tc>
        <w:tc>
          <w:tcPr>
            <w:tcW w:w="42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2A1" w:rsidRPr="005569C7" w:rsidRDefault="004272A1" w:rsidP="003A1050">
            <w:pPr>
              <w:pStyle w:val="a7"/>
              <w:snapToGrid w:val="0"/>
              <w:spacing w:line="276" w:lineRule="auto"/>
              <w:jc w:val="both"/>
              <w:rPr>
                <w:sz w:val="32"/>
                <w:szCs w:val="32"/>
                <w:lang w:val="ru-RU" w:eastAsia="en-US"/>
              </w:rPr>
            </w:pPr>
            <w:r w:rsidRPr="005569C7">
              <w:rPr>
                <w:sz w:val="32"/>
                <w:szCs w:val="32"/>
                <w:lang w:val="ru-RU" w:eastAsia="en-US"/>
              </w:rPr>
              <w:t>2550</w:t>
            </w:r>
          </w:p>
        </w:tc>
      </w:tr>
    </w:tbl>
    <w:p w:rsidR="004272A1" w:rsidRPr="005569C7" w:rsidRDefault="004272A1" w:rsidP="004272A1">
      <w:pPr>
        <w:spacing w:line="100" w:lineRule="atLeast"/>
        <w:ind w:left="15"/>
        <w:jc w:val="both"/>
        <w:rPr>
          <w:sz w:val="32"/>
          <w:szCs w:val="32"/>
          <w:lang w:val="ru-RU"/>
        </w:rPr>
      </w:pPr>
      <w:r w:rsidRPr="005569C7">
        <w:rPr>
          <w:sz w:val="32"/>
          <w:szCs w:val="32"/>
          <w:lang w:val="ru-RU"/>
        </w:rPr>
        <w:t xml:space="preserve">      </w:t>
      </w:r>
    </w:p>
    <w:p w:rsidR="004272A1" w:rsidRPr="005569C7" w:rsidRDefault="004272A1" w:rsidP="004272A1">
      <w:pPr>
        <w:spacing w:line="100" w:lineRule="atLeast"/>
        <w:ind w:left="15"/>
        <w:jc w:val="both"/>
        <w:rPr>
          <w:sz w:val="32"/>
          <w:szCs w:val="32"/>
          <w:lang w:val="ru-RU" w:eastAsia="zh-CN"/>
        </w:rPr>
      </w:pPr>
      <w:r w:rsidRPr="005569C7">
        <w:rPr>
          <w:sz w:val="32"/>
          <w:szCs w:val="32"/>
          <w:lang w:val="ru-RU"/>
        </w:rPr>
        <w:t xml:space="preserve">   </w:t>
      </w:r>
      <w:r w:rsidRPr="005569C7">
        <w:rPr>
          <w:rFonts w:cs="Tahoma"/>
          <w:sz w:val="32"/>
          <w:szCs w:val="32"/>
          <w:lang w:val="ru-RU"/>
        </w:rPr>
        <w:t>Для сбыта сельскохозяйственной продукции собственного производства в поселении действует 1 стационарный пункт по приёму молока.</w:t>
      </w:r>
      <w:r w:rsidR="003B09DC" w:rsidRPr="005569C7">
        <w:rPr>
          <w:rFonts w:cs="Tahoma"/>
          <w:sz w:val="32"/>
          <w:szCs w:val="32"/>
          <w:lang w:val="ru-RU"/>
        </w:rPr>
        <w:t xml:space="preserve"> За 2023</w:t>
      </w:r>
      <w:r w:rsidRPr="005569C7">
        <w:rPr>
          <w:rFonts w:cs="Tahoma"/>
          <w:sz w:val="32"/>
          <w:szCs w:val="32"/>
          <w:lang w:val="ru-RU"/>
        </w:rPr>
        <w:t xml:space="preserve"> год </w:t>
      </w:r>
      <w:r w:rsidR="00403FF5">
        <w:rPr>
          <w:rFonts w:cs="Tahoma"/>
          <w:sz w:val="32"/>
          <w:szCs w:val="32"/>
          <w:lang w:val="ru-RU"/>
        </w:rPr>
        <w:t>у населения было закуплено 370,3</w:t>
      </w:r>
      <w:r w:rsidR="00EC4A14">
        <w:rPr>
          <w:rFonts w:cs="Tahoma"/>
          <w:sz w:val="32"/>
          <w:szCs w:val="32"/>
          <w:lang w:val="ru-RU"/>
        </w:rPr>
        <w:t xml:space="preserve"> тонн молока по средней цене 28 рублей 00 копеек.</w:t>
      </w:r>
    </w:p>
    <w:p w:rsidR="004272A1" w:rsidRPr="005569C7" w:rsidRDefault="004272A1" w:rsidP="00EC4A14">
      <w:pPr>
        <w:pStyle w:val="Standard"/>
        <w:jc w:val="both"/>
        <w:rPr>
          <w:sz w:val="32"/>
          <w:szCs w:val="32"/>
        </w:rPr>
      </w:pPr>
      <w:r w:rsidRPr="005569C7">
        <w:rPr>
          <w:sz w:val="32"/>
          <w:szCs w:val="32"/>
        </w:rPr>
        <w:t xml:space="preserve">    Для выпаса коров, содержащихся в личных подсобных хозяйствах в поселении заложено 16,04 гектаров культурных пастбищ</w:t>
      </w:r>
      <w:r w:rsidRPr="00EC4A14">
        <w:rPr>
          <w:sz w:val="32"/>
          <w:szCs w:val="32"/>
        </w:rPr>
        <w:t xml:space="preserve">.  </w:t>
      </w:r>
      <w:r w:rsidR="00EC4A14" w:rsidRPr="00EC4A14">
        <w:rPr>
          <w:sz w:val="32"/>
          <w:szCs w:val="32"/>
        </w:rPr>
        <w:t xml:space="preserve">В рамках программы «Развитие малых форм хозяйствования» субсидии в 2023 году за реализованную сельскохозяйственную продукцию (молоко) гражданами сельского поселения получено 556,6 тыс. руб. В текущем году         2 личных хозяйства, оформленные как самозанятые, получили социальную помощь по государственной программе РФ «Социальная поддержка граждан» </w:t>
      </w:r>
      <w:r w:rsidR="00EC4A14">
        <w:rPr>
          <w:sz w:val="32"/>
          <w:szCs w:val="32"/>
        </w:rPr>
        <w:t xml:space="preserve"> по 200 тыс. рублей.</w:t>
      </w:r>
    </w:p>
    <w:p w:rsidR="004272A1" w:rsidRPr="005569C7" w:rsidRDefault="004272A1" w:rsidP="00A85844">
      <w:pPr>
        <w:jc w:val="both"/>
        <w:rPr>
          <w:sz w:val="32"/>
          <w:szCs w:val="32"/>
          <w:lang w:val="ru-RU"/>
        </w:rPr>
      </w:pPr>
      <w:r w:rsidRPr="005569C7">
        <w:rPr>
          <w:sz w:val="32"/>
          <w:szCs w:val="32"/>
          <w:lang w:val="ru-RU"/>
        </w:rPr>
        <w:tab/>
      </w:r>
      <w:r w:rsidR="00A85844" w:rsidRPr="005569C7">
        <w:rPr>
          <w:sz w:val="32"/>
          <w:szCs w:val="32"/>
          <w:lang w:val="ru-RU"/>
        </w:rPr>
        <w:t>2023 год был не простым для нашего градообразующего предприятия. Погода преподносила свои сюрпризы. Но несмотря ни на что, предприятие справилось со всеми трудностями и закончило год с хорошими показателями урожая:</w:t>
      </w:r>
      <w:r w:rsidRPr="005569C7">
        <w:rPr>
          <w:sz w:val="32"/>
          <w:szCs w:val="32"/>
          <w:lang w:val="ru-RU"/>
        </w:rPr>
        <w:t xml:space="preserve"> </w:t>
      </w:r>
    </w:p>
    <w:p w:rsidR="00EC4A14" w:rsidRPr="00EC4A14" w:rsidRDefault="004272A1" w:rsidP="00EC4A14">
      <w:pPr>
        <w:pStyle w:val="Standard"/>
        <w:ind w:firstLine="708"/>
        <w:jc w:val="both"/>
        <w:rPr>
          <w:sz w:val="32"/>
          <w:szCs w:val="32"/>
        </w:rPr>
      </w:pPr>
      <w:r w:rsidRPr="00EC4A14">
        <w:rPr>
          <w:sz w:val="32"/>
          <w:szCs w:val="32"/>
        </w:rPr>
        <w:t xml:space="preserve">        </w:t>
      </w:r>
      <w:r w:rsidR="00A85844" w:rsidRPr="00EC4A14">
        <w:rPr>
          <w:sz w:val="32"/>
          <w:szCs w:val="32"/>
        </w:rPr>
        <w:t xml:space="preserve"> </w:t>
      </w:r>
      <w:r w:rsidR="000B001B">
        <w:rPr>
          <w:sz w:val="32"/>
          <w:szCs w:val="32"/>
        </w:rPr>
        <w:t xml:space="preserve">За </w:t>
      </w:r>
      <w:r w:rsidR="00EC4A14" w:rsidRPr="00EC4A14">
        <w:rPr>
          <w:sz w:val="32"/>
          <w:szCs w:val="32"/>
        </w:rPr>
        <w:t>2023 год в консолидированный бюджет края предприятием перечислено порядка</w:t>
      </w:r>
      <w:r w:rsidR="00EC4A14" w:rsidRPr="00EC4A14">
        <w:rPr>
          <w:sz w:val="32"/>
          <w:szCs w:val="32"/>
          <w:shd w:val="clear" w:color="auto" w:fill="FFFFFF"/>
        </w:rPr>
        <w:t xml:space="preserve"> </w:t>
      </w:r>
      <w:r w:rsidR="00EC4A14" w:rsidRPr="00EC4A14">
        <w:rPr>
          <w:color w:val="000000"/>
          <w:sz w:val="32"/>
          <w:szCs w:val="32"/>
          <w:shd w:val="clear" w:color="auto" w:fill="FFFFFF"/>
        </w:rPr>
        <w:t>13,1</w:t>
      </w:r>
      <w:r w:rsidR="00EC4A14" w:rsidRPr="00EC4A14">
        <w:rPr>
          <w:sz w:val="32"/>
          <w:szCs w:val="32"/>
          <w:shd w:val="clear" w:color="auto" w:fill="FFFFFF"/>
        </w:rPr>
        <w:t xml:space="preserve"> млн. руб.</w:t>
      </w:r>
      <w:r w:rsidR="00EC4A14" w:rsidRPr="00EC4A14">
        <w:rPr>
          <w:sz w:val="32"/>
          <w:szCs w:val="32"/>
        </w:rPr>
        <w:t xml:space="preserve"> Сумма уплаченных налогов  в 2023 году на</w:t>
      </w:r>
      <w:r w:rsidR="000B001B">
        <w:rPr>
          <w:sz w:val="32"/>
          <w:szCs w:val="32"/>
        </w:rPr>
        <w:t xml:space="preserve"> </w:t>
      </w:r>
      <w:r w:rsidR="00EC4A14" w:rsidRPr="00EC4A14">
        <w:rPr>
          <w:sz w:val="32"/>
          <w:szCs w:val="32"/>
        </w:rPr>
        <w:t>1 га пашни</w:t>
      </w:r>
      <w:r w:rsidR="00EC4A14" w:rsidRPr="00EC4A14">
        <w:rPr>
          <w:sz w:val="32"/>
          <w:szCs w:val="32"/>
          <w:shd w:val="clear" w:color="auto" w:fill="FFFFFF"/>
        </w:rPr>
        <w:t>-</w:t>
      </w:r>
      <w:r w:rsidR="000B001B">
        <w:rPr>
          <w:sz w:val="32"/>
          <w:szCs w:val="32"/>
          <w:shd w:val="clear" w:color="auto" w:fill="FFFFFF"/>
        </w:rPr>
        <w:t xml:space="preserve"> </w:t>
      </w:r>
      <w:r w:rsidR="00EC4A14" w:rsidRPr="00EC4A14">
        <w:rPr>
          <w:sz w:val="32"/>
          <w:szCs w:val="32"/>
          <w:shd w:val="clear" w:color="auto" w:fill="FFFFFF"/>
        </w:rPr>
        <w:t>3</w:t>
      </w:r>
      <w:r w:rsidR="000B001B">
        <w:rPr>
          <w:sz w:val="32"/>
          <w:szCs w:val="32"/>
          <w:shd w:val="clear" w:color="auto" w:fill="FFFFFF"/>
        </w:rPr>
        <w:t xml:space="preserve"> </w:t>
      </w:r>
      <w:r w:rsidR="00EC4A14" w:rsidRPr="00EC4A14">
        <w:rPr>
          <w:sz w:val="32"/>
          <w:szCs w:val="32"/>
          <w:shd w:val="clear" w:color="auto" w:fill="FFFFFF"/>
        </w:rPr>
        <w:t xml:space="preserve">158  руб. </w:t>
      </w:r>
      <w:r w:rsidR="00EC4A14" w:rsidRPr="00EC4A14">
        <w:rPr>
          <w:sz w:val="32"/>
          <w:szCs w:val="32"/>
        </w:rPr>
        <w:t xml:space="preserve">Среднерайонный показатель платежей в 2023 </w:t>
      </w:r>
      <w:r w:rsidR="00EC4A14" w:rsidRPr="00EC4A14">
        <w:rPr>
          <w:color w:val="000000"/>
          <w:sz w:val="32"/>
          <w:szCs w:val="32"/>
        </w:rPr>
        <w:t>году</w:t>
      </w:r>
      <w:r w:rsidR="00EC4A14">
        <w:rPr>
          <w:sz w:val="32"/>
          <w:szCs w:val="32"/>
        </w:rPr>
        <w:t xml:space="preserve"> на</w:t>
      </w:r>
      <w:r w:rsidR="00EC4A14" w:rsidRPr="00EC4A14">
        <w:rPr>
          <w:sz w:val="32"/>
          <w:szCs w:val="32"/>
        </w:rPr>
        <w:t xml:space="preserve"> 1 га —</w:t>
      </w:r>
      <w:r w:rsidR="00EC4A14" w:rsidRPr="00EC4A14">
        <w:rPr>
          <w:sz w:val="32"/>
          <w:szCs w:val="32"/>
          <w:shd w:val="clear" w:color="auto" w:fill="FFFFFF"/>
        </w:rPr>
        <w:t xml:space="preserve"> 2</w:t>
      </w:r>
      <w:r w:rsidR="000B001B">
        <w:rPr>
          <w:sz w:val="32"/>
          <w:szCs w:val="32"/>
          <w:shd w:val="clear" w:color="auto" w:fill="FFFFFF"/>
        </w:rPr>
        <w:t xml:space="preserve"> </w:t>
      </w:r>
      <w:r w:rsidR="00EC4A14" w:rsidRPr="00EC4A14">
        <w:rPr>
          <w:sz w:val="32"/>
          <w:szCs w:val="32"/>
          <w:shd w:val="clear" w:color="auto" w:fill="FFFFFF"/>
        </w:rPr>
        <w:t xml:space="preserve">251,0 руб. </w:t>
      </w:r>
      <w:r w:rsidR="00EC4A14" w:rsidRPr="00EC4A14">
        <w:rPr>
          <w:sz w:val="32"/>
          <w:szCs w:val="32"/>
        </w:rPr>
        <w:t>Среднесписочная численность работнико</w:t>
      </w:r>
      <w:r w:rsidR="00EC4A14">
        <w:rPr>
          <w:sz w:val="32"/>
          <w:szCs w:val="32"/>
        </w:rPr>
        <w:t>в составила</w:t>
      </w:r>
      <w:r w:rsidR="00EC4A14" w:rsidRPr="00EC4A14">
        <w:rPr>
          <w:sz w:val="32"/>
          <w:szCs w:val="32"/>
        </w:rPr>
        <w:t xml:space="preserve"> </w:t>
      </w:r>
      <w:r w:rsidR="00EC4A14" w:rsidRPr="00EC4A14">
        <w:rPr>
          <w:sz w:val="32"/>
          <w:szCs w:val="32"/>
          <w:shd w:val="clear" w:color="auto" w:fill="FFFFFF"/>
        </w:rPr>
        <w:t>75 человек, р</w:t>
      </w:r>
      <w:r w:rsidR="00EC4A14" w:rsidRPr="00EC4A14">
        <w:rPr>
          <w:sz w:val="32"/>
          <w:szCs w:val="32"/>
        </w:rPr>
        <w:t>азмер средней заработной платы</w:t>
      </w:r>
      <w:r w:rsidR="00EC4A14" w:rsidRPr="00EC4A14">
        <w:rPr>
          <w:sz w:val="32"/>
          <w:szCs w:val="32"/>
          <w:shd w:val="clear" w:color="auto" w:fill="FFFFFF"/>
        </w:rPr>
        <w:t xml:space="preserve"> </w:t>
      </w:r>
      <w:r w:rsidR="00EC4A14" w:rsidRPr="00EC4A14">
        <w:rPr>
          <w:color w:val="000000"/>
          <w:sz w:val="32"/>
          <w:szCs w:val="32"/>
          <w:shd w:val="clear" w:color="auto" w:fill="FFFFFF"/>
        </w:rPr>
        <w:t>53,1 тыс.</w:t>
      </w:r>
      <w:r w:rsidR="00EC4A14" w:rsidRPr="00EC4A14">
        <w:rPr>
          <w:sz w:val="32"/>
          <w:szCs w:val="32"/>
          <w:shd w:val="clear" w:color="auto" w:fill="FFFFFF"/>
        </w:rPr>
        <w:t>рублей.</w:t>
      </w:r>
      <w:r w:rsidR="00EC4A14">
        <w:rPr>
          <w:sz w:val="32"/>
          <w:szCs w:val="32"/>
          <w:shd w:val="clear" w:color="auto" w:fill="FFFFFF"/>
        </w:rPr>
        <w:t xml:space="preserve"> </w:t>
      </w:r>
      <w:r w:rsidR="00EC4A14" w:rsidRPr="00EC4A14">
        <w:rPr>
          <w:sz w:val="32"/>
          <w:szCs w:val="32"/>
        </w:rPr>
        <w:t xml:space="preserve"> Среднерайонный уровень заработной платы</w:t>
      </w:r>
      <w:r w:rsidR="00EC4A14" w:rsidRPr="00EC4A14">
        <w:rPr>
          <w:sz w:val="32"/>
          <w:szCs w:val="32"/>
          <w:shd w:val="clear" w:color="auto" w:fill="FFFFFF"/>
        </w:rPr>
        <w:t xml:space="preserve"> 50,4 тыс. рублей.</w:t>
      </w:r>
    </w:p>
    <w:p w:rsidR="000B001B" w:rsidRPr="000B001B" w:rsidRDefault="000B001B" w:rsidP="000B001B">
      <w:pPr>
        <w:pStyle w:val="Standard"/>
        <w:ind w:firstLine="708"/>
        <w:jc w:val="both"/>
        <w:rPr>
          <w:sz w:val="32"/>
          <w:szCs w:val="32"/>
        </w:rPr>
      </w:pPr>
    </w:p>
    <w:p w:rsidR="00EC4A14" w:rsidRPr="00EC4A14" w:rsidRDefault="00EC4A14" w:rsidP="00EC4A14">
      <w:pPr>
        <w:pStyle w:val="Standard"/>
        <w:jc w:val="center"/>
        <w:rPr>
          <w:b/>
          <w:sz w:val="32"/>
          <w:szCs w:val="32"/>
        </w:rPr>
      </w:pPr>
      <w:r w:rsidRPr="00EC4A14">
        <w:rPr>
          <w:b/>
          <w:sz w:val="32"/>
          <w:szCs w:val="32"/>
        </w:rPr>
        <w:t>Итоги</w:t>
      </w:r>
    </w:p>
    <w:p w:rsidR="00EC4A14" w:rsidRPr="00EC4A14" w:rsidRDefault="00EC4A14" w:rsidP="00EC4A14">
      <w:pPr>
        <w:pStyle w:val="Standard"/>
        <w:jc w:val="center"/>
        <w:rPr>
          <w:b/>
          <w:sz w:val="32"/>
          <w:szCs w:val="32"/>
        </w:rPr>
      </w:pPr>
      <w:r w:rsidRPr="00EC4A14">
        <w:rPr>
          <w:b/>
          <w:sz w:val="32"/>
          <w:szCs w:val="32"/>
        </w:rPr>
        <w:t>по валовому сбору и урожайности сельскохозяйственных культур</w:t>
      </w:r>
    </w:p>
    <w:p w:rsidR="00A571E4" w:rsidRDefault="00EC4A14" w:rsidP="00EC4A14">
      <w:pPr>
        <w:pStyle w:val="Standard"/>
        <w:jc w:val="center"/>
        <w:rPr>
          <w:sz w:val="32"/>
          <w:szCs w:val="32"/>
        </w:rPr>
      </w:pPr>
      <w:r w:rsidRPr="00EC4A14">
        <w:rPr>
          <w:b/>
          <w:sz w:val="32"/>
          <w:szCs w:val="32"/>
        </w:rPr>
        <w:t>в АО «Прогресс» в 2023 году</w:t>
      </w:r>
      <w:r w:rsidRPr="00EC4A14">
        <w:rPr>
          <w:sz w:val="32"/>
          <w:szCs w:val="32"/>
        </w:rPr>
        <w:tab/>
      </w:r>
    </w:p>
    <w:p w:rsidR="00A571E4" w:rsidRPr="00EC4A14" w:rsidRDefault="00A571E4" w:rsidP="00EC4A14">
      <w:pPr>
        <w:pStyle w:val="Standard"/>
        <w:jc w:val="center"/>
        <w:rPr>
          <w:sz w:val="32"/>
          <w:szCs w:val="32"/>
        </w:rPr>
      </w:pPr>
    </w:p>
    <w:tbl>
      <w:tblPr>
        <w:tblW w:w="9692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1185"/>
        <w:gridCol w:w="1530"/>
        <w:gridCol w:w="1830"/>
        <w:gridCol w:w="1637"/>
      </w:tblGrid>
      <w:tr w:rsidR="00EC4A14" w:rsidRPr="00EC4A14" w:rsidTr="000B001B">
        <w:tc>
          <w:tcPr>
            <w:tcW w:w="3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EC4A14">
              <w:rPr>
                <w:b/>
                <w:bCs/>
                <w:sz w:val="32"/>
                <w:szCs w:val="32"/>
              </w:rPr>
              <w:t>Наименование</w:t>
            </w:r>
          </w:p>
          <w:p w:rsidR="00EC4A14" w:rsidRPr="00EC4A14" w:rsidRDefault="00EC4A14" w:rsidP="00CA3DAE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 w:rsidRPr="00EC4A14">
              <w:rPr>
                <w:b/>
                <w:bCs/>
                <w:sz w:val="32"/>
                <w:szCs w:val="32"/>
              </w:rPr>
              <w:lastRenderedPageBreak/>
              <w:t>культур</w:t>
            </w:r>
          </w:p>
        </w:tc>
        <w:tc>
          <w:tcPr>
            <w:tcW w:w="618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EC4A14">
              <w:rPr>
                <w:b/>
                <w:bCs/>
                <w:sz w:val="32"/>
                <w:szCs w:val="32"/>
              </w:rPr>
              <w:lastRenderedPageBreak/>
              <w:t>Наименование показателей</w:t>
            </w:r>
          </w:p>
        </w:tc>
      </w:tr>
      <w:tr w:rsidR="00EC4A14" w:rsidRPr="00992EDC" w:rsidTr="000B001B">
        <w:tc>
          <w:tcPr>
            <w:tcW w:w="3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</w:rPr>
            </w:pPr>
            <w:r w:rsidRPr="00EC4A14">
              <w:rPr>
                <w:sz w:val="32"/>
                <w:szCs w:val="32"/>
              </w:rPr>
              <w:t>площадь, 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</w:rPr>
            </w:pPr>
            <w:r w:rsidRPr="00EC4A14">
              <w:rPr>
                <w:sz w:val="32"/>
                <w:szCs w:val="32"/>
              </w:rPr>
              <w:t>валовой сбор, 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</w:rPr>
            </w:pPr>
            <w:r w:rsidRPr="00EC4A14">
              <w:rPr>
                <w:sz w:val="32"/>
                <w:szCs w:val="32"/>
              </w:rPr>
              <w:t>урожайность ц/га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tabs>
                <w:tab w:val="left" w:pos="8205"/>
                <w:tab w:val="left" w:pos="9180"/>
              </w:tabs>
              <w:snapToGrid w:val="0"/>
              <w:rPr>
                <w:b/>
                <w:bCs/>
                <w:sz w:val="32"/>
                <w:szCs w:val="32"/>
              </w:rPr>
            </w:pPr>
            <w:r w:rsidRPr="00EC4A14">
              <w:rPr>
                <w:b/>
                <w:bCs/>
                <w:sz w:val="32"/>
                <w:szCs w:val="32"/>
              </w:rPr>
              <w:t>урожайность  по району, ц/га</w:t>
            </w:r>
          </w:p>
        </w:tc>
      </w:tr>
      <w:tr w:rsidR="00EC4A14" w:rsidRPr="00EC4A14" w:rsidTr="000B001B"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FF"/>
              </w:rPr>
            </w:pPr>
            <w:r w:rsidRPr="00EC4A14">
              <w:rPr>
                <w:b/>
                <w:bCs/>
                <w:sz w:val="32"/>
                <w:szCs w:val="32"/>
                <w:shd w:val="clear" w:color="auto" w:fill="FFFFFF"/>
              </w:rPr>
              <w:t>Всего зерновых колосовых и зернобобовых культур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sz w:val="32"/>
                <w:szCs w:val="32"/>
                <w:shd w:val="clear" w:color="auto" w:fill="FFFFFF"/>
                <w:lang w:val="en-US"/>
              </w:rPr>
              <w:t>2782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sz w:val="32"/>
                <w:szCs w:val="32"/>
                <w:shd w:val="clear" w:color="auto" w:fill="FFFFFF"/>
                <w:lang w:val="en-US"/>
              </w:rPr>
              <w:t>17230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sz w:val="32"/>
                <w:szCs w:val="32"/>
                <w:shd w:val="clear" w:color="auto" w:fill="FFFFFF"/>
                <w:lang w:val="en-US"/>
              </w:rPr>
              <w:t>61,9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56,6</w:t>
            </w:r>
          </w:p>
        </w:tc>
      </w:tr>
      <w:tr w:rsidR="00EC4A14" w:rsidRPr="00EC4A14" w:rsidTr="00CA3DAE"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rPr>
                <w:sz w:val="32"/>
                <w:szCs w:val="32"/>
                <w:shd w:val="clear" w:color="auto" w:fill="FFFFFF"/>
              </w:rPr>
            </w:pPr>
            <w:r w:rsidRPr="00EC4A14">
              <w:rPr>
                <w:sz w:val="32"/>
                <w:szCs w:val="32"/>
                <w:shd w:val="clear" w:color="auto" w:fill="FFFFFF"/>
              </w:rPr>
              <w:t xml:space="preserve">       В т.ч. озимая пшеница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sz w:val="32"/>
                <w:szCs w:val="32"/>
                <w:shd w:val="clear" w:color="auto" w:fill="FFFFFF"/>
                <w:lang w:val="en-US"/>
              </w:rPr>
              <w:t>1928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sz w:val="32"/>
                <w:szCs w:val="32"/>
                <w:shd w:val="clear" w:color="auto" w:fill="FFFFFF"/>
                <w:lang w:val="en-US"/>
              </w:rPr>
              <w:t>12321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sz w:val="32"/>
                <w:szCs w:val="32"/>
                <w:shd w:val="clear" w:color="auto" w:fill="FFFFFF"/>
                <w:lang w:val="en-US"/>
              </w:rPr>
              <w:t>63,9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ind w:right="1020"/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58,0</w:t>
            </w:r>
          </w:p>
        </w:tc>
      </w:tr>
      <w:tr w:rsidR="00EC4A14" w:rsidRPr="00EC4A14" w:rsidTr="00CA3DAE"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rPr>
                <w:sz w:val="32"/>
                <w:szCs w:val="32"/>
                <w:shd w:val="clear" w:color="auto" w:fill="FFFFFF"/>
              </w:rPr>
            </w:pPr>
            <w:r w:rsidRPr="00EC4A14">
              <w:rPr>
                <w:sz w:val="32"/>
                <w:szCs w:val="32"/>
                <w:shd w:val="clear" w:color="auto" w:fill="FFFFFF"/>
              </w:rPr>
              <w:t xml:space="preserve">       Озимый ячмень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sz w:val="32"/>
                <w:szCs w:val="32"/>
                <w:shd w:val="clear" w:color="auto" w:fill="FFFFFF"/>
                <w:lang w:val="en-US"/>
              </w:rPr>
              <w:t>419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EC4A14">
              <w:rPr>
                <w:sz w:val="32"/>
                <w:szCs w:val="32"/>
                <w:shd w:val="clear" w:color="auto" w:fill="FFFFFF"/>
              </w:rPr>
              <w:t>3061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sz w:val="32"/>
                <w:szCs w:val="32"/>
                <w:shd w:val="clear" w:color="auto" w:fill="FFFFFF"/>
                <w:lang w:val="en-US"/>
              </w:rPr>
              <w:t>73,1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62,1</w:t>
            </w:r>
          </w:p>
        </w:tc>
      </w:tr>
      <w:tr w:rsidR="00EC4A14" w:rsidRPr="00EC4A14" w:rsidTr="00CA3DAE"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rPr>
                <w:sz w:val="32"/>
                <w:szCs w:val="32"/>
                <w:shd w:val="clear" w:color="auto" w:fill="FFFFFF"/>
              </w:rPr>
            </w:pPr>
            <w:r w:rsidRPr="00EC4A14">
              <w:rPr>
                <w:sz w:val="32"/>
                <w:szCs w:val="32"/>
                <w:shd w:val="clear" w:color="auto" w:fill="FFFFFF"/>
              </w:rPr>
              <w:t xml:space="preserve">       Горох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sz w:val="32"/>
                <w:szCs w:val="32"/>
                <w:shd w:val="clear" w:color="auto" w:fill="FFFFFF"/>
                <w:lang w:val="en-US"/>
              </w:rPr>
              <w:t>435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sz w:val="32"/>
                <w:szCs w:val="32"/>
                <w:shd w:val="clear" w:color="auto" w:fill="FFFFFF"/>
                <w:lang w:val="en-US"/>
              </w:rPr>
              <w:t>1848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sz w:val="32"/>
                <w:szCs w:val="32"/>
                <w:shd w:val="clear" w:color="auto" w:fill="FFFFFF"/>
                <w:lang w:val="en-US"/>
              </w:rPr>
              <w:t>42,5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42,9</w:t>
            </w:r>
          </w:p>
        </w:tc>
      </w:tr>
      <w:tr w:rsidR="00EC4A14" w:rsidRPr="00EC4A14" w:rsidTr="00CA3DAE"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FF"/>
              </w:rPr>
            </w:pPr>
            <w:r w:rsidRPr="00EC4A14">
              <w:rPr>
                <w:b/>
                <w:bCs/>
                <w:sz w:val="32"/>
                <w:szCs w:val="32"/>
                <w:shd w:val="clear" w:color="auto" w:fill="FFFFFF"/>
              </w:rPr>
              <w:t>Кукуруза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sz w:val="32"/>
                <w:szCs w:val="32"/>
                <w:shd w:val="clear" w:color="auto" w:fill="FFFFFF"/>
                <w:lang w:val="en-US"/>
              </w:rPr>
              <w:t>516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sz w:val="32"/>
                <w:szCs w:val="32"/>
                <w:shd w:val="clear" w:color="auto" w:fill="FFFFFF"/>
                <w:lang w:val="en-US"/>
              </w:rPr>
              <w:t>3902,8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sz w:val="32"/>
                <w:szCs w:val="32"/>
                <w:shd w:val="clear" w:color="auto" w:fill="FFFFFF"/>
                <w:lang w:val="en-US"/>
              </w:rPr>
              <w:t>75,6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rPr>
                <w:b/>
                <w:bCs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b/>
                <w:bCs/>
                <w:color w:val="000000"/>
                <w:sz w:val="32"/>
                <w:szCs w:val="32"/>
                <w:shd w:val="clear" w:color="auto" w:fill="FFFFFF"/>
                <w:lang w:val="en-US"/>
              </w:rPr>
              <w:t>64,5</w:t>
            </w:r>
          </w:p>
        </w:tc>
      </w:tr>
      <w:tr w:rsidR="00EC4A14" w:rsidRPr="00EC4A14" w:rsidTr="00CA3DAE"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FF"/>
              </w:rPr>
            </w:pPr>
            <w:r w:rsidRPr="00EC4A14">
              <w:rPr>
                <w:b/>
                <w:bCs/>
                <w:sz w:val="32"/>
                <w:szCs w:val="32"/>
                <w:shd w:val="clear" w:color="auto" w:fill="FFFFFF"/>
              </w:rPr>
              <w:t>Подсолнечник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sz w:val="32"/>
                <w:szCs w:val="32"/>
                <w:shd w:val="clear" w:color="auto" w:fill="FFFFFF"/>
                <w:lang w:val="en-US"/>
              </w:rPr>
              <w:t>674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sz w:val="32"/>
                <w:szCs w:val="32"/>
                <w:shd w:val="clear" w:color="auto" w:fill="FFFFFF"/>
                <w:lang w:val="en-US"/>
              </w:rPr>
              <w:t>2048,1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sz w:val="32"/>
                <w:szCs w:val="32"/>
                <w:shd w:val="clear" w:color="auto" w:fill="FFFFFF"/>
                <w:lang w:val="en-US"/>
              </w:rPr>
              <w:t>30,4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31,4</w:t>
            </w:r>
          </w:p>
        </w:tc>
      </w:tr>
      <w:tr w:rsidR="00EC4A14" w:rsidRPr="00EC4A14" w:rsidTr="00CA3DAE"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FF"/>
              </w:rPr>
            </w:pPr>
            <w:r w:rsidRPr="00EC4A14">
              <w:rPr>
                <w:b/>
                <w:bCs/>
                <w:sz w:val="32"/>
                <w:szCs w:val="32"/>
                <w:shd w:val="clear" w:color="auto" w:fill="FFFFFF"/>
              </w:rPr>
              <w:t>Сахарная свекла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sz w:val="32"/>
                <w:szCs w:val="32"/>
                <w:shd w:val="clear" w:color="auto" w:fill="FFFFFF"/>
                <w:lang w:val="en-US"/>
              </w:rPr>
              <w:t>134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sz w:val="32"/>
                <w:szCs w:val="32"/>
                <w:shd w:val="clear" w:color="auto" w:fill="FFFFFF"/>
                <w:lang w:val="en-US"/>
              </w:rPr>
              <w:t>6467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jc w:val="center"/>
              <w:rPr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sz w:val="32"/>
                <w:szCs w:val="32"/>
                <w:shd w:val="clear" w:color="auto" w:fill="FFFFFF"/>
                <w:lang w:val="en-US"/>
              </w:rPr>
              <w:t>482,6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A14" w:rsidRPr="00EC4A14" w:rsidRDefault="00EC4A14" w:rsidP="00CA3DAE">
            <w:pPr>
              <w:pStyle w:val="TableContents"/>
              <w:snapToGrid w:val="0"/>
              <w:rPr>
                <w:b/>
                <w:bCs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EC4A14">
              <w:rPr>
                <w:b/>
                <w:bCs/>
                <w:color w:val="000000"/>
                <w:sz w:val="32"/>
                <w:szCs w:val="32"/>
                <w:shd w:val="clear" w:color="auto" w:fill="FFFFFF"/>
                <w:lang w:val="en-US"/>
              </w:rPr>
              <w:t>492,9</w:t>
            </w:r>
          </w:p>
        </w:tc>
      </w:tr>
    </w:tbl>
    <w:p w:rsidR="00A571E4" w:rsidRDefault="00A571E4" w:rsidP="00A571E4">
      <w:pPr>
        <w:pStyle w:val="Standard"/>
        <w:ind w:firstLine="708"/>
        <w:jc w:val="both"/>
        <w:rPr>
          <w:sz w:val="32"/>
          <w:szCs w:val="32"/>
        </w:rPr>
      </w:pPr>
    </w:p>
    <w:p w:rsidR="004272A1" w:rsidRPr="005569C7" w:rsidRDefault="00A571E4" w:rsidP="00A571E4">
      <w:pPr>
        <w:pStyle w:val="Standard"/>
        <w:ind w:firstLine="708"/>
        <w:jc w:val="both"/>
        <w:rPr>
          <w:sz w:val="32"/>
          <w:szCs w:val="32"/>
        </w:rPr>
      </w:pPr>
      <w:r w:rsidRPr="00EC4A14">
        <w:rPr>
          <w:sz w:val="32"/>
          <w:szCs w:val="32"/>
        </w:rPr>
        <w:t>За  2023 год в консолидированный бюджет края предприятием перечислено порядка</w:t>
      </w:r>
      <w:r w:rsidRPr="00EC4A14">
        <w:rPr>
          <w:sz w:val="32"/>
          <w:szCs w:val="32"/>
          <w:shd w:val="clear" w:color="auto" w:fill="FFFFFF"/>
        </w:rPr>
        <w:t xml:space="preserve"> </w:t>
      </w:r>
      <w:r w:rsidRPr="00EC4A14">
        <w:rPr>
          <w:color w:val="000000"/>
          <w:sz w:val="32"/>
          <w:szCs w:val="32"/>
          <w:shd w:val="clear" w:color="auto" w:fill="FFFFFF"/>
        </w:rPr>
        <w:t>13,1</w:t>
      </w:r>
      <w:r w:rsidRPr="00EC4A14">
        <w:rPr>
          <w:sz w:val="32"/>
          <w:szCs w:val="32"/>
          <w:shd w:val="clear" w:color="auto" w:fill="FFFFFF"/>
        </w:rPr>
        <w:t xml:space="preserve"> млн. руб.</w:t>
      </w:r>
      <w:r w:rsidRPr="00EC4A14">
        <w:rPr>
          <w:sz w:val="32"/>
          <w:szCs w:val="32"/>
        </w:rPr>
        <w:t xml:space="preserve"> Сумма уплаченных налогов  в 2023 году на 1 га пашни</w:t>
      </w:r>
      <w:r w:rsidRPr="00EC4A14">
        <w:rPr>
          <w:sz w:val="32"/>
          <w:szCs w:val="32"/>
          <w:shd w:val="clear" w:color="auto" w:fill="FFFFFF"/>
        </w:rPr>
        <w:t>-</w:t>
      </w:r>
      <w:r w:rsidR="000B001B">
        <w:rPr>
          <w:sz w:val="32"/>
          <w:szCs w:val="32"/>
          <w:shd w:val="clear" w:color="auto" w:fill="FFFFFF"/>
        </w:rPr>
        <w:t xml:space="preserve"> </w:t>
      </w:r>
      <w:r w:rsidRPr="00EC4A14">
        <w:rPr>
          <w:sz w:val="32"/>
          <w:szCs w:val="32"/>
          <w:shd w:val="clear" w:color="auto" w:fill="FFFFFF"/>
        </w:rPr>
        <w:t>3</w:t>
      </w:r>
      <w:r w:rsidR="000B001B">
        <w:rPr>
          <w:sz w:val="32"/>
          <w:szCs w:val="32"/>
          <w:shd w:val="clear" w:color="auto" w:fill="FFFFFF"/>
        </w:rPr>
        <w:t xml:space="preserve"> </w:t>
      </w:r>
      <w:r w:rsidRPr="00EC4A14">
        <w:rPr>
          <w:sz w:val="32"/>
          <w:szCs w:val="32"/>
          <w:shd w:val="clear" w:color="auto" w:fill="FFFFFF"/>
        </w:rPr>
        <w:t xml:space="preserve">158  руб. </w:t>
      </w:r>
      <w:r w:rsidRPr="00EC4A14">
        <w:rPr>
          <w:sz w:val="32"/>
          <w:szCs w:val="32"/>
        </w:rPr>
        <w:t xml:space="preserve">Среднерайонный показатель платежей в 2023 </w:t>
      </w:r>
      <w:r w:rsidRPr="00EC4A14">
        <w:rPr>
          <w:color w:val="000000"/>
          <w:sz w:val="32"/>
          <w:szCs w:val="32"/>
        </w:rPr>
        <w:t>году</w:t>
      </w:r>
      <w:r>
        <w:rPr>
          <w:sz w:val="32"/>
          <w:szCs w:val="32"/>
        </w:rPr>
        <w:t xml:space="preserve"> на</w:t>
      </w:r>
      <w:r w:rsidRPr="00EC4A14">
        <w:rPr>
          <w:sz w:val="32"/>
          <w:szCs w:val="32"/>
        </w:rPr>
        <w:t xml:space="preserve"> 1 га —</w:t>
      </w:r>
      <w:r w:rsidRPr="00EC4A14">
        <w:rPr>
          <w:sz w:val="32"/>
          <w:szCs w:val="32"/>
          <w:shd w:val="clear" w:color="auto" w:fill="FFFFFF"/>
        </w:rPr>
        <w:t xml:space="preserve"> 2</w:t>
      </w:r>
      <w:r w:rsidR="000B001B">
        <w:rPr>
          <w:sz w:val="32"/>
          <w:szCs w:val="32"/>
          <w:shd w:val="clear" w:color="auto" w:fill="FFFFFF"/>
        </w:rPr>
        <w:t xml:space="preserve"> </w:t>
      </w:r>
      <w:r w:rsidRPr="00EC4A14">
        <w:rPr>
          <w:sz w:val="32"/>
          <w:szCs w:val="32"/>
          <w:shd w:val="clear" w:color="auto" w:fill="FFFFFF"/>
        </w:rPr>
        <w:t xml:space="preserve">251,0 руб. </w:t>
      </w:r>
      <w:r w:rsidRPr="00EC4A14">
        <w:rPr>
          <w:sz w:val="32"/>
          <w:szCs w:val="32"/>
        </w:rPr>
        <w:t>Среднесписочная численность работнико</w:t>
      </w:r>
      <w:r>
        <w:rPr>
          <w:sz w:val="32"/>
          <w:szCs w:val="32"/>
        </w:rPr>
        <w:t>в составила</w:t>
      </w:r>
      <w:r w:rsidRPr="00EC4A14">
        <w:rPr>
          <w:sz w:val="32"/>
          <w:szCs w:val="32"/>
        </w:rPr>
        <w:t xml:space="preserve"> </w:t>
      </w:r>
      <w:r w:rsidRPr="00EC4A14">
        <w:rPr>
          <w:sz w:val="32"/>
          <w:szCs w:val="32"/>
          <w:shd w:val="clear" w:color="auto" w:fill="FFFFFF"/>
        </w:rPr>
        <w:t>75 человек, р</w:t>
      </w:r>
      <w:r w:rsidRPr="00EC4A14">
        <w:rPr>
          <w:sz w:val="32"/>
          <w:szCs w:val="32"/>
        </w:rPr>
        <w:t>азмер средней заработной платы</w:t>
      </w:r>
      <w:r w:rsidRPr="00EC4A14">
        <w:rPr>
          <w:sz w:val="32"/>
          <w:szCs w:val="32"/>
          <w:shd w:val="clear" w:color="auto" w:fill="FFFFFF"/>
        </w:rPr>
        <w:t xml:space="preserve"> </w:t>
      </w:r>
      <w:r w:rsidRPr="00EC4A14">
        <w:rPr>
          <w:color w:val="000000"/>
          <w:sz w:val="32"/>
          <w:szCs w:val="32"/>
          <w:shd w:val="clear" w:color="auto" w:fill="FFFFFF"/>
        </w:rPr>
        <w:t>53,1 тыс.</w:t>
      </w:r>
      <w:r w:rsidRPr="00EC4A14">
        <w:rPr>
          <w:sz w:val="32"/>
          <w:szCs w:val="32"/>
          <w:shd w:val="clear" w:color="auto" w:fill="FFFFFF"/>
        </w:rPr>
        <w:t>рублей.</w:t>
      </w:r>
      <w:r>
        <w:rPr>
          <w:sz w:val="32"/>
          <w:szCs w:val="32"/>
          <w:shd w:val="clear" w:color="auto" w:fill="FFFFFF"/>
        </w:rPr>
        <w:t xml:space="preserve"> </w:t>
      </w:r>
      <w:r w:rsidRPr="00EC4A14">
        <w:rPr>
          <w:sz w:val="32"/>
          <w:szCs w:val="32"/>
        </w:rPr>
        <w:t xml:space="preserve"> Среднерайонный уровень заработной платы</w:t>
      </w:r>
      <w:r w:rsidRPr="00EC4A14">
        <w:rPr>
          <w:sz w:val="32"/>
          <w:szCs w:val="32"/>
          <w:shd w:val="clear" w:color="auto" w:fill="FFFFFF"/>
        </w:rPr>
        <w:t xml:space="preserve"> 50,4 тыс. рублей.</w:t>
      </w:r>
    </w:p>
    <w:p w:rsidR="004272A1" w:rsidRPr="00581E9E" w:rsidRDefault="00A571E4" w:rsidP="004272A1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</w:t>
      </w:r>
      <w:r w:rsidR="004272A1" w:rsidRPr="00581E9E">
        <w:rPr>
          <w:sz w:val="32"/>
          <w:szCs w:val="32"/>
          <w:lang w:val="ru-RU"/>
        </w:rPr>
        <w:t xml:space="preserve">Хочу поблагодарить   АО «Прогресс» в лице генерального директора А.В. Воропаева за помощь, оказанную поселению. </w:t>
      </w:r>
      <w:r w:rsidR="00935955" w:rsidRPr="00581E9E">
        <w:rPr>
          <w:sz w:val="32"/>
          <w:szCs w:val="32"/>
          <w:lang w:val="ru-RU"/>
        </w:rPr>
        <w:t xml:space="preserve">В 2023 </w:t>
      </w:r>
      <w:r w:rsidR="004272A1" w:rsidRPr="00581E9E">
        <w:rPr>
          <w:sz w:val="32"/>
          <w:szCs w:val="32"/>
          <w:lang w:val="ru-RU"/>
        </w:rPr>
        <w:t>году нашим основным градообразующим предприятием была оказана помощь:</w:t>
      </w:r>
    </w:p>
    <w:p w:rsidR="004272A1" w:rsidRPr="00DE4FE7" w:rsidRDefault="004272A1" w:rsidP="004272A1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E4FE7">
        <w:rPr>
          <w:rFonts w:ascii="Times New Roman" w:hAnsi="Times New Roman" w:cs="Times New Roman"/>
          <w:sz w:val="32"/>
          <w:szCs w:val="32"/>
        </w:rPr>
        <w:t>- М</w:t>
      </w:r>
      <w:r w:rsidR="00C45EC1">
        <w:rPr>
          <w:rFonts w:ascii="Times New Roman" w:hAnsi="Times New Roman" w:cs="Times New Roman"/>
          <w:sz w:val="32"/>
          <w:szCs w:val="32"/>
        </w:rPr>
        <w:t>АНОУ</w:t>
      </w:r>
      <w:r w:rsidRPr="00DE4FE7">
        <w:rPr>
          <w:rFonts w:ascii="Times New Roman" w:hAnsi="Times New Roman" w:cs="Times New Roman"/>
          <w:sz w:val="32"/>
          <w:szCs w:val="32"/>
        </w:rPr>
        <w:t xml:space="preserve"> СОШ № 9 -  </w:t>
      </w:r>
      <w:r w:rsidR="00DE4FE7" w:rsidRPr="00DE4FE7">
        <w:rPr>
          <w:rFonts w:ascii="Times New Roman" w:hAnsi="Times New Roman" w:cs="Times New Roman"/>
          <w:sz w:val="32"/>
          <w:szCs w:val="32"/>
        </w:rPr>
        <w:t>87 922,00</w:t>
      </w:r>
      <w:r w:rsidRPr="00DE4FE7">
        <w:rPr>
          <w:rFonts w:ascii="Times New Roman" w:hAnsi="Times New Roman" w:cs="Times New Roman"/>
          <w:sz w:val="32"/>
          <w:szCs w:val="32"/>
        </w:rPr>
        <w:t xml:space="preserve"> рублей;</w:t>
      </w:r>
    </w:p>
    <w:p w:rsidR="004272A1" w:rsidRPr="00DE4FE7" w:rsidRDefault="004272A1" w:rsidP="004272A1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E4FE7">
        <w:rPr>
          <w:rFonts w:ascii="Times New Roman" w:hAnsi="Times New Roman" w:cs="Times New Roman"/>
          <w:sz w:val="32"/>
          <w:szCs w:val="32"/>
        </w:rPr>
        <w:t xml:space="preserve">- Детскому саду № 12 – </w:t>
      </w:r>
      <w:r w:rsidR="00DE4FE7" w:rsidRPr="00DE4FE7">
        <w:rPr>
          <w:rFonts w:ascii="Times New Roman" w:hAnsi="Times New Roman" w:cs="Times New Roman"/>
          <w:sz w:val="32"/>
          <w:szCs w:val="32"/>
        </w:rPr>
        <w:t>98 995,80</w:t>
      </w:r>
      <w:r w:rsidRPr="00DE4FE7">
        <w:rPr>
          <w:rFonts w:ascii="Times New Roman" w:hAnsi="Times New Roman" w:cs="Times New Roman"/>
          <w:sz w:val="32"/>
          <w:szCs w:val="32"/>
        </w:rPr>
        <w:t xml:space="preserve"> рублей;</w:t>
      </w:r>
    </w:p>
    <w:p w:rsidR="004272A1" w:rsidRPr="00DE4FE7" w:rsidRDefault="004272A1" w:rsidP="004272A1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E4FE7">
        <w:rPr>
          <w:rFonts w:ascii="Times New Roman" w:hAnsi="Times New Roman" w:cs="Times New Roman"/>
          <w:sz w:val="32"/>
          <w:szCs w:val="32"/>
        </w:rPr>
        <w:t>- Сельской библиотеке – 1</w:t>
      </w:r>
      <w:r w:rsidR="00DE4FE7" w:rsidRPr="00DE4FE7">
        <w:rPr>
          <w:rFonts w:ascii="Times New Roman" w:hAnsi="Times New Roman" w:cs="Times New Roman"/>
          <w:sz w:val="32"/>
          <w:szCs w:val="32"/>
        </w:rPr>
        <w:t>8</w:t>
      </w:r>
      <w:r w:rsidRPr="00DE4FE7">
        <w:rPr>
          <w:rFonts w:ascii="Times New Roman" w:hAnsi="Times New Roman" w:cs="Times New Roman"/>
          <w:sz w:val="32"/>
          <w:szCs w:val="32"/>
        </w:rPr>
        <w:t> 000,00 рублей;</w:t>
      </w:r>
    </w:p>
    <w:p w:rsidR="00935955" w:rsidRPr="00581E9E" w:rsidRDefault="004272A1" w:rsidP="004272A1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E4FE7">
        <w:rPr>
          <w:rFonts w:ascii="Times New Roman" w:hAnsi="Times New Roman" w:cs="Times New Roman"/>
          <w:sz w:val="32"/>
          <w:szCs w:val="32"/>
        </w:rPr>
        <w:t>- администрации Бураковског</w:t>
      </w:r>
      <w:r w:rsidR="00935955" w:rsidRPr="00DE4FE7">
        <w:rPr>
          <w:rFonts w:ascii="Times New Roman" w:hAnsi="Times New Roman" w:cs="Times New Roman"/>
          <w:sz w:val="32"/>
          <w:szCs w:val="32"/>
        </w:rPr>
        <w:t>о сельского поселения (</w:t>
      </w:r>
      <w:r w:rsidR="00DE4FE7">
        <w:rPr>
          <w:rFonts w:ascii="Times New Roman" w:hAnsi="Times New Roman" w:cs="Times New Roman"/>
          <w:sz w:val="32"/>
          <w:szCs w:val="32"/>
        </w:rPr>
        <w:t xml:space="preserve">очистка дорожного покрытия от снега, грейдирование автодорог, приобретение форменной одежды футбольной команде, софинансирование мероприятий по </w:t>
      </w:r>
      <w:r w:rsidRPr="00DE4FE7">
        <w:rPr>
          <w:rFonts w:ascii="Times New Roman" w:hAnsi="Times New Roman" w:cs="Times New Roman"/>
          <w:sz w:val="32"/>
          <w:szCs w:val="32"/>
        </w:rPr>
        <w:t>ремонт</w:t>
      </w:r>
      <w:r w:rsidR="00DE4FE7">
        <w:rPr>
          <w:rFonts w:ascii="Times New Roman" w:hAnsi="Times New Roman" w:cs="Times New Roman"/>
          <w:sz w:val="32"/>
          <w:szCs w:val="32"/>
        </w:rPr>
        <w:t>у</w:t>
      </w:r>
      <w:r w:rsidRPr="00DE4FE7">
        <w:rPr>
          <w:rFonts w:ascii="Times New Roman" w:hAnsi="Times New Roman" w:cs="Times New Roman"/>
          <w:sz w:val="32"/>
          <w:szCs w:val="32"/>
        </w:rPr>
        <w:t xml:space="preserve"> дорог, приобретение новогодних подарков семьям, участникам СВО</w:t>
      </w:r>
      <w:r w:rsidR="00935955" w:rsidRPr="00DE4FE7">
        <w:rPr>
          <w:rFonts w:ascii="Times New Roman" w:hAnsi="Times New Roman" w:cs="Times New Roman"/>
          <w:sz w:val="32"/>
          <w:szCs w:val="32"/>
        </w:rPr>
        <w:t>, оказание помощи семьям СВО</w:t>
      </w:r>
      <w:r w:rsidR="00DE4FE7">
        <w:rPr>
          <w:rFonts w:ascii="Times New Roman" w:hAnsi="Times New Roman" w:cs="Times New Roman"/>
          <w:sz w:val="32"/>
          <w:szCs w:val="32"/>
        </w:rPr>
        <w:t>, финансирование организации похорон участников СВО</w:t>
      </w:r>
      <w:r w:rsidR="00DE4FE7" w:rsidRPr="00DE4FE7">
        <w:rPr>
          <w:rFonts w:ascii="Times New Roman" w:hAnsi="Times New Roman" w:cs="Times New Roman"/>
          <w:sz w:val="32"/>
          <w:szCs w:val="32"/>
        </w:rPr>
        <w:t>) -</w:t>
      </w:r>
      <w:r w:rsidR="00DE4FE7">
        <w:rPr>
          <w:rFonts w:ascii="Times New Roman" w:hAnsi="Times New Roman" w:cs="Times New Roman"/>
          <w:sz w:val="32"/>
          <w:szCs w:val="32"/>
        </w:rPr>
        <w:t xml:space="preserve"> 608 991,60</w:t>
      </w:r>
      <w:r w:rsidRPr="00DE4FE7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935955" w:rsidRPr="00581E9E" w:rsidRDefault="00935955" w:rsidP="004272A1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581E9E">
        <w:rPr>
          <w:rFonts w:ascii="Times New Roman" w:hAnsi="Times New Roman" w:cs="Times New Roman"/>
          <w:sz w:val="32"/>
          <w:szCs w:val="32"/>
        </w:rPr>
        <w:lastRenderedPageBreak/>
        <w:t xml:space="preserve">       Слова благодарности выражаю и нашим предпринимателям, которые помогали при каждом обращении админи</w:t>
      </w:r>
      <w:r w:rsidR="00581E9E">
        <w:rPr>
          <w:rFonts w:ascii="Times New Roman" w:hAnsi="Times New Roman" w:cs="Times New Roman"/>
          <w:sz w:val="32"/>
          <w:szCs w:val="32"/>
        </w:rPr>
        <w:t>страции поселения и учреждений для решения социальных вопросов.</w:t>
      </w:r>
    </w:p>
    <w:p w:rsidR="004F6460" w:rsidRDefault="004F6460" w:rsidP="004F6460">
      <w:pPr>
        <w:jc w:val="both"/>
        <w:rPr>
          <w:sz w:val="32"/>
          <w:szCs w:val="32"/>
          <w:lang w:val="ru-RU"/>
        </w:rPr>
      </w:pPr>
    </w:p>
    <w:p w:rsidR="009F78D2" w:rsidRDefault="003E23AB" w:rsidP="004F6460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В 2023 год население поселения составило </w:t>
      </w:r>
      <w:r w:rsidR="005054F2">
        <w:rPr>
          <w:sz w:val="32"/>
          <w:szCs w:val="32"/>
          <w:lang w:val="ru-RU"/>
        </w:rPr>
        <w:t>1780</w:t>
      </w:r>
      <w:r>
        <w:rPr>
          <w:sz w:val="32"/>
          <w:szCs w:val="32"/>
          <w:lang w:val="ru-RU"/>
        </w:rPr>
        <w:t xml:space="preserve"> человек. За год умерло </w:t>
      </w:r>
      <w:r w:rsidR="001B13C5">
        <w:rPr>
          <w:sz w:val="32"/>
          <w:szCs w:val="32"/>
          <w:lang w:val="ru-RU"/>
        </w:rPr>
        <w:t>25</w:t>
      </w:r>
      <w:r>
        <w:rPr>
          <w:sz w:val="32"/>
          <w:szCs w:val="32"/>
          <w:lang w:val="ru-RU"/>
        </w:rPr>
        <w:t xml:space="preserve">  человек и родилось </w:t>
      </w:r>
      <w:r w:rsidR="003561FB">
        <w:rPr>
          <w:sz w:val="32"/>
          <w:szCs w:val="32"/>
          <w:lang w:val="ru-RU"/>
        </w:rPr>
        <w:t xml:space="preserve">15 </w:t>
      </w:r>
      <w:r>
        <w:rPr>
          <w:sz w:val="32"/>
          <w:szCs w:val="32"/>
          <w:lang w:val="ru-RU"/>
        </w:rPr>
        <w:t>детей. Последние годы наблюдается прибытие жителей с других регионов нашей страны, которым нравится наш хутор.</w:t>
      </w:r>
      <w:r w:rsidR="00332EF7">
        <w:rPr>
          <w:sz w:val="32"/>
          <w:szCs w:val="32"/>
          <w:lang w:val="ru-RU"/>
        </w:rPr>
        <w:t xml:space="preserve"> А в этом играет не последнюю роль и социальная сфера нашего поселения, которая представлена следующими учреждениями:</w:t>
      </w:r>
    </w:p>
    <w:p w:rsidR="009F78D2" w:rsidRDefault="009F78D2" w:rsidP="004F6460">
      <w:pPr>
        <w:jc w:val="both"/>
        <w:rPr>
          <w:sz w:val="32"/>
          <w:szCs w:val="32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7"/>
        <w:gridCol w:w="2897"/>
        <w:gridCol w:w="1683"/>
        <w:gridCol w:w="2199"/>
        <w:gridCol w:w="1895"/>
      </w:tblGrid>
      <w:tr w:rsidR="00581E9E" w:rsidTr="00581E9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Наименование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Количество работников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Количество обслуживаемого населения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9E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Количество  требуемого персонала</w:t>
            </w:r>
          </w:p>
        </w:tc>
      </w:tr>
      <w:tr w:rsidR="00581E9E" w:rsidTr="00581E9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Default="00581E9E">
            <w:pPr>
              <w:suppressAutoHyphens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Default="00581E9E">
            <w:pPr>
              <w:suppressAutoHyphens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МБУК БСП «Бураковская сельская библиотека»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Pr="00902698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902698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Pr="00902698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902698">
              <w:rPr>
                <w:bCs/>
                <w:sz w:val="28"/>
                <w:szCs w:val="28"/>
                <w:lang w:val="ru-RU"/>
              </w:rPr>
              <w:t>1250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9E" w:rsidRDefault="00884DB6" w:rsidP="00884DB6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</w:p>
        </w:tc>
      </w:tr>
      <w:tr w:rsidR="00581E9E" w:rsidTr="00581E9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Default="00581E9E">
            <w:pPr>
              <w:suppressAutoHyphens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Default="00581E9E">
            <w:pPr>
              <w:suppressAutoHyphens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МБУК БСП КР «Бураковский СДК»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Pr="00902698" w:rsidRDefault="00975F78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902698"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Pr="00902698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902698">
              <w:rPr>
                <w:bCs/>
                <w:sz w:val="28"/>
                <w:szCs w:val="28"/>
                <w:lang w:val="ru-RU"/>
              </w:rPr>
              <w:t>1750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9E" w:rsidRDefault="00975F78" w:rsidP="00884DB6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</w:tr>
      <w:tr w:rsidR="00581E9E" w:rsidRPr="00884DB6" w:rsidTr="00581E9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Default="00581E9E">
            <w:pPr>
              <w:suppressAutoHyphens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Default="00581E9E">
            <w:pPr>
              <w:suppressAutoHyphens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Отделение ГБУ СО  КК «Кореновский КЦСОН»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Pr="00902698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902698"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Pr="00902698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902698">
              <w:rPr>
                <w:bCs/>
                <w:sz w:val="28"/>
                <w:szCs w:val="28"/>
                <w:lang w:val="ru-RU"/>
              </w:rPr>
              <w:t>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9E" w:rsidRPr="00884DB6" w:rsidRDefault="007B7D7E" w:rsidP="007B7D7E">
            <w:pPr>
              <w:suppressAutoHyphens w:val="0"/>
              <w:jc w:val="center"/>
              <w:rPr>
                <w:bCs/>
                <w:sz w:val="28"/>
                <w:szCs w:val="28"/>
                <w:highlight w:val="yellow"/>
                <w:lang w:val="ru-RU"/>
              </w:rPr>
            </w:pPr>
            <w:r w:rsidRPr="007B7D7E">
              <w:rPr>
                <w:bCs/>
                <w:sz w:val="28"/>
                <w:szCs w:val="28"/>
                <w:lang w:val="ru-RU"/>
              </w:rPr>
              <w:t>-</w:t>
            </w:r>
          </w:p>
        </w:tc>
      </w:tr>
      <w:tr w:rsidR="00581E9E" w:rsidTr="00581E9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Default="00581E9E" w:rsidP="00E33FB6">
            <w:pPr>
              <w:suppressAutoHyphens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СОШ № 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Pr="00902698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902698">
              <w:rPr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Pr="00902698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902698">
              <w:rPr>
                <w:bCs/>
                <w:sz w:val="28"/>
                <w:szCs w:val="28"/>
                <w:lang w:val="ru-RU"/>
              </w:rPr>
              <w:t>215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9E" w:rsidRDefault="00884DB6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</w:p>
        </w:tc>
      </w:tr>
      <w:tr w:rsidR="00581E9E" w:rsidTr="00581E9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Default="00581E9E" w:rsidP="00E33FB6">
            <w:pPr>
              <w:suppressAutoHyphens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ДОУ № 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Pr="00902698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902698">
              <w:rPr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Pr="00902698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902698">
              <w:rPr>
                <w:bCs/>
                <w:sz w:val="28"/>
                <w:szCs w:val="28"/>
                <w:lang w:val="ru-RU"/>
              </w:rPr>
              <w:t>65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9E" w:rsidRDefault="00884DB6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</w:tr>
      <w:tr w:rsidR="00581E9E" w:rsidTr="00581E9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Default="00DE4FE7" w:rsidP="00E33FB6">
            <w:pPr>
              <w:suppressAutoHyphens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амбулатория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Pr="00902698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902698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Pr="00902698" w:rsidRDefault="007101AC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902698">
              <w:rPr>
                <w:bCs/>
                <w:sz w:val="28"/>
                <w:szCs w:val="28"/>
                <w:lang w:val="ru-RU"/>
              </w:rPr>
              <w:t>1780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9E" w:rsidRDefault="007101AC" w:rsidP="007101AC">
            <w:pPr>
              <w:suppressAutoHyphens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    4</w:t>
            </w:r>
          </w:p>
        </w:tc>
      </w:tr>
      <w:tr w:rsidR="00581E9E" w:rsidTr="00581E9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Default="00581E9E" w:rsidP="00E33FB6">
            <w:pPr>
              <w:suppressAutoHyphens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Почта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Pr="00902698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902698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Pr="00902698" w:rsidRDefault="007101AC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902698">
              <w:rPr>
                <w:bCs/>
                <w:sz w:val="28"/>
                <w:szCs w:val="28"/>
                <w:lang w:val="ru-RU"/>
              </w:rPr>
              <w:t>1780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9E" w:rsidRDefault="007101AC" w:rsidP="007101AC">
            <w:pPr>
              <w:suppressAutoHyphens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    </w:t>
            </w:r>
            <w:r w:rsidR="00902698">
              <w:rPr>
                <w:bCs/>
                <w:sz w:val="28"/>
                <w:szCs w:val="28"/>
                <w:lang w:val="ru-RU"/>
              </w:rPr>
              <w:t>-</w:t>
            </w:r>
          </w:p>
        </w:tc>
      </w:tr>
      <w:tr w:rsidR="00581E9E" w:rsidTr="00581E9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Default="00581E9E" w:rsidP="00E33FB6">
            <w:pPr>
              <w:suppressAutoHyphens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Торговые объекты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Pr="00902698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902698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9E" w:rsidRPr="00902698" w:rsidRDefault="00581E9E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902698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9E" w:rsidRDefault="00884DB6">
            <w:pPr>
              <w:suppressAutoHyphens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</w:tr>
    </w:tbl>
    <w:p w:rsidR="009F78D2" w:rsidRDefault="009F78D2" w:rsidP="004F6460">
      <w:pPr>
        <w:jc w:val="both"/>
        <w:rPr>
          <w:sz w:val="32"/>
          <w:szCs w:val="32"/>
          <w:lang w:val="ru-RU"/>
        </w:rPr>
      </w:pPr>
    </w:p>
    <w:p w:rsidR="009F78D2" w:rsidRDefault="00581E9E" w:rsidP="004F6460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Есть так же проблема в кадрах. Нужны работники почти в каждое учреждение. </w:t>
      </w:r>
      <w:r w:rsidR="00097504">
        <w:rPr>
          <w:sz w:val="32"/>
          <w:szCs w:val="32"/>
          <w:lang w:val="ru-RU"/>
        </w:rPr>
        <w:t xml:space="preserve"> В Дом культуры очень нужны специалисты по молодежной политике и спорту, культорганизатор, руководитель </w:t>
      </w:r>
      <w:r w:rsidR="00976E67">
        <w:rPr>
          <w:sz w:val="32"/>
          <w:szCs w:val="32"/>
          <w:lang w:val="ru-RU"/>
        </w:rPr>
        <w:t xml:space="preserve">хореографического кружка, </w:t>
      </w:r>
      <w:r w:rsidR="00097504">
        <w:rPr>
          <w:sz w:val="32"/>
          <w:szCs w:val="32"/>
          <w:lang w:val="ru-RU"/>
        </w:rPr>
        <w:t xml:space="preserve"> в  </w:t>
      </w:r>
      <w:r w:rsidR="00DE4FE7">
        <w:rPr>
          <w:sz w:val="32"/>
          <w:szCs w:val="32"/>
          <w:lang w:val="ru-RU"/>
        </w:rPr>
        <w:t>амбулаторию</w:t>
      </w:r>
      <w:r w:rsidR="00976E67">
        <w:rPr>
          <w:sz w:val="32"/>
          <w:szCs w:val="32"/>
          <w:lang w:val="ru-RU"/>
        </w:rPr>
        <w:t xml:space="preserve"> -</w:t>
      </w:r>
      <w:r w:rsidR="00884DB6">
        <w:rPr>
          <w:sz w:val="32"/>
          <w:szCs w:val="32"/>
          <w:lang w:val="ru-RU"/>
        </w:rPr>
        <w:t xml:space="preserve"> медицинские работники, в детский сад так же медицинский работник. Мы рады будем новым кадрам.</w:t>
      </w:r>
      <w:r w:rsidR="00976E67">
        <w:rPr>
          <w:sz w:val="32"/>
          <w:szCs w:val="32"/>
          <w:lang w:val="ru-RU"/>
        </w:rPr>
        <w:t xml:space="preserve"> </w:t>
      </w:r>
      <w:r w:rsidR="00884DB6">
        <w:rPr>
          <w:sz w:val="32"/>
          <w:szCs w:val="32"/>
          <w:lang w:val="ru-RU"/>
        </w:rPr>
        <w:t xml:space="preserve"> </w:t>
      </w:r>
    </w:p>
    <w:p w:rsidR="00447118" w:rsidRPr="00447118" w:rsidRDefault="00447118" w:rsidP="00447118">
      <w:pPr>
        <w:suppressAutoHyphens w:val="0"/>
        <w:jc w:val="both"/>
        <w:rPr>
          <w:noProof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</w:t>
      </w:r>
      <w:r w:rsidRPr="00447118">
        <w:rPr>
          <w:noProof/>
          <w:sz w:val="32"/>
          <w:szCs w:val="32"/>
          <w:lang w:val="ru-RU"/>
        </w:rPr>
        <w:t>Каждое учреждение выполняет свои функции. Хочу поблагодарить работников социальной сферы за взаимопонимание, взаимопомощь по всем возникающим вопросам и проблемам в поселении.</w:t>
      </w:r>
    </w:p>
    <w:p w:rsidR="009F78D2" w:rsidRPr="00447118" w:rsidRDefault="00447118" w:rsidP="00447118">
      <w:pPr>
        <w:jc w:val="both"/>
        <w:rPr>
          <w:b/>
          <w:sz w:val="32"/>
          <w:szCs w:val="32"/>
          <w:lang w:val="ru-RU"/>
        </w:rPr>
      </w:pPr>
      <w:r w:rsidRPr="00447118">
        <w:rPr>
          <w:sz w:val="32"/>
          <w:szCs w:val="32"/>
          <w:lang w:val="ru-RU" w:eastAsia="hi-IN" w:bidi="hi-IN"/>
        </w:rPr>
        <w:t xml:space="preserve"> </w:t>
      </w:r>
    </w:p>
    <w:p w:rsidR="009F78D2" w:rsidRPr="000B001B" w:rsidRDefault="009F78D2" w:rsidP="009F78D2">
      <w:pPr>
        <w:jc w:val="center"/>
        <w:rPr>
          <w:b/>
          <w:sz w:val="32"/>
          <w:szCs w:val="32"/>
          <w:lang w:val="ru-RU"/>
        </w:rPr>
      </w:pPr>
      <w:r w:rsidRPr="000B001B">
        <w:rPr>
          <w:b/>
          <w:sz w:val="32"/>
          <w:szCs w:val="32"/>
          <w:lang w:val="ru-RU"/>
        </w:rPr>
        <w:t>Деятельность муниципального бюджетного учреждения культуры Бураковского сельского поселения Кореновского района «Бураковская сельская библиотека» за 2023 год.</w:t>
      </w:r>
    </w:p>
    <w:p w:rsidR="009F78D2" w:rsidRPr="00DD2E75" w:rsidRDefault="009F78D2" w:rsidP="009F78D2">
      <w:pPr>
        <w:jc w:val="center"/>
        <w:rPr>
          <w:b/>
          <w:sz w:val="32"/>
          <w:szCs w:val="32"/>
          <w:lang w:val="ru-RU"/>
        </w:rPr>
      </w:pPr>
    </w:p>
    <w:p w:rsidR="009F78D2" w:rsidRPr="000B001B" w:rsidRDefault="009F78D2" w:rsidP="000B001B">
      <w:pPr>
        <w:tabs>
          <w:tab w:val="left" w:pos="2655"/>
        </w:tabs>
        <w:jc w:val="both"/>
        <w:rPr>
          <w:sz w:val="32"/>
          <w:szCs w:val="32"/>
          <w:lang w:val="ru-RU"/>
        </w:rPr>
      </w:pPr>
      <w:r w:rsidRPr="000B001B">
        <w:rPr>
          <w:sz w:val="32"/>
          <w:szCs w:val="32"/>
          <w:lang w:val="ru-RU"/>
        </w:rPr>
        <w:lastRenderedPageBreak/>
        <w:t xml:space="preserve">  </w:t>
      </w:r>
      <w:r w:rsidR="000B001B">
        <w:rPr>
          <w:sz w:val="32"/>
          <w:szCs w:val="32"/>
          <w:lang w:val="ru-RU"/>
        </w:rPr>
        <w:t xml:space="preserve">      </w:t>
      </w:r>
      <w:r w:rsidRPr="000B001B">
        <w:rPr>
          <w:sz w:val="32"/>
          <w:szCs w:val="32"/>
          <w:lang w:val="ru-RU"/>
        </w:rPr>
        <w:t xml:space="preserve"> Штатная численность </w:t>
      </w:r>
      <w:r w:rsidR="000B001B">
        <w:rPr>
          <w:sz w:val="32"/>
          <w:szCs w:val="32"/>
          <w:lang w:val="ru-RU"/>
        </w:rPr>
        <w:t xml:space="preserve">работников Бураковской сельской </w:t>
      </w:r>
      <w:r w:rsidRPr="000B001B">
        <w:rPr>
          <w:sz w:val="32"/>
          <w:szCs w:val="32"/>
          <w:lang w:val="ru-RU"/>
        </w:rPr>
        <w:t xml:space="preserve">библиотеки составляет 3 человека, из них основной персонал 2 человека. </w:t>
      </w:r>
      <w:r w:rsidR="00DD2E75" w:rsidRPr="000B001B">
        <w:rPr>
          <w:sz w:val="32"/>
          <w:szCs w:val="32"/>
          <w:lang w:val="ru-RU"/>
        </w:rPr>
        <w:t xml:space="preserve"> </w:t>
      </w:r>
    </w:p>
    <w:p w:rsidR="009F78D2" w:rsidRPr="000B001B" w:rsidRDefault="009F78D2" w:rsidP="000B001B">
      <w:pPr>
        <w:tabs>
          <w:tab w:val="left" w:pos="2655"/>
        </w:tabs>
        <w:jc w:val="both"/>
        <w:rPr>
          <w:sz w:val="32"/>
          <w:szCs w:val="32"/>
          <w:lang w:val="ru-RU"/>
        </w:rPr>
      </w:pPr>
      <w:r w:rsidRPr="000B001B">
        <w:rPr>
          <w:sz w:val="32"/>
          <w:szCs w:val="32"/>
          <w:lang w:val="ru-RU"/>
        </w:rPr>
        <w:t xml:space="preserve">Нагрузка на одного библиотечного специалиста в 2023 году составила: </w:t>
      </w:r>
    </w:p>
    <w:p w:rsidR="009F78D2" w:rsidRPr="000B001B" w:rsidRDefault="009F78D2" w:rsidP="000B001B">
      <w:pPr>
        <w:tabs>
          <w:tab w:val="left" w:pos="2655"/>
        </w:tabs>
        <w:jc w:val="both"/>
        <w:rPr>
          <w:sz w:val="32"/>
          <w:szCs w:val="32"/>
          <w:lang w:val="ru-RU"/>
        </w:rPr>
      </w:pPr>
    </w:p>
    <w:p w:rsidR="009F78D2" w:rsidRPr="000B001B" w:rsidRDefault="009F78D2" w:rsidP="000B001B">
      <w:pPr>
        <w:tabs>
          <w:tab w:val="left" w:pos="2655"/>
        </w:tabs>
        <w:jc w:val="both"/>
        <w:rPr>
          <w:sz w:val="32"/>
          <w:szCs w:val="32"/>
          <w:lang w:val="ru-RU"/>
        </w:rPr>
      </w:pPr>
      <w:r w:rsidRPr="000B001B">
        <w:rPr>
          <w:sz w:val="32"/>
          <w:szCs w:val="32"/>
          <w:lang w:val="ru-RU"/>
        </w:rPr>
        <w:t>Читателей – 625; документовыдач – 13500 экз.; посещений – 6500 раз.</w:t>
      </w:r>
    </w:p>
    <w:p w:rsidR="007B7D7E" w:rsidRPr="000B001B" w:rsidRDefault="007B7D7E" w:rsidP="000B001B">
      <w:pPr>
        <w:pStyle w:val="a3"/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9F78D2" w:rsidRPr="00C82187" w:rsidRDefault="000B001B" w:rsidP="00C82187">
      <w:pPr>
        <w:pStyle w:val="a3"/>
        <w:tabs>
          <w:tab w:val="left" w:pos="2655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9F78D2" w:rsidRPr="000B001B">
        <w:rPr>
          <w:rFonts w:ascii="Times New Roman" w:hAnsi="Times New Roman" w:cs="Times New Roman"/>
          <w:sz w:val="32"/>
          <w:szCs w:val="32"/>
        </w:rPr>
        <w:t xml:space="preserve">В 2023 году всего израсходовано средств на содержание МБУК БСП КР «Бураковская сельская библиотека» </w:t>
      </w:r>
      <w:r w:rsidR="009F78D2" w:rsidRPr="000B001B">
        <w:rPr>
          <w:sz w:val="32"/>
          <w:szCs w:val="32"/>
        </w:rPr>
        <w:t xml:space="preserve">-  </w:t>
      </w:r>
      <w:r w:rsidR="009F78D2" w:rsidRPr="00C82187">
        <w:rPr>
          <w:rFonts w:ascii="Times New Roman" w:hAnsi="Times New Roman" w:cs="Times New Roman"/>
          <w:bCs/>
          <w:sz w:val="32"/>
          <w:szCs w:val="32"/>
        </w:rPr>
        <w:t>710</w:t>
      </w:r>
      <w:r w:rsidR="00C82187" w:rsidRPr="00C8218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F78D2" w:rsidRPr="00C82187">
        <w:rPr>
          <w:rFonts w:ascii="Times New Roman" w:hAnsi="Times New Roman" w:cs="Times New Roman"/>
          <w:bCs/>
          <w:sz w:val="32"/>
          <w:szCs w:val="32"/>
        </w:rPr>
        <w:t>856,39</w:t>
      </w:r>
      <w:r w:rsidR="009F78D2" w:rsidRPr="00C821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82187">
        <w:rPr>
          <w:rFonts w:ascii="Times New Roman" w:hAnsi="Times New Roman" w:cs="Times New Roman"/>
          <w:sz w:val="32"/>
          <w:szCs w:val="32"/>
        </w:rPr>
        <w:t>рублей:</w:t>
      </w:r>
    </w:p>
    <w:p w:rsidR="009F78D2" w:rsidRPr="00C82187" w:rsidRDefault="00C82187" w:rsidP="000B001B">
      <w:pPr>
        <w:tabs>
          <w:tab w:val="left" w:pos="2655"/>
        </w:tabs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н</w:t>
      </w:r>
      <w:r w:rsidR="00975F78" w:rsidRPr="00C82187">
        <w:rPr>
          <w:sz w:val="32"/>
          <w:szCs w:val="32"/>
          <w:lang w:val="ru-RU"/>
        </w:rPr>
        <w:t>а выплату заработной платы</w:t>
      </w:r>
      <w:r w:rsidR="009F78D2" w:rsidRPr="00C82187">
        <w:rPr>
          <w:sz w:val="32"/>
          <w:szCs w:val="32"/>
          <w:lang w:val="ru-RU"/>
        </w:rPr>
        <w:t xml:space="preserve"> – 665</w:t>
      </w:r>
      <w:r>
        <w:rPr>
          <w:sz w:val="32"/>
          <w:szCs w:val="32"/>
          <w:lang w:val="ru-RU"/>
        </w:rPr>
        <w:t xml:space="preserve"> </w:t>
      </w:r>
      <w:r w:rsidR="009F78D2" w:rsidRPr="00C82187">
        <w:rPr>
          <w:sz w:val="32"/>
          <w:szCs w:val="32"/>
          <w:lang w:val="ru-RU"/>
        </w:rPr>
        <w:t xml:space="preserve">555,00 рублей </w:t>
      </w:r>
    </w:p>
    <w:p w:rsidR="009F78D2" w:rsidRPr="00C82187" w:rsidRDefault="00C82187" w:rsidP="000B001B">
      <w:pPr>
        <w:tabs>
          <w:tab w:val="left" w:pos="2655"/>
        </w:tabs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у</w:t>
      </w:r>
      <w:r w:rsidR="009F78D2" w:rsidRPr="00C82187">
        <w:rPr>
          <w:sz w:val="32"/>
          <w:szCs w:val="32"/>
          <w:lang w:val="ru-RU"/>
        </w:rPr>
        <w:t xml:space="preserve">плата налогов, сборов </w:t>
      </w:r>
      <w:r>
        <w:rPr>
          <w:sz w:val="32"/>
          <w:szCs w:val="32"/>
          <w:lang w:val="ru-RU"/>
        </w:rPr>
        <w:t xml:space="preserve">– </w:t>
      </w:r>
      <w:r w:rsidR="009F78D2" w:rsidRPr="00C82187">
        <w:rPr>
          <w:sz w:val="32"/>
          <w:szCs w:val="32"/>
          <w:lang w:val="ru-RU"/>
        </w:rPr>
        <w:t>2</w:t>
      </w:r>
      <w:r>
        <w:rPr>
          <w:sz w:val="32"/>
          <w:szCs w:val="32"/>
          <w:lang w:val="ru-RU"/>
        </w:rPr>
        <w:t xml:space="preserve"> </w:t>
      </w:r>
      <w:r w:rsidR="009F78D2" w:rsidRPr="00C82187">
        <w:rPr>
          <w:sz w:val="32"/>
          <w:szCs w:val="32"/>
          <w:lang w:val="ru-RU"/>
        </w:rPr>
        <w:t>520,20 руб.</w:t>
      </w:r>
    </w:p>
    <w:p w:rsidR="009F78D2" w:rsidRPr="00C82187" w:rsidRDefault="009F78D2" w:rsidP="000B001B">
      <w:pPr>
        <w:tabs>
          <w:tab w:val="left" w:pos="2655"/>
        </w:tabs>
        <w:ind w:left="360"/>
        <w:jc w:val="both"/>
        <w:rPr>
          <w:sz w:val="32"/>
          <w:szCs w:val="32"/>
          <w:lang w:val="ru-RU"/>
        </w:rPr>
      </w:pPr>
      <w:r w:rsidRPr="00C82187">
        <w:rPr>
          <w:sz w:val="32"/>
          <w:szCs w:val="32"/>
          <w:lang w:val="ru-RU"/>
        </w:rPr>
        <w:t xml:space="preserve">- </w:t>
      </w:r>
      <w:r w:rsidR="00C82187">
        <w:rPr>
          <w:sz w:val="32"/>
          <w:szCs w:val="32"/>
          <w:lang w:val="ru-RU"/>
        </w:rPr>
        <w:t>р</w:t>
      </w:r>
      <w:r w:rsidRPr="00C82187">
        <w:rPr>
          <w:sz w:val="32"/>
          <w:szCs w:val="32"/>
          <w:lang w:val="ru-RU"/>
        </w:rPr>
        <w:t xml:space="preserve">асходы на закупку товаров, работ и услуг </w:t>
      </w:r>
      <w:r w:rsidR="00C82187">
        <w:rPr>
          <w:sz w:val="32"/>
          <w:szCs w:val="32"/>
          <w:lang w:val="ru-RU"/>
        </w:rPr>
        <w:t xml:space="preserve">– </w:t>
      </w:r>
      <w:r w:rsidRPr="00C82187">
        <w:rPr>
          <w:sz w:val="32"/>
          <w:szCs w:val="32"/>
          <w:lang w:val="ru-RU"/>
        </w:rPr>
        <w:t>42</w:t>
      </w:r>
      <w:r w:rsidR="00C82187">
        <w:rPr>
          <w:sz w:val="32"/>
          <w:szCs w:val="32"/>
          <w:lang w:val="ru-RU"/>
        </w:rPr>
        <w:t xml:space="preserve"> </w:t>
      </w:r>
      <w:r w:rsidRPr="00C82187">
        <w:rPr>
          <w:sz w:val="32"/>
          <w:szCs w:val="32"/>
          <w:lang w:val="ru-RU"/>
        </w:rPr>
        <w:t>781,19 рублей (связь, подписка, ремонт техники).</w:t>
      </w:r>
    </w:p>
    <w:p w:rsidR="009F78D2" w:rsidRDefault="009F78D2" w:rsidP="009F78D2">
      <w:pPr>
        <w:tabs>
          <w:tab w:val="left" w:pos="2655"/>
        </w:tabs>
        <w:ind w:left="360"/>
        <w:jc w:val="both"/>
        <w:rPr>
          <w:sz w:val="28"/>
          <w:szCs w:val="28"/>
          <w:lang w:val="ru-RU"/>
        </w:rPr>
      </w:pPr>
    </w:p>
    <w:p w:rsidR="00AD22DC" w:rsidRDefault="006F191E" w:rsidP="009F78D2">
      <w:pPr>
        <w:tabs>
          <w:tab w:val="left" w:pos="2655"/>
        </w:tabs>
        <w:ind w:left="360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1FD65A8" wp14:editId="372EE850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22DC" w:rsidRDefault="00E518BE" w:rsidP="009F78D2">
      <w:pPr>
        <w:tabs>
          <w:tab w:val="left" w:pos="2655"/>
        </w:tabs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33FB6" w:rsidRDefault="00E33FB6" w:rsidP="009F78D2">
      <w:pPr>
        <w:tabs>
          <w:tab w:val="left" w:pos="2655"/>
        </w:tabs>
        <w:ind w:left="360"/>
        <w:jc w:val="both"/>
        <w:rPr>
          <w:sz w:val="28"/>
          <w:szCs w:val="28"/>
          <w:lang w:val="ru-RU"/>
        </w:rPr>
      </w:pPr>
    </w:p>
    <w:p w:rsidR="009F78D2" w:rsidRPr="00C82187" w:rsidRDefault="009F78D2" w:rsidP="00C82187">
      <w:pPr>
        <w:pStyle w:val="a3"/>
        <w:tabs>
          <w:tab w:val="left" w:pos="2655"/>
        </w:tabs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82187">
        <w:rPr>
          <w:rFonts w:ascii="Times New Roman" w:hAnsi="Times New Roman" w:cs="Times New Roman"/>
          <w:sz w:val="32"/>
          <w:szCs w:val="32"/>
        </w:rPr>
        <w:t>Общий объем документов библиотечных фондов МБУК БСП КР «Бураковская сельская библиотека» 01.01.2024 год составляет</w:t>
      </w:r>
      <w:r w:rsidR="00C82187">
        <w:rPr>
          <w:rFonts w:ascii="Times New Roman" w:hAnsi="Times New Roman" w:cs="Times New Roman"/>
          <w:sz w:val="32"/>
          <w:szCs w:val="32"/>
        </w:rPr>
        <w:t xml:space="preserve"> </w:t>
      </w:r>
      <w:r w:rsidRPr="00C82187">
        <w:rPr>
          <w:rFonts w:ascii="Times New Roman" w:hAnsi="Times New Roman" w:cs="Times New Roman"/>
          <w:sz w:val="32"/>
          <w:szCs w:val="32"/>
        </w:rPr>
        <w:t>19</w:t>
      </w:r>
      <w:r w:rsidR="00C82187" w:rsidRPr="00C82187">
        <w:rPr>
          <w:rFonts w:ascii="Times New Roman" w:hAnsi="Times New Roman" w:cs="Times New Roman"/>
          <w:sz w:val="32"/>
          <w:szCs w:val="32"/>
        </w:rPr>
        <w:t xml:space="preserve"> </w:t>
      </w:r>
      <w:r w:rsidRPr="00C82187">
        <w:rPr>
          <w:rFonts w:ascii="Times New Roman" w:hAnsi="Times New Roman" w:cs="Times New Roman"/>
          <w:sz w:val="32"/>
          <w:szCs w:val="32"/>
        </w:rPr>
        <w:t>683 экз</w:t>
      </w:r>
      <w:r w:rsidRPr="00C82187">
        <w:rPr>
          <w:rFonts w:ascii="Times New Roman" w:eastAsia="Calibri" w:hAnsi="Times New Roman" w:cs="Times New Roman"/>
          <w:sz w:val="32"/>
          <w:szCs w:val="32"/>
        </w:rPr>
        <w:t>емпляров</w:t>
      </w:r>
      <w:r w:rsidRPr="00C82187">
        <w:rPr>
          <w:rFonts w:eastAsia="Calibri"/>
          <w:sz w:val="32"/>
          <w:szCs w:val="32"/>
        </w:rPr>
        <w:t xml:space="preserve"> (</w:t>
      </w:r>
      <w:r w:rsidRPr="00C82187">
        <w:rPr>
          <w:rFonts w:ascii="Times New Roman" w:eastAsia="Calibri" w:hAnsi="Times New Roman" w:cs="Times New Roman"/>
          <w:sz w:val="32"/>
          <w:szCs w:val="32"/>
        </w:rPr>
        <w:t>в том числе детский 5</w:t>
      </w:r>
      <w:r w:rsidR="00C82187" w:rsidRPr="00C821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82187">
        <w:rPr>
          <w:rFonts w:ascii="Times New Roman" w:eastAsia="Calibri" w:hAnsi="Times New Roman" w:cs="Times New Roman"/>
          <w:sz w:val="32"/>
          <w:szCs w:val="32"/>
        </w:rPr>
        <w:t>354 экз.), из них:</w:t>
      </w:r>
    </w:p>
    <w:p w:rsidR="009F78D2" w:rsidRPr="00C82187" w:rsidRDefault="009F78D2" w:rsidP="009F78D2">
      <w:pPr>
        <w:jc w:val="both"/>
        <w:rPr>
          <w:rFonts w:eastAsia="Calibri"/>
          <w:sz w:val="32"/>
          <w:szCs w:val="32"/>
          <w:lang w:val="ru-RU"/>
        </w:rPr>
      </w:pPr>
      <w:r w:rsidRPr="00C82187">
        <w:rPr>
          <w:rFonts w:eastAsia="Calibri"/>
          <w:sz w:val="32"/>
          <w:szCs w:val="32"/>
          <w:lang w:val="ru-RU"/>
        </w:rPr>
        <w:t>- книги – 18</w:t>
      </w:r>
      <w:r w:rsidR="00C82187">
        <w:rPr>
          <w:rFonts w:eastAsia="Calibri"/>
          <w:sz w:val="32"/>
          <w:szCs w:val="32"/>
          <w:lang w:val="ru-RU"/>
        </w:rPr>
        <w:t xml:space="preserve"> </w:t>
      </w:r>
      <w:r w:rsidRPr="00C82187">
        <w:rPr>
          <w:rFonts w:eastAsia="Calibri"/>
          <w:sz w:val="32"/>
          <w:szCs w:val="32"/>
          <w:lang w:val="ru-RU"/>
        </w:rPr>
        <w:t>767 экз. (в том числе детские 4</w:t>
      </w:r>
      <w:r w:rsidR="00C82187">
        <w:rPr>
          <w:rFonts w:eastAsia="Calibri"/>
          <w:sz w:val="32"/>
          <w:szCs w:val="32"/>
          <w:lang w:val="ru-RU"/>
        </w:rPr>
        <w:t xml:space="preserve"> </w:t>
      </w:r>
      <w:r w:rsidRPr="00C82187">
        <w:rPr>
          <w:rFonts w:eastAsia="Calibri"/>
          <w:sz w:val="32"/>
          <w:szCs w:val="32"/>
          <w:lang w:val="ru-RU"/>
        </w:rPr>
        <w:t>972экз.)</w:t>
      </w:r>
    </w:p>
    <w:p w:rsidR="009F78D2" w:rsidRPr="00C82187" w:rsidRDefault="009F78D2" w:rsidP="009F78D2">
      <w:pPr>
        <w:jc w:val="both"/>
        <w:rPr>
          <w:rFonts w:eastAsia="Calibri"/>
          <w:sz w:val="32"/>
          <w:szCs w:val="32"/>
          <w:lang w:val="ru-RU"/>
        </w:rPr>
      </w:pPr>
      <w:r w:rsidRPr="00C82187">
        <w:rPr>
          <w:rFonts w:eastAsia="Calibri"/>
          <w:sz w:val="32"/>
          <w:szCs w:val="32"/>
          <w:lang w:val="ru-RU"/>
        </w:rPr>
        <w:t>- печатные издания – 915 экз. (в том числе детские 382 экз.)</w:t>
      </w:r>
    </w:p>
    <w:p w:rsidR="009F78D2" w:rsidRPr="00C82187" w:rsidRDefault="009F78D2" w:rsidP="009F78D2">
      <w:pPr>
        <w:jc w:val="both"/>
        <w:rPr>
          <w:rFonts w:eastAsia="Calibri"/>
          <w:sz w:val="32"/>
          <w:szCs w:val="32"/>
          <w:lang w:val="ru-RU"/>
        </w:rPr>
      </w:pPr>
      <w:r w:rsidRPr="00C82187">
        <w:rPr>
          <w:rFonts w:eastAsia="Calibri"/>
          <w:sz w:val="32"/>
          <w:szCs w:val="32"/>
          <w:lang w:val="ru-RU"/>
        </w:rPr>
        <w:t xml:space="preserve">- электронные документы – 1 экз., </w:t>
      </w:r>
      <w:r w:rsidRPr="00C82187">
        <w:rPr>
          <w:bCs/>
          <w:sz w:val="32"/>
          <w:szCs w:val="32"/>
          <w:lang w:val="ru-RU"/>
        </w:rPr>
        <w:t>что на 121 экз. больше, чем в предыдущем году.</w:t>
      </w:r>
    </w:p>
    <w:p w:rsidR="00AD22DC" w:rsidRPr="00C82187" w:rsidRDefault="00AD22DC" w:rsidP="009F78D2">
      <w:pPr>
        <w:jc w:val="both"/>
        <w:rPr>
          <w:sz w:val="32"/>
          <w:szCs w:val="32"/>
          <w:lang w:val="ru-RU"/>
        </w:rPr>
      </w:pPr>
      <w:r w:rsidRPr="00C82187">
        <w:rPr>
          <w:sz w:val="32"/>
          <w:szCs w:val="32"/>
          <w:lang w:val="ru-RU"/>
        </w:rPr>
        <w:t xml:space="preserve">   Финансирование комплектования</w:t>
      </w:r>
      <w:r w:rsidR="009F78D2" w:rsidRPr="00C82187">
        <w:rPr>
          <w:sz w:val="32"/>
          <w:szCs w:val="32"/>
          <w:lang w:val="ru-RU"/>
        </w:rPr>
        <w:t xml:space="preserve"> книжного</w:t>
      </w:r>
      <w:r w:rsidRPr="00C82187">
        <w:rPr>
          <w:sz w:val="32"/>
          <w:szCs w:val="32"/>
          <w:lang w:val="ru-RU"/>
        </w:rPr>
        <w:t xml:space="preserve"> фонда библиотеки осуществлялось</w:t>
      </w:r>
      <w:r w:rsidR="009F78D2" w:rsidRPr="00C82187">
        <w:rPr>
          <w:sz w:val="32"/>
          <w:szCs w:val="32"/>
          <w:lang w:val="ru-RU"/>
        </w:rPr>
        <w:t xml:space="preserve"> за счет средств</w:t>
      </w:r>
      <w:r w:rsidRPr="00C82187">
        <w:rPr>
          <w:sz w:val="32"/>
          <w:szCs w:val="32"/>
          <w:lang w:val="ru-RU"/>
        </w:rPr>
        <w:t>:</w:t>
      </w:r>
    </w:p>
    <w:p w:rsidR="00AD22DC" w:rsidRPr="00C82187" w:rsidRDefault="009F78D2" w:rsidP="009F78D2">
      <w:pPr>
        <w:jc w:val="both"/>
        <w:rPr>
          <w:sz w:val="32"/>
          <w:szCs w:val="32"/>
          <w:lang w:val="ru-RU"/>
        </w:rPr>
      </w:pPr>
      <w:r w:rsidRPr="00C82187">
        <w:rPr>
          <w:sz w:val="32"/>
          <w:szCs w:val="32"/>
          <w:lang w:val="ru-RU"/>
        </w:rPr>
        <w:t>федерального бюджета 15</w:t>
      </w:r>
      <w:r w:rsidR="00C82187">
        <w:rPr>
          <w:sz w:val="32"/>
          <w:szCs w:val="32"/>
          <w:lang w:val="ru-RU"/>
        </w:rPr>
        <w:t xml:space="preserve"> </w:t>
      </w:r>
      <w:r w:rsidRPr="00C82187">
        <w:rPr>
          <w:sz w:val="32"/>
          <w:szCs w:val="32"/>
          <w:lang w:val="ru-RU"/>
        </w:rPr>
        <w:t xml:space="preserve">081,29руб.; </w:t>
      </w:r>
    </w:p>
    <w:p w:rsidR="00AD22DC" w:rsidRPr="00C82187" w:rsidRDefault="009F78D2" w:rsidP="009F78D2">
      <w:pPr>
        <w:jc w:val="both"/>
        <w:rPr>
          <w:sz w:val="32"/>
          <w:szCs w:val="32"/>
          <w:lang w:val="ru-RU"/>
        </w:rPr>
      </w:pPr>
      <w:r w:rsidRPr="00C82187">
        <w:rPr>
          <w:sz w:val="32"/>
          <w:szCs w:val="32"/>
          <w:lang w:val="ru-RU"/>
        </w:rPr>
        <w:t>краевого бюджета 5</w:t>
      </w:r>
      <w:r w:rsidR="00C82187">
        <w:rPr>
          <w:sz w:val="32"/>
          <w:szCs w:val="32"/>
          <w:lang w:val="ru-RU"/>
        </w:rPr>
        <w:t xml:space="preserve"> </w:t>
      </w:r>
      <w:r w:rsidRPr="00C82187">
        <w:rPr>
          <w:sz w:val="32"/>
          <w:szCs w:val="32"/>
          <w:lang w:val="ru-RU"/>
        </w:rPr>
        <w:t xml:space="preserve">089,90руб.; </w:t>
      </w:r>
    </w:p>
    <w:p w:rsidR="00AD22DC" w:rsidRPr="00C82187" w:rsidRDefault="009F78D2" w:rsidP="009F78D2">
      <w:pPr>
        <w:jc w:val="both"/>
        <w:rPr>
          <w:sz w:val="32"/>
          <w:szCs w:val="32"/>
          <w:lang w:val="ru-RU"/>
        </w:rPr>
      </w:pPr>
      <w:r w:rsidRPr="00C82187">
        <w:rPr>
          <w:sz w:val="32"/>
          <w:szCs w:val="32"/>
          <w:lang w:val="ru-RU"/>
        </w:rPr>
        <w:lastRenderedPageBreak/>
        <w:t>муниципального бюджета</w:t>
      </w:r>
      <w:r w:rsidR="00C82187">
        <w:rPr>
          <w:sz w:val="32"/>
          <w:szCs w:val="32"/>
          <w:lang w:val="ru-RU"/>
        </w:rPr>
        <w:t>-</w:t>
      </w:r>
      <w:r w:rsidRPr="00C82187">
        <w:rPr>
          <w:sz w:val="32"/>
          <w:szCs w:val="32"/>
          <w:lang w:val="ru-RU"/>
        </w:rPr>
        <w:t xml:space="preserve"> 2</w:t>
      </w:r>
      <w:r w:rsidR="00C82187">
        <w:rPr>
          <w:sz w:val="32"/>
          <w:szCs w:val="32"/>
          <w:lang w:val="ru-RU"/>
        </w:rPr>
        <w:t xml:space="preserve"> </w:t>
      </w:r>
      <w:r w:rsidRPr="00C82187">
        <w:rPr>
          <w:sz w:val="32"/>
          <w:szCs w:val="32"/>
          <w:lang w:val="ru-RU"/>
        </w:rPr>
        <w:t xml:space="preserve">019,35руб.; </w:t>
      </w:r>
    </w:p>
    <w:p w:rsidR="00AD22DC" w:rsidRPr="00C82187" w:rsidRDefault="009F78D2" w:rsidP="009F78D2">
      <w:pPr>
        <w:jc w:val="both"/>
        <w:rPr>
          <w:sz w:val="32"/>
          <w:szCs w:val="32"/>
          <w:lang w:val="ru-RU"/>
        </w:rPr>
      </w:pPr>
      <w:r w:rsidRPr="00C82187">
        <w:rPr>
          <w:sz w:val="32"/>
          <w:szCs w:val="32"/>
          <w:lang w:val="ru-RU"/>
        </w:rPr>
        <w:t xml:space="preserve">пожертвование на сумму </w:t>
      </w:r>
      <w:r w:rsidR="00C82187">
        <w:rPr>
          <w:sz w:val="32"/>
          <w:szCs w:val="32"/>
          <w:lang w:val="ru-RU"/>
        </w:rPr>
        <w:t xml:space="preserve">– </w:t>
      </w:r>
      <w:r w:rsidRPr="00C82187">
        <w:rPr>
          <w:sz w:val="32"/>
          <w:szCs w:val="32"/>
          <w:lang w:val="ru-RU"/>
        </w:rPr>
        <w:t>17</w:t>
      </w:r>
      <w:r w:rsidR="00C82187">
        <w:rPr>
          <w:sz w:val="32"/>
          <w:szCs w:val="32"/>
          <w:lang w:val="ru-RU"/>
        </w:rPr>
        <w:t xml:space="preserve"> </w:t>
      </w:r>
      <w:r w:rsidRPr="00C82187">
        <w:rPr>
          <w:sz w:val="32"/>
          <w:szCs w:val="32"/>
          <w:lang w:val="ru-RU"/>
        </w:rPr>
        <w:t xml:space="preserve">950 руб. </w:t>
      </w:r>
    </w:p>
    <w:p w:rsidR="009F78D2" w:rsidRPr="00C82187" w:rsidRDefault="009F78D2" w:rsidP="009F78D2">
      <w:pPr>
        <w:jc w:val="both"/>
        <w:rPr>
          <w:rFonts w:eastAsiaTheme="minorHAnsi"/>
          <w:bCs/>
          <w:sz w:val="32"/>
          <w:szCs w:val="32"/>
          <w:lang w:val="ru-RU"/>
        </w:rPr>
      </w:pPr>
      <w:r w:rsidRPr="00C82187">
        <w:rPr>
          <w:sz w:val="32"/>
          <w:szCs w:val="32"/>
          <w:lang w:val="ru-RU"/>
        </w:rPr>
        <w:t>На подписку периодич</w:t>
      </w:r>
      <w:r w:rsidR="00AD22DC" w:rsidRPr="00C82187">
        <w:rPr>
          <w:sz w:val="32"/>
          <w:szCs w:val="32"/>
          <w:lang w:val="ru-RU"/>
        </w:rPr>
        <w:t>еской печати средства выделялись</w:t>
      </w:r>
      <w:r w:rsidRPr="00C82187">
        <w:rPr>
          <w:sz w:val="32"/>
          <w:szCs w:val="32"/>
          <w:lang w:val="ru-RU"/>
        </w:rPr>
        <w:t xml:space="preserve"> из местного бюджета</w:t>
      </w:r>
      <w:r w:rsidR="00C82187">
        <w:rPr>
          <w:sz w:val="32"/>
          <w:szCs w:val="32"/>
          <w:lang w:val="ru-RU"/>
        </w:rPr>
        <w:t>-</w:t>
      </w:r>
      <w:r w:rsidRPr="00C82187">
        <w:rPr>
          <w:sz w:val="32"/>
          <w:szCs w:val="32"/>
          <w:lang w:val="ru-RU"/>
        </w:rPr>
        <w:t xml:space="preserve"> 14</w:t>
      </w:r>
      <w:r w:rsidR="00C82187">
        <w:rPr>
          <w:sz w:val="32"/>
          <w:szCs w:val="32"/>
          <w:lang w:val="ru-RU"/>
        </w:rPr>
        <w:t xml:space="preserve"> </w:t>
      </w:r>
      <w:r w:rsidRPr="00C82187">
        <w:rPr>
          <w:sz w:val="32"/>
          <w:szCs w:val="32"/>
          <w:lang w:val="ru-RU"/>
        </w:rPr>
        <w:t xml:space="preserve">288,74 рублей. </w:t>
      </w:r>
    </w:p>
    <w:p w:rsidR="00E518BE" w:rsidRPr="00C82187" w:rsidRDefault="00AD22DC" w:rsidP="009F78D2">
      <w:pPr>
        <w:tabs>
          <w:tab w:val="left" w:pos="2655"/>
        </w:tabs>
        <w:jc w:val="both"/>
        <w:rPr>
          <w:sz w:val="32"/>
          <w:szCs w:val="32"/>
          <w:lang w:val="ru-RU"/>
        </w:rPr>
      </w:pPr>
      <w:r w:rsidRPr="00C82187">
        <w:rPr>
          <w:sz w:val="32"/>
          <w:szCs w:val="32"/>
          <w:lang w:val="ru-RU"/>
        </w:rPr>
        <w:t xml:space="preserve">    </w:t>
      </w:r>
      <w:r w:rsidR="009F78D2" w:rsidRPr="00C82187">
        <w:rPr>
          <w:sz w:val="32"/>
          <w:szCs w:val="32"/>
          <w:lang w:val="ru-RU"/>
        </w:rPr>
        <w:t xml:space="preserve">Серьёзным источником пополнения фондов является подписка на периодические издания. В 2023 году было получено 12 комплектов (191 экземпляр) журналов и 3 комплекта (127 экземпляров) газет. </w:t>
      </w:r>
      <w:r w:rsidRPr="00C82187">
        <w:rPr>
          <w:sz w:val="32"/>
          <w:szCs w:val="32"/>
          <w:lang w:val="ru-RU"/>
        </w:rPr>
        <w:t>Ежегодно спонсорскую помощь оказывает АО «Прогресс», на которую закупаются</w:t>
      </w:r>
      <w:r w:rsidR="00E518BE" w:rsidRPr="00C82187">
        <w:rPr>
          <w:sz w:val="32"/>
          <w:szCs w:val="32"/>
          <w:lang w:val="ru-RU"/>
        </w:rPr>
        <w:t xml:space="preserve"> художественная литература.</w:t>
      </w:r>
    </w:p>
    <w:p w:rsidR="009F78D2" w:rsidRPr="009F78D2" w:rsidRDefault="00AD22DC" w:rsidP="009F78D2">
      <w:pPr>
        <w:tabs>
          <w:tab w:val="left" w:pos="26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F78D2" w:rsidRDefault="009F78D2" w:rsidP="009F78D2">
      <w:pPr>
        <w:tabs>
          <w:tab w:val="left" w:pos="2655"/>
        </w:tabs>
        <w:jc w:val="both"/>
        <w:rPr>
          <w:sz w:val="28"/>
          <w:szCs w:val="28"/>
          <w:lang w:val="ru-RU"/>
        </w:rPr>
      </w:pPr>
      <w:r w:rsidRPr="009F78D2">
        <w:rPr>
          <w:sz w:val="28"/>
          <w:szCs w:val="28"/>
          <w:lang w:val="ru-RU"/>
        </w:rPr>
        <w:t xml:space="preserve"> </w:t>
      </w:r>
      <w:r w:rsidR="008D61E4">
        <w:rPr>
          <w:noProof/>
          <w:lang w:val="ru-RU" w:eastAsia="ru-RU"/>
        </w:rPr>
        <w:drawing>
          <wp:inline distT="0" distB="0" distL="0" distR="0" wp14:anchorId="49B7B197" wp14:editId="4C2445C5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22DC" w:rsidRDefault="00AD22DC" w:rsidP="009F78D2">
      <w:pPr>
        <w:tabs>
          <w:tab w:val="left" w:pos="2655"/>
        </w:tabs>
        <w:jc w:val="both"/>
        <w:rPr>
          <w:sz w:val="28"/>
          <w:szCs w:val="28"/>
          <w:lang w:val="ru-RU"/>
        </w:rPr>
      </w:pPr>
    </w:p>
    <w:p w:rsidR="00AD22DC" w:rsidRDefault="00AD22DC" w:rsidP="00AD22DC">
      <w:pPr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9F78D2" w:rsidRPr="00C82187">
        <w:rPr>
          <w:sz w:val="32"/>
          <w:szCs w:val="32"/>
          <w:lang w:val="ru-RU"/>
        </w:rPr>
        <w:t>За отчетный период в МБУК БСП КР «Бураковская</w:t>
      </w:r>
      <w:r w:rsidR="00C345BD" w:rsidRPr="00C82187">
        <w:rPr>
          <w:sz w:val="32"/>
          <w:szCs w:val="32"/>
          <w:lang w:val="ru-RU"/>
        </w:rPr>
        <w:t xml:space="preserve"> сельская библиотека» записала</w:t>
      </w:r>
      <w:r w:rsidR="009F78D2" w:rsidRPr="00C82187">
        <w:rPr>
          <w:sz w:val="32"/>
          <w:szCs w:val="32"/>
          <w:lang w:val="ru-RU"/>
        </w:rPr>
        <w:t xml:space="preserve"> 1250 читателей.</w:t>
      </w:r>
    </w:p>
    <w:p w:rsidR="00C0664F" w:rsidRPr="00AD22DC" w:rsidRDefault="00C0664F" w:rsidP="00AD22DC">
      <w:pPr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5FEB8EB" wp14:editId="7808F7EE">
            <wp:extent cx="4906108" cy="2743200"/>
            <wp:effectExtent l="0" t="0" r="889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78D2" w:rsidRDefault="009F78D2" w:rsidP="009F7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2DC" w:rsidRDefault="00AD22DC" w:rsidP="00AD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8D2" w:rsidRPr="00C82187" w:rsidRDefault="00AD22DC" w:rsidP="00C82187">
      <w:pPr>
        <w:pStyle w:val="a3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82187"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="009F78D2" w:rsidRPr="00C82187">
        <w:rPr>
          <w:rFonts w:ascii="Times New Roman" w:hAnsi="Times New Roman" w:cs="Times New Roman"/>
          <w:sz w:val="32"/>
          <w:szCs w:val="32"/>
        </w:rPr>
        <w:t xml:space="preserve">Посетило библиотеку за 2023 год 13000 человек, из них </w:t>
      </w:r>
      <w:r w:rsidRPr="00C82187">
        <w:rPr>
          <w:rFonts w:ascii="Times New Roman" w:hAnsi="Times New Roman" w:cs="Times New Roman"/>
          <w:sz w:val="32"/>
          <w:szCs w:val="32"/>
        </w:rPr>
        <w:t xml:space="preserve">приняли в </w:t>
      </w:r>
      <w:r w:rsidR="009F78D2" w:rsidRPr="00C82187">
        <w:rPr>
          <w:rFonts w:ascii="Times New Roman" w:hAnsi="Times New Roman" w:cs="Times New Roman"/>
          <w:sz w:val="32"/>
          <w:szCs w:val="32"/>
        </w:rPr>
        <w:t>мероприятия</w:t>
      </w:r>
      <w:r w:rsidRPr="00C82187">
        <w:rPr>
          <w:rFonts w:ascii="Times New Roman" w:hAnsi="Times New Roman" w:cs="Times New Roman"/>
          <w:sz w:val="32"/>
          <w:szCs w:val="32"/>
        </w:rPr>
        <w:t>х</w:t>
      </w:r>
      <w:r w:rsidR="009F78D2" w:rsidRPr="00C82187">
        <w:rPr>
          <w:rFonts w:ascii="Times New Roman" w:hAnsi="Times New Roman" w:cs="Times New Roman"/>
          <w:sz w:val="32"/>
          <w:szCs w:val="32"/>
        </w:rPr>
        <w:t xml:space="preserve"> 1655 человек. Проведено 83 мероприятия (для детей 44, посетили 929 чел.; для юношества 15, посетили 256 чел.; для взрослых 24, посетили 470 чел.)</w:t>
      </w:r>
    </w:p>
    <w:p w:rsidR="009F78D2" w:rsidRDefault="00C0664F" w:rsidP="009F7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B944606" wp14:editId="50917F6A">
            <wp:extent cx="45720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bookmarkEnd w:id="0"/>
    <w:p w:rsidR="00AD22DC" w:rsidRDefault="00AD22DC" w:rsidP="009F7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8D2" w:rsidRPr="00C82187" w:rsidRDefault="009F78D2" w:rsidP="00C82187">
      <w:pPr>
        <w:pStyle w:val="a3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82187">
        <w:rPr>
          <w:rFonts w:ascii="Times New Roman" w:hAnsi="Times New Roman" w:cs="Times New Roman"/>
          <w:sz w:val="32"/>
          <w:szCs w:val="32"/>
        </w:rPr>
        <w:t>Книговыдача составила 27</w:t>
      </w:r>
      <w:r w:rsidR="00C82187">
        <w:rPr>
          <w:rFonts w:ascii="Times New Roman" w:hAnsi="Times New Roman" w:cs="Times New Roman"/>
          <w:sz w:val="32"/>
          <w:szCs w:val="32"/>
        </w:rPr>
        <w:t xml:space="preserve"> </w:t>
      </w:r>
      <w:r w:rsidRPr="00C82187">
        <w:rPr>
          <w:rFonts w:ascii="Times New Roman" w:hAnsi="Times New Roman" w:cs="Times New Roman"/>
          <w:sz w:val="32"/>
          <w:szCs w:val="32"/>
        </w:rPr>
        <w:t>000 экземпляров книг (абонент</w:t>
      </w:r>
      <w:r w:rsidR="00AD22DC" w:rsidRPr="00C82187">
        <w:rPr>
          <w:rFonts w:ascii="Times New Roman" w:hAnsi="Times New Roman" w:cs="Times New Roman"/>
          <w:sz w:val="32"/>
          <w:szCs w:val="32"/>
        </w:rPr>
        <w:t xml:space="preserve"> зал - </w:t>
      </w:r>
      <w:r w:rsidRPr="00C82187">
        <w:rPr>
          <w:rFonts w:ascii="Times New Roman" w:hAnsi="Times New Roman" w:cs="Times New Roman"/>
          <w:sz w:val="32"/>
          <w:szCs w:val="32"/>
        </w:rPr>
        <w:t xml:space="preserve"> 13</w:t>
      </w:r>
      <w:r w:rsidR="00C82187">
        <w:rPr>
          <w:rFonts w:ascii="Times New Roman" w:hAnsi="Times New Roman" w:cs="Times New Roman"/>
          <w:sz w:val="32"/>
          <w:szCs w:val="32"/>
        </w:rPr>
        <w:t xml:space="preserve"> </w:t>
      </w:r>
      <w:r w:rsidRPr="00C82187">
        <w:rPr>
          <w:rFonts w:ascii="Times New Roman" w:hAnsi="Times New Roman" w:cs="Times New Roman"/>
          <w:sz w:val="32"/>
          <w:szCs w:val="32"/>
        </w:rPr>
        <w:t xml:space="preserve">513экз., читальный зал </w:t>
      </w:r>
      <w:r w:rsidR="00C82187">
        <w:rPr>
          <w:rFonts w:ascii="Times New Roman" w:hAnsi="Times New Roman" w:cs="Times New Roman"/>
          <w:sz w:val="32"/>
          <w:szCs w:val="32"/>
        </w:rPr>
        <w:t>–</w:t>
      </w:r>
      <w:r w:rsidR="00AD22DC" w:rsidRPr="00C82187">
        <w:rPr>
          <w:rFonts w:ascii="Times New Roman" w:hAnsi="Times New Roman" w:cs="Times New Roman"/>
          <w:sz w:val="32"/>
          <w:szCs w:val="32"/>
        </w:rPr>
        <w:t xml:space="preserve"> </w:t>
      </w:r>
      <w:r w:rsidRPr="00C82187">
        <w:rPr>
          <w:rFonts w:ascii="Times New Roman" w:hAnsi="Times New Roman" w:cs="Times New Roman"/>
          <w:sz w:val="32"/>
          <w:szCs w:val="32"/>
        </w:rPr>
        <w:t>13</w:t>
      </w:r>
      <w:r w:rsidR="00C82187">
        <w:rPr>
          <w:rFonts w:ascii="Times New Roman" w:hAnsi="Times New Roman" w:cs="Times New Roman"/>
          <w:sz w:val="32"/>
          <w:szCs w:val="32"/>
        </w:rPr>
        <w:t xml:space="preserve"> </w:t>
      </w:r>
      <w:r w:rsidRPr="00C82187">
        <w:rPr>
          <w:rFonts w:ascii="Times New Roman" w:hAnsi="Times New Roman" w:cs="Times New Roman"/>
          <w:sz w:val="32"/>
          <w:szCs w:val="32"/>
        </w:rPr>
        <w:t>487 экз.)</w:t>
      </w:r>
      <w:r w:rsidR="00E518BE" w:rsidRPr="00C82187">
        <w:rPr>
          <w:rFonts w:ascii="Times New Roman" w:hAnsi="Times New Roman" w:cs="Times New Roman"/>
          <w:sz w:val="32"/>
          <w:szCs w:val="32"/>
        </w:rPr>
        <w:t xml:space="preserve"> Все нормативные показатели исполняются согласно муниципального задания.</w:t>
      </w:r>
      <w:r w:rsidRPr="00C8218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D22DC" w:rsidRPr="00C82187" w:rsidRDefault="00AD22DC" w:rsidP="00C82187">
      <w:pPr>
        <w:pStyle w:val="a3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AD22DC" w:rsidRDefault="00AD22DC" w:rsidP="00AD2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8D2" w:rsidRDefault="00C0664F" w:rsidP="009F7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5EA2CE" wp14:editId="2D99E992">
            <wp:extent cx="4572000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7CBE" w:rsidRPr="00C82187" w:rsidRDefault="00C82187" w:rsidP="00207CBE">
      <w:pPr>
        <w:jc w:val="both"/>
        <w:rPr>
          <w:sz w:val="32"/>
          <w:szCs w:val="32"/>
          <w:lang w:val="ru-RU"/>
        </w:rPr>
      </w:pPr>
      <w:r>
        <w:rPr>
          <w:rFonts w:eastAsiaTheme="minorHAnsi"/>
          <w:kern w:val="2"/>
          <w:sz w:val="32"/>
          <w:szCs w:val="32"/>
          <w:lang w:val="ru-RU" w:eastAsia="en-US"/>
          <w14:ligatures w14:val="standardContextual"/>
        </w:rPr>
        <w:t xml:space="preserve">     </w:t>
      </w:r>
      <w:r w:rsidR="00207CBE" w:rsidRPr="00C82187">
        <w:rPr>
          <w:rFonts w:eastAsiaTheme="minorHAnsi"/>
          <w:kern w:val="2"/>
          <w:sz w:val="32"/>
          <w:szCs w:val="32"/>
          <w:lang w:val="ru-RU" w:eastAsia="en-US"/>
          <w14:ligatures w14:val="standardContextual"/>
        </w:rPr>
        <w:t xml:space="preserve">В 2024 году необходимо продолжить работу по </w:t>
      </w:r>
      <w:r w:rsidR="00C345BD" w:rsidRPr="00C82187">
        <w:rPr>
          <w:rFonts w:eastAsiaTheme="minorHAnsi"/>
          <w:kern w:val="2"/>
          <w:sz w:val="32"/>
          <w:szCs w:val="32"/>
          <w:lang w:val="ru-RU" w:eastAsia="en-US"/>
          <w14:ligatures w14:val="standardContextual"/>
        </w:rPr>
        <w:t>пополнению книжного фонда, технической базы библиотеки.</w:t>
      </w:r>
    </w:p>
    <w:p w:rsidR="00AD22DC" w:rsidRDefault="00AD22DC">
      <w:pPr>
        <w:rPr>
          <w:lang w:val="ru-RU"/>
        </w:rPr>
      </w:pPr>
    </w:p>
    <w:p w:rsidR="00AB7D18" w:rsidRPr="00C82187" w:rsidRDefault="00AB7D18" w:rsidP="00AB7D18">
      <w:pPr>
        <w:jc w:val="center"/>
        <w:rPr>
          <w:b/>
          <w:bCs/>
          <w:sz w:val="32"/>
          <w:szCs w:val="32"/>
          <w:lang w:val="ru-RU"/>
        </w:rPr>
      </w:pPr>
      <w:r w:rsidRPr="00C82187">
        <w:rPr>
          <w:b/>
          <w:bCs/>
          <w:sz w:val="32"/>
          <w:szCs w:val="32"/>
          <w:lang w:val="ru-RU"/>
        </w:rPr>
        <w:lastRenderedPageBreak/>
        <w:t>Деятельность муниципального бюджетного учреждения культуры Бураковского сельского поселения Кореновского района «Бураковский сельский Дом культуры» за 2023 год.</w:t>
      </w:r>
    </w:p>
    <w:p w:rsidR="00AB7D18" w:rsidRPr="00C82187" w:rsidRDefault="00AB7D18" w:rsidP="00AB7D18">
      <w:pPr>
        <w:jc w:val="both"/>
        <w:rPr>
          <w:b/>
          <w:bCs/>
          <w:sz w:val="32"/>
          <w:szCs w:val="32"/>
          <w:lang w:val="ru-RU"/>
        </w:rPr>
      </w:pPr>
    </w:p>
    <w:p w:rsidR="00AB7D18" w:rsidRPr="00C82187" w:rsidRDefault="00AB7D18" w:rsidP="00AB7D18">
      <w:pPr>
        <w:jc w:val="both"/>
        <w:rPr>
          <w:sz w:val="32"/>
          <w:szCs w:val="32"/>
          <w:lang w:val="ru-RU"/>
        </w:rPr>
      </w:pPr>
    </w:p>
    <w:p w:rsidR="00AB7D18" w:rsidRPr="00C82187" w:rsidRDefault="00812B18" w:rsidP="00AB7D18">
      <w:pPr>
        <w:pStyle w:val="2"/>
        <w:widowControl/>
        <w:tabs>
          <w:tab w:val="left" w:pos="681"/>
          <w:tab w:val="left" w:pos="2625"/>
        </w:tabs>
        <w:ind w:left="-30" w:firstLine="118"/>
        <w:jc w:val="both"/>
        <w:rPr>
          <w:color w:val="000000"/>
          <w:sz w:val="32"/>
          <w:szCs w:val="32"/>
          <w:lang w:val="ru-RU"/>
        </w:rPr>
      </w:pPr>
      <w:r w:rsidRPr="00C82187">
        <w:rPr>
          <w:sz w:val="32"/>
          <w:szCs w:val="32"/>
          <w:lang w:val="ru-RU"/>
        </w:rPr>
        <w:t xml:space="preserve">     </w:t>
      </w:r>
      <w:r w:rsidR="00AB7D18" w:rsidRPr="00C82187">
        <w:rPr>
          <w:sz w:val="32"/>
          <w:szCs w:val="32"/>
          <w:lang w:val="ru-RU"/>
        </w:rPr>
        <w:t xml:space="preserve"> Штатная численность работников Бураковского сельского Дома </w:t>
      </w:r>
      <w:r w:rsidR="00AB7D18" w:rsidRPr="00C82187">
        <w:rPr>
          <w:color w:val="000000"/>
          <w:sz w:val="32"/>
          <w:szCs w:val="32"/>
          <w:lang w:val="ru-RU"/>
        </w:rPr>
        <w:t>культуры составляет 10 человек, из них основной персонал 5 человек.</w:t>
      </w:r>
    </w:p>
    <w:p w:rsidR="00AB7D18" w:rsidRPr="00C45EC1" w:rsidRDefault="00AB7D18" w:rsidP="00AB7D18">
      <w:pPr>
        <w:pStyle w:val="2"/>
        <w:widowControl/>
        <w:tabs>
          <w:tab w:val="left" w:pos="681"/>
          <w:tab w:val="left" w:pos="2625"/>
        </w:tabs>
        <w:ind w:left="-30" w:firstLine="118"/>
        <w:jc w:val="both"/>
        <w:rPr>
          <w:color w:val="000000"/>
          <w:sz w:val="28"/>
          <w:szCs w:val="28"/>
          <w:lang w:val="ru-RU"/>
        </w:rPr>
      </w:pPr>
    </w:p>
    <w:p w:rsidR="00AB7D18" w:rsidRPr="00812B18" w:rsidRDefault="00460247" w:rsidP="00AB7D18">
      <w:pPr>
        <w:pStyle w:val="2"/>
        <w:widowControl/>
        <w:tabs>
          <w:tab w:val="left" w:pos="681"/>
          <w:tab w:val="left" w:pos="2625"/>
        </w:tabs>
        <w:ind w:left="-30" w:firstLine="118"/>
        <w:jc w:val="both"/>
        <w:rPr>
          <w:color w:val="FF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8870D3C" wp14:editId="1D94615E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7D18" w:rsidRPr="00C45EC1" w:rsidRDefault="00AB7D18" w:rsidP="00AB7D18">
      <w:pPr>
        <w:pStyle w:val="2"/>
        <w:widowControl/>
        <w:tabs>
          <w:tab w:val="left" w:pos="681"/>
          <w:tab w:val="left" w:pos="2625"/>
        </w:tabs>
        <w:ind w:left="-30" w:firstLine="118"/>
        <w:jc w:val="both"/>
        <w:rPr>
          <w:color w:val="000000"/>
          <w:sz w:val="28"/>
          <w:szCs w:val="28"/>
          <w:lang w:val="ru-RU"/>
        </w:rPr>
      </w:pPr>
    </w:p>
    <w:p w:rsidR="00AB7D18" w:rsidRPr="00C82187" w:rsidRDefault="00AB7D18" w:rsidP="00AB7D18">
      <w:pPr>
        <w:pStyle w:val="2"/>
        <w:widowControl/>
        <w:tabs>
          <w:tab w:val="left" w:pos="681"/>
          <w:tab w:val="left" w:pos="2625"/>
        </w:tabs>
        <w:ind w:left="-30" w:firstLine="118"/>
        <w:jc w:val="both"/>
        <w:rPr>
          <w:color w:val="000000"/>
          <w:sz w:val="32"/>
          <w:szCs w:val="32"/>
          <w:lang w:val="ru-RU"/>
        </w:rPr>
      </w:pPr>
      <w:r w:rsidRPr="00C82187">
        <w:rPr>
          <w:b/>
          <w:color w:val="000000"/>
          <w:sz w:val="32"/>
          <w:szCs w:val="32"/>
          <w:lang w:val="ru-RU" w:eastAsia="hi-IN" w:bidi="hi-IN"/>
        </w:rPr>
        <w:t xml:space="preserve"> Вакансии:</w:t>
      </w:r>
      <w:r w:rsidRPr="00C82187">
        <w:rPr>
          <w:color w:val="000000"/>
          <w:sz w:val="32"/>
          <w:szCs w:val="32"/>
          <w:lang w:val="ru-RU" w:eastAsia="hi-IN" w:bidi="hi-IN"/>
        </w:rPr>
        <w:t xml:space="preserve"> в МБУК БСП КР «Бураковский СДК» имеются 5 вакансий: руководител</w:t>
      </w:r>
      <w:r w:rsidR="00C82187">
        <w:rPr>
          <w:color w:val="000000"/>
          <w:sz w:val="32"/>
          <w:szCs w:val="32"/>
          <w:lang w:val="ru-RU" w:eastAsia="hi-IN" w:bidi="hi-IN"/>
        </w:rPr>
        <w:t>ь хореографического коллектива,</w:t>
      </w:r>
      <w:r w:rsidRPr="00C82187">
        <w:rPr>
          <w:color w:val="000000"/>
          <w:sz w:val="32"/>
          <w:szCs w:val="32"/>
          <w:lang w:val="ru-RU" w:eastAsia="hi-IN" w:bidi="hi-IN"/>
        </w:rPr>
        <w:t xml:space="preserve"> руководитель клуба по интересам, культорганизатор, специалист по работе с молодежью, спортинструктор.</w:t>
      </w:r>
    </w:p>
    <w:p w:rsidR="00AB7D18" w:rsidRPr="00C82187" w:rsidRDefault="00AB7D18" w:rsidP="00AB7D18">
      <w:pPr>
        <w:pStyle w:val="2"/>
        <w:widowControl/>
        <w:tabs>
          <w:tab w:val="left" w:pos="681"/>
          <w:tab w:val="left" w:pos="2625"/>
        </w:tabs>
        <w:ind w:left="-30" w:firstLine="118"/>
        <w:jc w:val="both"/>
        <w:rPr>
          <w:sz w:val="32"/>
          <w:szCs w:val="32"/>
          <w:lang w:val="ru-RU"/>
        </w:rPr>
      </w:pPr>
      <w:r w:rsidRPr="00C82187">
        <w:rPr>
          <w:color w:val="000000"/>
          <w:sz w:val="32"/>
          <w:szCs w:val="32"/>
          <w:lang w:val="ru-RU"/>
        </w:rPr>
        <w:t xml:space="preserve">  2. Работает учреждение культуры согласно намеченным планам, в соответствии с муниципальным заданием. В соответствии с планом мероприятий, работниками учреждения проводится работа с разными возрастными категориями населения. Это - концерты, конкурсы, игровые, развлекательные, тематические, театрализованные, познавательные и другие мероприятия.  Для жителей поселения учреждением были подготовлены творческие номера и концерты, фото и видео материалы различных проводимых мероприятий, размещаются в социальных сетях на страницах учреждения для обогащения культурной жизни населения.</w:t>
      </w:r>
      <w:r w:rsidRPr="00C82187">
        <w:rPr>
          <w:sz w:val="32"/>
          <w:szCs w:val="32"/>
          <w:lang w:val="ru-RU"/>
        </w:rPr>
        <w:t xml:space="preserve">                                                                                            </w:t>
      </w:r>
    </w:p>
    <w:p w:rsidR="00AB7D18" w:rsidRPr="00C82187" w:rsidRDefault="00AB7D18" w:rsidP="00AB7D18">
      <w:pPr>
        <w:tabs>
          <w:tab w:val="left" w:pos="1046"/>
          <w:tab w:val="left" w:pos="2655"/>
        </w:tabs>
        <w:jc w:val="both"/>
        <w:rPr>
          <w:color w:val="000000"/>
          <w:sz w:val="32"/>
          <w:szCs w:val="32"/>
          <w:lang w:val="ru-RU"/>
        </w:rPr>
      </w:pPr>
      <w:r w:rsidRPr="00C82187">
        <w:rPr>
          <w:sz w:val="32"/>
          <w:szCs w:val="32"/>
          <w:lang w:val="ru-RU"/>
        </w:rPr>
        <w:t xml:space="preserve">       В 2023 году работниками учреждения было проведено 358 мероприятий с </w:t>
      </w:r>
      <w:r w:rsidR="00C82187">
        <w:rPr>
          <w:sz w:val="32"/>
          <w:szCs w:val="32"/>
          <w:lang w:val="ru-RU"/>
        </w:rPr>
        <w:t xml:space="preserve">общей численностью посетителей </w:t>
      </w:r>
      <w:r w:rsidRPr="00C82187">
        <w:rPr>
          <w:sz w:val="32"/>
          <w:szCs w:val="32"/>
          <w:lang w:val="ru-RU"/>
        </w:rPr>
        <w:t>23</w:t>
      </w:r>
      <w:r w:rsidR="00C82187">
        <w:rPr>
          <w:sz w:val="32"/>
          <w:szCs w:val="32"/>
          <w:lang w:val="ru-RU"/>
        </w:rPr>
        <w:t xml:space="preserve"> 333 человек</w:t>
      </w:r>
      <w:r w:rsidRPr="00C82187">
        <w:rPr>
          <w:sz w:val="32"/>
          <w:szCs w:val="32"/>
          <w:lang w:val="ru-RU"/>
        </w:rPr>
        <w:t>, согласно муниципального задания.</w:t>
      </w:r>
    </w:p>
    <w:p w:rsidR="00AB7D18" w:rsidRPr="00AB7D18" w:rsidRDefault="00140065" w:rsidP="00AB7D18">
      <w:pPr>
        <w:tabs>
          <w:tab w:val="left" w:pos="1046"/>
          <w:tab w:val="left" w:pos="2655"/>
        </w:tabs>
        <w:jc w:val="both"/>
        <w:rPr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48DA528" wp14:editId="408376BB">
            <wp:extent cx="29718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304886">
        <w:rPr>
          <w:noProof/>
          <w:lang w:val="ru-RU" w:eastAsia="ru-RU"/>
        </w:rPr>
        <w:drawing>
          <wp:inline distT="0" distB="0" distL="0" distR="0" wp14:anchorId="0B29ACA0" wp14:editId="457F831E">
            <wp:extent cx="2980592" cy="2743200"/>
            <wp:effectExtent l="0" t="0" r="1079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B7D18" w:rsidRPr="00C82187" w:rsidRDefault="00AB7D18" w:rsidP="00AB7D18">
      <w:pPr>
        <w:jc w:val="both"/>
        <w:rPr>
          <w:color w:val="000000"/>
          <w:sz w:val="32"/>
          <w:szCs w:val="32"/>
          <w:lang w:val="ru-RU"/>
        </w:rPr>
      </w:pPr>
      <w:r w:rsidRPr="00C82187">
        <w:rPr>
          <w:color w:val="000000"/>
          <w:sz w:val="32"/>
          <w:szCs w:val="32"/>
          <w:lang w:val="ru-RU"/>
        </w:rPr>
        <w:t xml:space="preserve"> Основой клубной работы, определяющей ее организационно-творческую стабильность, социально-культурную активность и самодеятельное художественное творчество, в которых происходит массовый процесс культурно-творческой самореализации личности являются клубные формирования, действующие на базе Дома культуры. На сегодня это 10 творческих объединений различной жанровой направленности, общим количеством участников 205 человек.</w:t>
      </w:r>
    </w:p>
    <w:p w:rsidR="00AB7D18" w:rsidRPr="00C82187" w:rsidRDefault="00AB7D18" w:rsidP="00AB7D18">
      <w:pPr>
        <w:jc w:val="both"/>
        <w:rPr>
          <w:color w:val="000000"/>
          <w:sz w:val="32"/>
          <w:szCs w:val="32"/>
          <w:lang w:val="ru-RU"/>
        </w:rPr>
      </w:pPr>
      <w:r w:rsidRPr="00C82187">
        <w:rPr>
          <w:color w:val="000000"/>
          <w:sz w:val="32"/>
          <w:szCs w:val="32"/>
          <w:lang w:val="ru-RU"/>
        </w:rPr>
        <w:t xml:space="preserve">     3.  В 2023 году всего израсходовано средств на содержание МБУК БСП КР «Бураковский СДК» 5</w:t>
      </w:r>
      <w:r w:rsidR="00C82187">
        <w:rPr>
          <w:color w:val="000000"/>
          <w:sz w:val="32"/>
          <w:szCs w:val="32"/>
          <w:lang w:val="ru-RU"/>
        </w:rPr>
        <w:t> </w:t>
      </w:r>
      <w:r w:rsidRPr="00C82187">
        <w:rPr>
          <w:color w:val="000000"/>
          <w:sz w:val="32"/>
          <w:szCs w:val="32"/>
          <w:lang w:val="ru-RU"/>
        </w:rPr>
        <w:t>164</w:t>
      </w:r>
      <w:r w:rsidR="00C82187">
        <w:rPr>
          <w:color w:val="000000"/>
          <w:sz w:val="32"/>
          <w:szCs w:val="32"/>
          <w:lang w:val="ru-RU"/>
        </w:rPr>
        <w:t xml:space="preserve"> </w:t>
      </w:r>
      <w:r w:rsidRPr="00C82187">
        <w:rPr>
          <w:color w:val="000000"/>
          <w:sz w:val="32"/>
          <w:szCs w:val="32"/>
          <w:lang w:val="ru-RU"/>
        </w:rPr>
        <w:t>399</w:t>
      </w:r>
      <w:r w:rsidRPr="00C82187">
        <w:rPr>
          <w:b/>
          <w:bCs/>
          <w:color w:val="000000"/>
          <w:sz w:val="32"/>
          <w:szCs w:val="32"/>
          <w:lang w:val="ru-RU"/>
        </w:rPr>
        <w:t xml:space="preserve">,28 </w:t>
      </w:r>
      <w:r w:rsidRPr="00C82187">
        <w:rPr>
          <w:color w:val="000000"/>
          <w:sz w:val="32"/>
          <w:szCs w:val="32"/>
          <w:lang w:val="ru-RU"/>
        </w:rPr>
        <w:t>рублей, из них:</w:t>
      </w:r>
    </w:p>
    <w:p w:rsidR="00AB7D18" w:rsidRPr="00C82187" w:rsidRDefault="00AB7D18" w:rsidP="00AB7D18">
      <w:pPr>
        <w:jc w:val="both"/>
        <w:rPr>
          <w:color w:val="000000"/>
          <w:sz w:val="32"/>
          <w:szCs w:val="32"/>
          <w:lang w:val="ru-RU"/>
        </w:rPr>
      </w:pPr>
      <w:r w:rsidRPr="00C82187">
        <w:rPr>
          <w:color w:val="000000"/>
          <w:sz w:val="32"/>
          <w:szCs w:val="32"/>
          <w:lang w:val="ru-RU"/>
        </w:rPr>
        <w:t>Субсидия на выполнение муниципального задания -3</w:t>
      </w:r>
      <w:r w:rsidR="00812B18" w:rsidRPr="00C82187">
        <w:rPr>
          <w:color w:val="000000"/>
          <w:sz w:val="32"/>
          <w:szCs w:val="32"/>
          <w:lang w:val="ru-RU"/>
        </w:rPr>
        <w:t> </w:t>
      </w:r>
      <w:r w:rsidRPr="00C82187">
        <w:rPr>
          <w:color w:val="000000"/>
          <w:sz w:val="32"/>
          <w:szCs w:val="32"/>
          <w:lang w:val="ru-RU"/>
        </w:rPr>
        <w:t>238</w:t>
      </w:r>
      <w:r w:rsidR="00812B18" w:rsidRPr="00C82187">
        <w:rPr>
          <w:color w:val="000000"/>
          <w:sz w:val="32"/>
          <w:szCs w:val="32"/>
          <w:lang w:val="ru-RU"/>
        </w:rPr>
        <w:t xml:space="preserve"> </w:t>
      </w:r>
      <w:r w:rsidRPr="00C82187">
        <w:rPr>
          <w:color w:val="000000"/>
          <w:sz w:val="32"/>
          <w:szCs w:val="32"/>
          <w:lang w:val="ru-RU"/>
        </w:rPr>
        <w:t>302,48</w:t>
      </w:r>
      <w:r w:rsidR="00812B18" w:rsidRPr="00C82187">
        <w:rPr>
          <w:color w:val="000000"/>
          <w:sz w:val="32"/>
          <w:szCs w:val="32"/>
          <w:lang w:val="ru-RU"/>
        </w:rPr>
        <w:t xml:space="preserve"> рублей</w:t>
      </w:r>
    </w:p>
    <w:p w:rsidR="00AB7D18" w:rsidRPr="00C82187" w:rsidRDefault="00AB7D18" w:rsidP="00AB7D18">
      <w:pPr>
        <w:jc w:val="both"/>
        <w:rPr>
          <w:color w:val="000000"/>
          <w:sz w:val="32"/>
          <w:szCs w:val="32"/>
          <w:lang w:val="ru-RU"/>
        </w:rPr>
      </w:pPr>
      <w:r w:rsidRPr="00C82187">
        <w:rPr>
          <w:color w:val="000000"/>
          <w:sz w:val="32"/>
          <w:szCs w:val="32"/>
          <w:lang w:val="ru-RU"/>
        </w:rPr>
        <w:t>Приносящий доход деятельности -8</w:t>
      </w:r>
      <w:r w:rsidR="00812B18" w:rsidRPr="00C82187">
        <w:rPr>
          <w:color w:val="000000"/>
          <w:sz w:val="32"/>
          <w:szCs w:val="32"/>
          <w:lang w:val="ru-RU"/>
        </w:rPr>
        <w:t xml:space="preserve"> </w:t>
      </w:r>
      <w:r w:rsidRPr="00C82187">
        <w:rPr>
          <w:color w:val="000000"/>
          <w:sz w:val="32"/>
          <w:szCs w:val="32"/>
          <w:lang w:val="ru-RU"/>
        </w:rPr>
        <w:t>850,00</w:t>
      </w:r>
      <w:r w:rsidR="00812B18" w:rsidRPr="00C82187">
        <w:rPr>
          <w:color w:val="000000"/>
          <w:sz w:val="32"/>
          <w:szCs w:val="32"/>
          <w:lang w:val="ru-RU"/>
        </w:rPr>
        <w:t xml:space="preserve"> рублей</w:t>
      </w:r>
    </w:p>
    <w:p w:rsidR="00AB7D18" w:rsidRPr="00C82187" w:rsidRDefault="00AB7D18" w:rsidP="00AB7D18">
      <w:pPr>
        <w:jc w:val="both"/>
        <w:rPr>
          <w:sz w:val="32"/>
          <w:szCs w:val="32"/>
          <w:lang w:val="ru-RU"/>
        </w:rPr>
      </w:pPr>
      <w:r w:rsidRPr="00C82187">
        <w:rPr>
          <w:color w:val="000000"/>
          <w:sz w:val="32"/>
          <w:szCs w:val="32"/>
          <w:lang w:val="ru-RU"/>
        </w:rPr>
        <w:t>Субсидия на замену сцены -1</w:t>
      </w:r>
      <w:r w:rsidR="00812B18" w:rsidRPr="00C82187">
        <w:rPr>
          <w:color w:val="000000"/>
          <w:sz w:val="32"/>
          <w:szCs w:val="32"/>
          <w:lang w:val="ru-RU"/>
        </w:rPr>
        <w:t> </w:t>
      </w:r>
      <w:r w:rsidRPr="00C82187">
        <w:rPr>
          <w:color w:val="000000"/>
          <w:sz w:val="32"/>
          <w:szCs w:val="32"/>
          <w:lang w:val="ru-RU"/>
        </w:rPr>
        <w:t>903</w:t>
      </w:r>
      <w:r w:rsidR="00812B18" w:rsidRPr="00C82187">
        <w:rPr>
          <w:color w:val="000000"/>
          <w:sz w:val="32"/>
          <w:szCs w:val="32"/>
          <w:lang w:val="ru-RU"/>
        </w:rPr>
        <w:t xml:space="preserve"> </w:t>
      </w:r>
      <w:r w:rsidRPr="00C82187">
        <w:rPr>
          <w:color w:val="000000"/>
          <w:sz w:val="32"/>
          <w:szCs w:val="32"/>
          <w:lang w:val="ru-RU"/>
        </w:rPr>
        <w:t>300,00</w:t>
      </w:r>
      <w:r w:rsidR="00812B18" w:rsidRPr="00C82187">
        <w:rPr>
          <w:color w:val="000000"/>
          <w:sz w:val="32"/>
          <w:szCs w:val="32"/>
          <w:lang w:val="ru-RU"/>
        </w:rPr>
        <w:t xml:space="preserve"> рублей</w:t>
      </w:r>
    </w:p>
    <w:p w:rsidR="00AB7D18" w:rsidRPr="00C82187" w:rsidRDefault="00AB7D18" w:rsidP="00AB7D18">
      <w:pPr>
        <w:tabs>
          <w:tab w:val="left" w:pos="2655"/>
        </w:tabs>
        <w:jc w:val="both"/>
        <w:rPr>
          <w:sz w:val="32"/>
          <w:szCs w:val="32"/>
          <w:lang w:val="ru-RU"/>
        </w:rPr>
      </w:pPr>
      <w:r w:rsidRPr="00C82187">
        <w:rPr>
          <w:sz w:val="32"/>
          <w:szCs w:val="32"/>
          <w:lang w:val="ru-RU"/>
        </w:rPr>
        <w:t>- На выплату заработной платы персоналу – 2</w:t>
      </w:r>
      <w:r w:rsidR="00812B18" w:rsidRPr="00C82187">
        <w:rPr>
          <w:sz w:val="32"/>
          <w:szCs w:val="32"/>
          <w:lang w:val="ru-RU"/>
        </w:rPr>
        <w:t> </w:t>
      </w:r>
      <w:r w:rsidRPr="00C82187">
        <w:rPr>
          <w:sz w:val="32"/>
          <w:szCs w:val="32"/>
          <w:lang w:val="ru-RU"/>
        </w:rPr>
        <w:t>480</w:t>
      </w:r>
      <w:r w:rsidR="00812B18" w:rsidRPr="00C82187">
        <w:rPr>
          <w:sz w:val="32"/>
          <w:szCs w:val="32"/>
          <w:lang w:val="ru-RU"/>
        </w:rPr>
        <w:t xml:space="preserve"> </w:t>
      </w:r>
      <w:r w:rsidRPr="00C82187">
        <w:rPr>
          <w:sz w:val="32"/>
          <w:szCs w:val="32"/>
          <w:lang w:val="ru-RU"/>
        </w:rPr>
        <w:t>520,89 рублей (оплата труда 1</w:t>
      </w:r>
      <w:r w:rsidR="00C82187">
        <w:rPr>
          <w:sz w:val="32"/>
          <w:szCs w:val="32"/>
          <w:lang w:val="ru-RU"/>
        </w:rPr>
        <w:t xml:space="preserve"> </w:t>
      </w:r>
      <w:r w:rsidRPr="00C82187">
        <w:rPr>
          <w:sz w:val="32"/>
          <w:szCs w:val="32"/>
          <w:lang w:val="ru-RU"/>
        </w:rPr>
        <w:t>952</w:t>
      </w:r>
      <w:r w:rsidR="00812B18" w:rsidRPr="00C82187">
        <w:rPr>
          <w:sz w:val="32"/>
          <w:szCs w:val="32"/>
          <w:lang w:val="ru-RU"/>
        </w:rPr>
        <w:t xml:space="preserve"> </w:t>
      </w:r>
      <w:r w:rsidRPr="00C82187">
        <w:rPr>
          <w:sz w:val="32"/>
          <w:szCs w:val="32"/>
          <w:lang w:val="ru-RU"/>
        </w:rPr>
        <w:t>228,27 руб., взносы по обязательному страхованию 528</w:t>
      </w:r>
      <w:r w:rsidR="00812B18" w:rsidRPr="00C82187">
        <w:rPr>
          <w:sz w:val="32"/>
          <w:szCs w:val="32"/>
          <w:lang w:val="ru-RU"/>
        </w:rPr>
        <w:t xml:space="preserve"> </w:t>
      </w:r>
      <w:r w:rsidRPr="00C82187">
        <w:rPr>
          <w:sz w:val="32"/>
          <w:szCs w:val="32"/>
          <w:lang w:val="ru-RU"/>
        </w:rPr>
        <w:t>292,62 руб.).</w:t>
      </w:r>
    </w:p>
    <w:p w:rsidR="00AB7D18" w:rsidRPr="00C82187" w:rsidRDefault="00AB7D18" w:rsidP="00AB7D18">
      <w:pPr>
        <w:tabs>
          <w:tab w:val="left" w:pos="2655"/>
        </w:tabs>
        <w:jc w:val="both"/>
        <w:rPr>
          <w:sz w:val="32"/>
          <w:szCs w:val="32"/>
          <w:lang w:val="ru-RU"/>
        </w:rPr>
      </w:pPr>
      <w:r w:rsidRPr="00C82187">
        <w:rPr>
          <w:sz w:val="32"/>
          <w:szCs w:val="32"/>
          <w:lang w:val="ru-RU"/>
        </w:rPr>
        <w:t>- Замена одежды сцены</w:t>
      </w:r>
      <w:r w:rsidR="00C82187">
        <w:rPr>
          <w:sz w:val="32"/>
          <w:szCs w:val="32"/>
          <w:lang w:val="ru-RU"/>
        </w:rPr>
        <w:t>-</w:t>
      </w:r>
      <w:r w:rsidRPr="00C82187">
        <w:rPr>
          <w:sz w:val="32"/>
          <w:szCs w:val="32"/>
          <w:lang w:val="ru-RU"/>
        </w:rPr>
        <w:t xml:space="preserve"> 1</w:t>
      </w:r>
      <w:r w:rsidR="00812B18" w:rsidRPr="00C82187">
        <w:rPr>
          <w:sz w:val="32"/>
          <w:szCs w:val="32"/>
          <w:lang w:val="ru-RU"/>
        </w:rPr>
        <w:t> </w:t>
      </w:r>
      <w:r w:rsidRPr="00C82187">
        <w:rPr>
          <w:sz w:val="32"/>
          <w:szCs w:val="32"/>
          <w:lang w:val="ru-RU"/>
        </w:rPr>
        <w:t>903</w:t>
      </w:r>
      <w:r w:rsidR="00812B18" w:rsidRPr="00C82187">
        <w:rPr>
          <w:sz w:val="32"/>
          <w:szCs w:val="32"/>
          <w:lang w:val="ru-RU"/>
        </w:rPr>
        <w:t xml:space="preserve"> </w:t>
      </w:r>
      <w:r w:rsidRPr="00C82187">
        <w:rPr>
          <w:sz w:val="32"/>
          <w:szCs w:val="32"/>
          <w:lang w:val="ru-RU"/>
        </w:rPr>
        <w:t>300 руб.</w:t>
      </w:r>
    </w:p>
    <w:p w:rsidR="00AB7D18" w:rsidRPr="00C82187" w:rsidRDefault="00AB7D18" w:rsidP="00AB7D18">
      <w:pPr>
        <w:tabs>
          <w:tab w:val="left" w:pos="2655"/>
        </w:tabs>
        <w:jc w:val="both"/>
        <w:rPr>
          <w:sz w:val="32"/>
          <w:szCs w:val="32"/>
          <w:lang w:val="ru-RU"/>
        </w:rPr>
      </w:pPr>
      <w:r w:rsidRPr="00C82187">
        <w:rPr>
          <w:sz w:val="32"/>
          <w:szCs w:val="32"/>
          <w:lang w:val="ru-RU"/>
        </w:rPr>
        <w:t>- Уплата налогов, сборов</w:t>
      </w:r>
      <w:r w:rsidR="00C82187">
        <w:rPr>
          <w:sz w:val="32"/>
          <w:szCs w:val="32"/>
          <w:lang w:val="ru-RU"/>
        </w:rPr>
        <w:t>-</w:t>
      </w:r>
      <w:r w:rsidRPr="00C82187">
        <w:rPr>
          <w:sz w:val="32"/>
          <w:szCs w:val="32"/>
          <w:lang w:val="ru-RU"/>
        </w:rPr>
        <w:t xml:space="preserve"> 12</w:t>
      </w:r>
      <w:r w:rsidR="00812B18" w:rsidRPr="00C82187">
        <w:rPr>
          <w:sz w:val="32"/>
          <w:szCs w:val="32"/>
          <w:lang w:val="ru-RU"/>
        </w:rPr>
        <w:t xml:space="preserve"> </w:t>
      </w:r>
      <w:r w:rsidRPr="00C82187">
        <w:rPr>
          <w:sz w:val="32"/>
          <w:szCs w:val="32"/>
          <w:lang w:val="ru-RU"/>
        </w:rPr>
        <w:t>788,75 руб.</w:t>
      </w:r>
    </w:p>
    <w:p w:rsidR="00AB7D18" w:rsidRPr="00C82187" w:rsidRDefault="00AB7D18" w:rsidP="00AB7D18">
      <w:pPr>
        <w:tabs>
          <w:tab w:val="left" w:pos="2655"/>
        </w:tabs>
        <w:jc w:val="both"/>
        <w:rPr>
          <w:sz w:val="32"/>
          <w:szCs w:val="32"/>
          <w:lang w:val="ru-RU"/>
        </w:rPr>
      </w:pPr>
      <w:r w:rsidRPr="00C82187">
        <w:rPr>
          <w:sz w:val="32"/>
          <w:szCs w:val="32"/>
          <w:lang w:val="ru-RU"/>
        </w:rPr>
        <w:t>- Расходы на закупку товаров, работ и услуг 767</w:t>
      </w:r>
      <w:r w:rsidR="00812B18" w:rsidRPr="00C82187">
        <w:rPr>
          <w:sz w:val="32"/>
          <w:szCs w:val="32"/>
          <w:lang w:val="ru-RU"/>
        </w:rPr>
        <w:t xml:space="preserve"> </w:t>
      </w:r>
      <w:r w:rsidRPr="00C82187">
        <w:rPr>
          <w:sz w:val="32"/>
          <w:szCs w:val="32"/>
          <w:lang w:val="ru-RU"/>
        </w:rPr>
        <w:t>789,64 рублей (оплата коммунальных услуг (вода, свет, тепло) – 357</w:t>
      </w:r>
      <w:r w:rsidR="00812B18" w:rsidRPr="00C82187">
        <w:rPr>
          <w:sz w:val="32"/>
          <w:szCs w:val="32"/>
          <w:lang w:val="ru-RU"/>
        </w:rPr>
        <w:t xml:space="preserve"> </w:t>
      </w:r>
      <w:r w:rsidRPr="00C82187">
        <w:rPr>
          <w:sz w:val="32"/>
          <w:szCs w:val="32"/>
          <w:lang w:val="ru-RU"/>
        </w:rPr>
        <w:t>411,15, сигнализация, бензин и т.д.).</w:t>
      </w:r>
    </w:p>
    <w:p w:rsidR="00C82187" w:rsidRDefault="00AB7D18" w:rsidP="00C82187">
      <w:pPr>
        <w:tabs>
          <w:tab w:val="left" w:pos="2655"/>
        </w:tabs>
        <w:jc w:val="both"/>
        <w:rPr>
          <w:sz w:val="32"/>
          <w:szCs w:val="32"/>
          <w:lang w:val="ru-RU"/>
        </w:rPr>
      </w:pPr>
      <w:r w:rsidRPr="00C82187">
        <w:rPr>
          <w:sz w:val="32"/>
          <w:szCs w:val="32"/>
          <w:lang w:val="ru-RU"/>
        </w:rPr>
        <w:t xml:space="preserve">  В 2022 году бюджет учреждения составлял 3</w:t>
      </w:r>
      <w:r w:rsidR="00C82187">
        <w:rPr>
          <w:sz w:val="32"/>
          <w:szCs w:val="32"/>
          <w:lang w:val="ru-RU"/>
        </w:rPr>
        <w:t> </w:t>
      </w:r>
      <w:r w:rsidRPr="00C82187">
        <w:rPr>
          <w:sz w:val="32"/>
          <w:szCs w:val="32"/>
          <w:lang w:val="ru-RU"/>
        </w:rPr>
        <w:t>647</w:t>
      </w:r>
      <w:r w:rsidR="00C82187">
        <w:rPr>
          <w:sz w:val="32"/>
          <w:szCs w:val="32"/>
          <w:lang w:val="ru-RU"/>
        </w:rPr>
        <w:t xml:space="preserve"> </w:t>
      </w:r>
      <w:r w:rsidRPr="00C82187">
        <w:rPr>
          <w:sz w:val="32"/>
          <w:szCs w:val="32"/>
          <w:lang w:val="ru-RU"/>
        </w:rPr>
        <w:t>100 руб. и внебюджетные средства 148</w:t>
      </w:r>
      <w:r w:rsidR="00C82187">
        <w:rPr>
          <w:sz w:val="32"/>
          <w:szCs w:val="32"/>
          <w:lang w:val="ru-RU"/>
        </w:rPr>
        <w:t xml:space="preserve"> </w:t>
      </w:r>
      <w:r w:rsidRPr="00C82187">
        <w:rPr>
          <w:sz w:val="32"/>
          <w:szCs w:val="32"/>
          <w:lang w:val="ru-RU"/>
        </w:rPr>
        <w:t>216 рублей 73 копейки.</w:t>
      </w:r>
    </w:p>
    <w:p w:rsidR="00AB7D18" w:rsidRPr="00C82187" w:rsidRDefault="00AB7D18" w:rsidP="00C82187">
      <w:pPr>
        <w:tabs>
          <w:tab w:val="left" w:pos="2655"/>
        </w:tabs>
        <w:jc w:val="both"/>
        <w:rPr>
          <w:sz w:val="32"/>
          <w:szCs w:val="32"/>
          <w:lang w:val="ru-RU"/>
        </w:rPr>
      </w:pPr>
      <w:r w:rsidRPr="00812B18">
        <w:rPr>
          <w:color w:val="FF0000"/>
          <w:sz w:val="28"/>
          <w:szCs w:val="28"/>
          <w:lang w:val="ru-RU"/>
        </w:rPr>
        <w:t xml:space="preserve"> </w:t>
      </w:r>
    </w:p>
    <w:p w:rsidR="00AB7D18" w:rsidRPr="00C82187" w:rsidRDefault="00FC3187" w:rsidP="00AB7D18">
      <w:pPr>
        <w:tabs>
          <w:tab w:val="left" w:pos="2655"/>
        </w:tabs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C62F140" wp14:editId="6A157B7C">
            <wp:extent cx="45720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B7D18" w:rsidRPr="00C82187" w:rsidRDefault="00AB7D18" w:rsidP="00AB7D18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218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Проблемные вопросы:</w:t>
      </w:r>
      <w:r w:rsidRPr="00C82187">
        <w:rPr>
          <w:rFonts w:ascii="Times New Roman" w:hAnsi="Times New Roman" w:cs="Times New Roman"/>
          <w:color w:val="000000"/>
          <w:sz w:val="32"/>
          <w:szCs w:val="32"/>
        </w:rPr>
        <w:t xml:space="preserve"> в</w:t>
      </w:r>
      <w:r w:rsidRPr="00C821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МБУК БСП КР «Бураковский сельский Дом культуры» не хватает узконаправленных специалистов (хореограф, руководитель клуба, культорганизатор, специалист по работе с молодежью, спортинструктор), отсутствуют образцовые коллективы, недостаточно укреплена  материально – техническая база. В здании МБУК БСП КР «Бураковский СДК» требуется организация пожарного водоснабжения, замена окон в количестве 12 штук, замена кровли.</w:t>
      </w:r>
    </w:p>
    <w:p w:rsidR="00AB7D18" w:rsidRPr="00C45EC1" w:rsidRDefault="00AB7D18" w:rsidP="00AB7D18">
      <w:pPr>
        <w:ind w:left="851"/>
        <w:jc w:val="both"/>
        <w:rPr>
          <w:lang w:val="ru-RU"/>
        </w:rPr>
      </w:pPr>
    </w:p>
    <w:p w:rsidR="00447118" w:rsidRPr="00447118" w:rsidRDefault="00447118" w:rsidP="00447118">
      <w:pPr>
        <w:suppressAutoHyphens w:val="0"/>
        <w:jc w:val="both"/>
        <w:rPr>
          <w:noProof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</w:t>
      </w:r>
      <w:r w:rsidRPr="00447118">
        <w:rPr>
          <w:noProof/>
          <w:sz w:val="32"/>
          <w:szCs w:val="32"/>
          <w:lang w:val="ru-RU"/>
        </w:rPr>
        <w:t>Каждое учреждение выполняет свои функции. Хочу поблагодарить работников социальной сферы за взаимопонимание, взаимопомощь по всем возникающим вопросам и проблемам в поселении.</w:t>
      </w:r>
    </w:p>
    <w:p w:rsidR="00447118" w:rsidRDefault="00447118" w:rsidP="00447118">
      <w:pPr>
        <w:jc w:val="both"/>
        <w:rPr>
          <w:sz w:val="32"/>
          <w:szCs w:val="32"/>
          <w:lang w:val="ru-RU" w:eastAsia="hi-IN" w:bidi="hi-IN"/>
        </w:rPr>
      </w:pPr>
      <w:r w:rsidRPr="00447118">
        <w:rPr>
          <w:sz w:val="32"/>
          <w:szCs w:val="32"/>
          <w:lang w:val="ru-RU" w:eastAsia="hi-IN" w:bidi="hi-IN"/>
        </w:rPr>
        <w:t xml:space="preserve"> </w:t>
      </w:r>
      <w:r>
        <w:rPr>
          <w:sz w:val="32"/>
          <w:szCs w:val="32"/>
          <w:lang w:val="ru-RU" w:eastAsia="hi-IN" w:bidi="hi-IN"/>
        </w:rPr>
        <w:t xml:space="preserve">     Совместная работа таких структур, как школа, детский сад, </w:t>
      </w:r>
      <w:r w:rsidR="007907D0">
        <w:rPr>
          <w:sz w:val="32"/>
          <w:szCs w:val="32"/>
          <w:lang w:val="ru-RU" w:eastAsia="hi-IN" w:bidi="hi-IN"/>
        </w:rPr>
        <w:t xml:space="preserve">социальная защита, </w:t>
      </w:r>
      <w:r>
        <w:rPr>
          <w:sz w:val="32"/>
          <w:szCs w:val="32"/>
          <w:lang w:val="ru-RU" w:eastAsia="hi-IN" w:bidi="hi-IN"/>
        </w:rPr>
        <w:t>территориальная комиссия по профилактике правонарушений, Совет ветеранов</w:t>
      </w:r>
      <w:r w:rsidR="00494039">
        <w:rPr>
          <w:sz w:val="32"/>
          <w:szCs w:val="32"/>
          <w:lang w:val="ru-RU" w:eastAsia="hi-IN" w:bidi="hi-IN"/>
        </w:rPr>
        <w:t xml:space="preserve"> (председатель Бессонова Л.А.)</w:t>
      </w:r>
      <w:r>
        <w:rPr>
          <w:sz w:val="32"/>
          <w:szCs w:val="32"/>
          <w:lang w:val="ru-RU" w:eastAsia="hi-IN" w:bidi="hi-IN"/>
        </w:rPr>
        <w:t>, Народная дружина, ТОСы</w:t>
      </w:r>
      <w:r w:rsidR="00494039">
        <w:rPr>
          <w:sz w:val="32"/>
          <w:szCs w:val="32"/>
          <w:lang w:val="ru-RU" w:eastAsia="hi-IN" w:bidi="hi-IN"/>
        </w:rPr>
        <w:t xml:space="preserve"> (руководители Григорьева Н.П.</w:t>
      </w:r>
      <w:r w:rsidR="009B71F4">
        <w:rPr>
          <w:sz w:val="32"/>
          <w:szCs w:val="32"/>
          <w:lang w:val="ru-RU" w:eastAsia="hi-IN" w:bidi="hi-IN"/>
        </w:rPr>
        <w:t>, Банарь Б.П.), квартальные</w:t>
      </w:r>
      <w:r>
        <w:rPr>
          <w:sz w:val="32"/>
          <w:szCs w:val="32"/>
          <w:lang w:val="ru-RU" w:eastAsia="hi-IN" w:bidi="hi-IN"/>
        </w:rPr>
        <w:t xml:space="preserve"> работают и проводят мероприятия</w:t>
      </w:r>
      <w:r w:rsidR="00494039">
        <w:rPr>
          <w:sz w:val="32"/>
          <w:szCs w:val="32"/>
          <w:lang w:val="ru-RU" w:eastAsia="hi-IN" w:bidi="hi-IN"/>
        </w:rPr>
        <w:t>, направленные</w:t>
      </w:r>
      <w:r>
        <w:rPr>
          <w:sz w:val="32"/>
          <w:szCs w:val="32"/>
          <w:lang w:val="ru-RU" w:eastAsia="hi-IN" w:bidi="hi-IN"/>
        </w:rPr>
        <w:t xml:space="preserve"> на патриотическое воспитание  подрастающего поколения,</w:t>
      </w:r>
      <w:r w:rsidR="00494039">
        <w:rPr>
          <w:sz w:val="32"/>
          <w:szCs w:val="32"/>
          <w:lang w:val="ru-RU" w:eastAsia="hi-IN" w:bidi="hi-IN"/>
        </w:rPr>
        <w:t xml:space="preserve"> активное участие жителей в жизни поселения</w:t>
      </w:r>
      <w:r w:rsidR="009B71F4">
        <w:rPr>
          <w:sz w:val="32"/>
          <w:szCs w:val="32"/>
          <w:lang w:val="ru-RU" w:eastAsia="hi-IN" w:bidi="hi-IN"/>
        </w:rPr>
        <w:t xml:space="preserve"> (реализация инициативных проектов</w:t>
      </w:r>
      <w:r w:rsidR="00BC5BEE">
        <w:rPr>
          <w:sz w:val="32"/>
          <w:szCs w:val="32"/>
          <w:lang w:val="ru-RU" w:eastAsia="hi-IN" w:bidi="hi-IN"/>
        </w:rPr>
        <w:t>, участвуя в</w:t>
      </w:r>
      <w:r w:rsidR="00BC5BEE" w:rsidRPr="00BC5BEE">
        <w:rPr>
          <w:sz w:val="32"/>
          <w:szCs w:val="32"/>
          <w:lang w:val="ru-RU"/>
        </w:rPr>
        <w:t xml:space="preserve"> </w:t>
      </w:r>
      <w:r w:rsidR="00BC5BEE">
        <w:rPr>
          <w:sz w:val="32"/>
          <w:szCs w:val="32"/>
          <w:lang w:val="ru-RU"/>
        </w:rPr>
        <w:t>краевом конкурсе по реализации  практик инициативного бюджетирования  в субъектах Российской Федерации и муниципальных образованиях),</w:t>
      </w:r>
      <w:r w:rsidR="00494039">
        <w:rPr>
          <w:sz w:val="32"/>
          <w:szCs w:val="32"/>
          <w:lang w:val="ru-RU" w:eastAsia="hi-IN" w:bidi="hi-IN"/>
        </w:rPr>
        <w:t xml:space="preserve"> профилактике безнадзорности и правонарушений среди несовершеннолетних, профилактическую работу с семьями, оказание помощи всем нуждающимся жителям и семьям.</w:t>
      </w:r>
    </w:p>
    <w:p w:rsidR="00447118" w:rsidRDefault="00447118" w:rsidP="00447118">
      <w:pPr>
        <w:jc w:val="both"/>
        <w:rPr>
          <w:b/>
          <w:sz w:val="32"/>
          <w:szCs w:val="32"/>
          <w:lang w:val="ru-RU"/>
        </w:rPr>
      </w:pPr>
    </w:p>
    <w:p w:rsidR="00FC3187" w:rsidRPr="00447118" w:rsidRDefault="00FC3187" w:rsidP="00447118">
      <w:pPr>
        <w:jc w:val="both"/>
        <w:rPr>
          <w:b/>
          <w:sz w:val="32"/>
          <w:szCs w:val="32"/>
          <w:lang w:val="ru-RU"/>
        </w:rPr>
      </w:pPr>
    </w:p>
    <w:p w:rsidR="00447118" w:rsidRPr="00547718" w:rsidRDefault="00BC5BEE" w:rsidP="00BC5BEE">
      <w:pPr>
        <w:jc w:val="center"/>
        <w:rPr>
          <w:b/>
          <w:bCs/>
          <w:sz w:val="32"/>
          <w:szCs w:val="32"/>
          <w:lang w:val="ru-RU"/>
        </w:rPr>
      </w:pPr>
      <w:r w:rsidRPr="00547718">
        <w:rPr>
          <w:b/>
          <w:bCs/>
          <w:sz w:val="32"/>
          <w:szCs w:val="32"/>
          <w:lang w:val="ru-RU"/>
        </w:rPr>
        <w:lastRenderedPageBreak/>
        <w:t>Работа Совета депутатов</w:t>
      </w:r>
    </w:p>
    <w:p w:rsidR="00BC5BEE" w:rsidRPr="00BC5BEE" w:rsidRDefault="00BC5BEE" w:rsidP="00BC5BEE">
      <w:pPr>
        <w:jc w:val="center"/>
        <w:rPr>
          <w:sz w:val="32"/>
          <w:szCs w:val="32"/>
          <w:lang w:val="ru-RU"/>
        </w:rPr>
      </w:pPr>
    </w:p>
    <w:p w:rsidR="00F3777C" w:rsidRPr="00F3777C" w:rsidRDefault="007907D0" w:rsidP="00F3777C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626A2">
        <w:rPr>
          <w:rFonts w:ascii="Times New Roman" w:hAnsi="Times New Roman" w:cs="Times New Roman"/>
          <w:sz w:val="32"/>
          <w:szCs w:val="32"/>
        </w:rPr>
        <w:t>в</w:t>
      </w:r>
      <w:r w:rsidR="00BC5BEE" w:rsidRPr="00F3777C">
        <w:rPr>
          <w:rFonts w:ascii="Times New Roman" w:hAnsi="Times New Roman" w:cs="Times New Roman"/>
          <w:sz w:val="32"/>
          <w:szCs w:val="32"/>
        </w:rPr>
        <w:t xml:space="preserve"> 2023 году была направлена</w:t>
      </w:r>
      <w:r w:rsidR="00F3777C">
        <w:rPr>
          <w:rFonts w:ascii="Times New Roman" w:hAnsi="Times New Roman" w:cs="Times New Roman"/>
          <w:sz w:val="32"/>
          <w:szCs w:val="32"/>
        </w:rPr>
        <w:t xml:space="preserve"> на рассмотрение и принятия решений Совета </w:t>
      </w:r>
      <w:r w:rsidR="00F3777C">
        <w:rPr>
          <w:rFonts w:ascii="Times New Roman" w:hAnsi="Times New Roman" w:cs="Times New Roman"/>
          <w:sz w:val="28"/>
          <w:szCs w:val="28"/>
        </w:rPr>
        <w:t xml:space="preserve">  </w:t>
      </w:r>
      <w:r w:rsidR="00F3777C" w:rsidRPr="00F3777C">
        <w:rPr>
          <w:rFonts w:ascii="Times New Roman" w:hAnsi="Times New Roman" w:cs="Times New Roman"/>
          <w:sz w:val="32"/>
          <w:szCs w:val="32"/>
        </w:rPr>
        <w:t>нормативно-правового характера. Работу Совета депутатов определяли постоянные депутатские комиссии.</w:t>
      </w:r>
      <w:r w:rsidR="009626A2">
        <w:rPr>
          <w:rFonts w:ascii="Times New Roman" w:hAnsi="Times New Roman" w:cs="Times New Roman"/>
          <w:sz w:val="32"/>
          <w:szCs w:val="32"/>
        </w:rPr>
        <w:t xml:space="preserve"> Всего </w:t>
      </w:r>
      <w:r w:rsidR="009626A2" w:rsidRPr="00841CD8"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841CD8">
        <w:rPr>
          <w:rFonts w:ascii="Times New Roman" w:hAnsi="Times New Roman" w:cs="Times New Roman"/>
          <w:sz w:val="32"/>
          <w:szCs w:val="32"/>
        </w:rPr>
        <w:t>14</w:t>
      </w:r>
      <w:r w:rsidR="00FC3187">
        <w:rPr>
          <w:rFonts w:ascii="Times New Roman" w:hAnsi="Times New Roman" w:cs="Times New Roman"/>
          <w:sz w:val="32"/>
          <w:szCs w:val="32"/>
        </w:rPr>
        <w:t xml:space="preserve"> сессий, принято решений Совета- 63.</w:t>
      </w:r>
      <w:r w:rsidR="00F3777C">
        <w:rPr>
          <w:rFonts w:ascii="Times New Roman" w:hAnsi="Times New Roman" w:cs="Times New Roman"/>
          <w:sz w:val="32"/>
          <w:szCs w:val="32"/>
        </w:rPr>
        <w:t>На сессиях рассматривались и решались вопросы, касающиеся проблем населения и хутора. Депутаты проводили работу с населением</w:t>
      </w:r>
      <w:r w:rsidR="00F3777C" w:rsidRPr="00F3777C">
        <w:rPr>
          <w:rFonts w:ascii="Times New Roman" w:hAnsi="Times New Roman" w:cs="Times New Roman"/>
          <w:sz w:val="32"/>
          <w:szCs w:val="32"/>
        </w:rPr>
        <w:t xml:space="preserve"> как разъяснительную, так и информацион</w:t>
      </w:r>
      <w:r w:rsidR="00F3777C">
        <w:rPr>
          <w:rFonts w:ascii="Times New Roman" w:hAnsi="Times New Roman" w:cs="Times New Roman"/>
          <w:sz w:val="32"/>
          <w:szCs w:val="32"/>
        </w:rPr>
        <w:t>но-просветительскую</w:t>
      </w:r>
      <w:r w:rsidR="00F3777C" w:rsidRPr="00F3777C">
        <w:rPr>
          <w:rFonts w:ascii="Times New Roman" w:hAnsi="Times New Roman" w:cs="Times New Roman"/>
          <w:sz w:val="32"/>
          <w:szCs w:val="32"/>
        </w:rPr>
        <w:t xml:space="preserve">, участвуя в сходах граждан, </w:t>
      </w:r>
      <w:r w:rsidR="00E33FB6" w:rsidRPr="00F3777C">
        <w:rPr>
          <w:rFonts w:ascii="Times New Roman" w:hAnsi="Times New Roman" w:cs="Times New Roman"/>
          <w:sz w:val="32"/>
          <w:szCs w:val="32"/>
        </w:rPr>
        <w:t>в по</w:t>
      </w:r>
      <w:r w:rsidR="00F3777C" w:rsidRPr="00F3777C">
        <w:rPr>
          <w:rFonts w:ascii="Times New Roman" w:hAnsi="Times New Roman" w:cs="Times New Roman"/>
          <w:sz w:val="32"/>
          <w:szCs w:val="32"/>
        </w:rPr>
        <w:t xml:space="preserve"> дворовых обходах, в организации и проведении субботников, рейдов по наведению санитарного порядка на придомовых </w:t>
      </w:r>
      <w:r w:rsidR="00E33FB6" w:rsidRPr="00F3777C">
        <w:rPr>
          <w:rFonts w:ascii="Times New Roman" w:hAnsi="Times New Roman" w:cs="Times New Roman"/>
          <w:sz w:val="32"/>
          <w:szCs w:val="32"/>
        </w:rPr>
        <w:t xml:space="preserve">территориях, </w:t>
      </w:r>
      <w:r w:rsidR="00E33FB6">
        <w:rPr>
          <w:rFonts w:ascii="Times New Roman" w:hAnsi="Times New Roman" w:cs="Times New Roman"/>
          <w:sz w:val="32"/>
          <w:szCs w:val="32"/>
        </w:rPr>
        <w:t>приобретали</w:t>
      </w:r>
      <w:r w:rsidR="009626A2">
        <w:rPr>
          <w:rFonts w:ascii="Times New Roman" w:hAnsi="Times New Roman" w:cs="Times New Roman"/>
          <w:sz w:val="32"/>
          <w:szCs w:val="32"/>
        </w:rPr>
        <w:t xml:space="preserve"> новогодние подарки для детей из малообеспеченных семей, р</w:t>
      </w:r>
      <w:r w:rsidR="00F3777C" w:rsidRPr="00F3777C">
        <w:rPr>
          <w:rFonts w:ascii="Times New Roman" w:hAnsi="Times New Roman" w:cs="Times New Roman"/>
          <w:sz w:val="32"/>
          <w:szCs w:val="32"/>
        </w:rPr>
        <w:t xml:space="preserve">ассматривали и решали </w:t>
      </w:r>
      <w:r w:rsidR="009626A2">
        <w:rPr>
          <w:rFonts w:ascii="Times New Roman" w:hAnsi="Times New Roman" w:cs="Times New Roman"/>
          <w:sz w:val="32"/>
          <w:szCs w:val="32"/>
        </w:rPr>
        <w:t>вопросы водоснабжения населения, участвовали в сборе гуманитарной помощи, помогали   волонтерам.</w:t>
      </w:r>
    </w:p>
    <w:p w:rsidR="00F3777C" w:rsidRPr="00F3777C" w:rsidRDefault="00F3777C" w:rsidP="00F3777C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3777C" w:rsidRPr="007D48FE" w:rsidRDefault="00F3777C" w:rsidP="007D48FE">
      <w:pPr>
        <w:jc w:val="both"/>
        <w:rPr>
          <w:sz w:val="32"/>
          <w:szCs w:val="32"/>
          <w:lang w:val="ru-RU"/>
        </w:rPr>
      </w:pPr>
      <w:r w:rsidRPr="007D48FE">
        <w:rPr>
          <w:sz w:val="32"/>
          <w:szCs w:val="32"/>
          <w:lang w:val="ru-RU"/>
        </w:rPr>
        <w:t xml:space="preserve">      И в заключение хочу обозначить задачи, над которыми </w:t>
      </w:r>
      <w:r w:rsidR="004A48ED" w:rsidRPr="007D48FE">
        <w:rPr>
          <w:sz w:val="32"/>
          <w:szCs w:val="32"/>
          <w:lang w:val="ru-RU"/>
        </w:rPr>
        <w:t>необходимо работать всей единой командой нашего поселения в  2024 году.</w:t>
      </w:r>
    </w:p>
    <w:p w:rsidR="00F3777C" w:rsidRPr="007D48FE" w:rsidRDefault="00841CD8" w:rsidP="007D48FE">
      <w:pPr>
        <w:suppressAutoHyphens w:val="0"/>
        <w:spacing w:before="100" w:beforeAutospacing="1" w:after="100" w:afterAutospacing="1"/>
        <w:jc w:val="both"/>
        <w:rPr>
          <w:b/>
          <w:sz w:val="32"/>
          <w:szCs w:val="32"/>
          <w:lang w:val="ru-RU" w:eastAsia="ru-RU"/>
        </w:rPr>
      </w:pPr>
      <w:r>
        <w:rPr>
          <w:b/>
          <w:sz w:val="32"/>
          <w:szCs w:val="32"/>
          <w:lang w:val="ru-RU" w:eastAsia="ru-RU"/>
        </w:rPr>
        <w:t>Задачи на 2024</w:t>
      </w:r>
      <w:r w:rsidR="00F3777C" w:rsidRPr="007D48FE">
        <w:rPr>
          <w:b/>
          <w:sz w:val="32"/>
          <w:szCs w:val="32"/>
          <w:lang w:val="ru-RU" w:eastAsia="ru-RU"/>
        </w:rPr>
        <w:t xml:space="preserve"> год, требующих значительных вложений бюджетных средств</w:t>
      </w:r>
    </w:p>
    <w:p w:rsidR="00F3777C" w:rsidRPr="007D48FE" w:rsidRDefault="00F3777C" w:rsidP="007D48FE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D48FE">
        <w:rPr>
          <w:rFonts w:ascii="Times New Roman" w:hAnsi="Times New Roman" w:cs="Times New Roman"/>
          <w:sz w:val="32"/>
          <w:szCs w:val="32"/>
        </w:rPr>
        <w:t xml:space="preserve">Проведение </w:t>
      </w:r>
      <w:r w:rsidR="004A48ED" w:rsidRPr="007D48FE">
        <w:rPr>
          <w:rFonts w:ascii="Times New Roman" w:hAnsi="Times New Roman" w:cs="Times New Roman"/>
          <w:sz w:val="32"/>
          <w:szCs w:val="32"/>
        </w:rPr>
        <w:t xml:space="preserve"> ямочного ремонта дорог с асфал</w:t>
      </w:r>
      <w:r w:rsidR="003E4223" w:rsidRPr="007D48FE">
        <w:rPr>
          <w:rFonts w:ascii="Times New Roman" w:hAnsi="Times New Roman" w:cs="Times New Roman"/>
          <w:sz w:val="32"/>
          <w:szCs w:val="32"/>
        </w:rPr>
        <w:t>ьто</w:t>
      </w:r>
      <w:r w:rsidR="004A48ED" w:rsidRPr="007D48FE">
        <w:rPr>
          <w:rFonts w:ascii="Times New Roman" w:hAnsi="Times New Roman" w:cs="Times New Roman"/>
          <w:sz w:val="32"/>
          <w:szCs w:val="32"/>
        </w:rPr>
        <w:t>бетонным покрытием</w:t>
      </w:r>
      <w:r w:rsidR="003E4223" w:rsidRPr="007D48FE">
        <w:rPr>
          <w:rFonts w:ascii="Times New Roman" w:hAnsi="Times New Roman" w:cs="Times New Roman"/>
          <w:sz w:val="32"/>
          <w:szCs w:val="32"/>
        </w:rPr>
        <w:t xml:space="preserve"> по улицам поселения, где проходит общественный транспорт.</w:t>
      </w:r>
    </w:p>
    <w:p w:rsidR="00F3777C" w:rsidRPr="007D48FE" w:rsidRDefault="00F3777C" w:rsidP="007D48FE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D48FE">
        <w:rPr>
          <w:rFonts w:ascii="Times New Roman" w:hAnsi="Times New Roman" w:cs="Times New Roman"/>
          <w:sz w:val="32"/>
          <w:szCs w:val="32"/>
        </w:rPr>
        <w:t xml:space="preserve">При поступлении </w:t>
      </w:r>
      <w:r w:rsidR="007B7D7E" w:rsidRPr="007D48FE">
        <w:rPr>
          <w:rFonts w:ascii="Times New Roman" w:hAnsi="Times New Roman" w:cs="Times New Roman"/>
          <w:sz w:val="32"/>
          <w:szCs w:val="32"/>
        </w:rPr>
        <w:t>дополнительных денежных</w:t>
      </w:r>
      <w:r w:rsidRPr="007D48FE">
        <w:rPr>
          <w:rFonts w:ascii="Times New Roman" w:hAnsi="Times New Roman" w:cs="Times New Roman"/>
          <w:sz w:val="32"/>
          <w:szCs w:val="32"/>
        </w:rPr>
        <w:t xml:space="preserve"> средств в бюджет поселения, рассмотреть вопрос </w:t>
      </w:r>
      <w:r w:rsidR="007B7D7E" w:rsidRPr="007D48FE">
        <w:rPr>
          <w:rFonts w:ascii="Times New Roman" w:hAnsi="Times New Roman" w:cs="Times New Roman"/>
          <w:sz w:val="32"/>
          <w:szCs w:val="32"/>
        </w:rPr>
        <w:t>о ремонте</w:t>
      </w:r>
      <w:r w:rsidR="003E4223" w:rsidRPr="007D48FE">
        <w:rPr>
          <w:rFonts w:ascii="Times New Roman" w:hAnsi="Times New Roman" w:cs="Times New Roman"/>
          <w:sz w:val="32"/>
          <w:szCs w:val="32"/>
        </w:rPr>
        <w:t xml:space="preserve"> дороги по ул. Комсомольской.</w:t>
      </w:r>
    </w:p>
    <w:p w:rsidR="003E4223" w:rsidRPr="007D48FE" w:rsidRDefault="003E4223" w:rsidP="007D48FE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D48FE">
        <w:rPr>
          <w:rFonts w:ascii="Times New Roman" w:hAnsi="Times New Roman" w:cs="Times New Roman"/>
          <w:sz w:val="32"/>
          <w:szCs w:val="32"/>
          <w:lang w:eastAsia="ru-RU"/>
        </w:rPr>
        <w:t>Принять участие в</w:t>
      </w:r>
      <w:r w:rsidRPr="007D48FE">
        <w:rPr>
          <w:sz w:val="32"/>
          <w:szCs w:val="32"/>
          <w:lang w:eastAsia="hi-IN" w:bidi="hi-IN"/>
        </w:rPr>
        <w:t xml:space="preserve"> </w:t>
      </w:r>
      <w:r w:rsidRPr="007D48FE">
        <w:rPr>
          <w:rFonts w:ascii="Times New Roman" w:hAnsi="Times New Roman" w:cs="Times New Roman"/>
          <w:sz w:val="32"/>
          <w:szCs w:val="32"/>
        </w:rPr>
        <w:t>краевом конкурсе по реализации  практик инициативного бюджетирования  в субъектах Российской Федерации и муниципальных образованиях</w:t>
      </w:r>
      <w:r w:rsidR="007D48FE">
        <w:rPr>
          <w:rFonts w:ascii="Times New Roman" w:hAnsi="Times New Roman" w:cs="Times New Roman"/>
          <w:sz w:val="32"/>
          <w:szCs w:val="32"/>
        </w:rPr>
        <w:t xml:space="preserve">, с целью создания Аллеи Славы </w:t>
      </w:r>
      <w:r w:rsidRPr="007D48FE">
        <w:rPr>
          <w:rFonts w:ascii="Times New Roman" w:hAnsi="Times New Roman" w:cs="Times New Roman"/>
          <w:sz w:val="32"/>
          <w:szCs w:val="32"/>
        </w:rPr>
        <w:t>по увековечива</w:t>
      </w:r>
      <w:r w:rsidR="00975F78" w:rsidRPr="007D48FE">
        <w:rPr>
          <w:rFonts w:ascii="Times New Roman" w:hAnsi="Times New Roman" w:cs="Times New Roman"/>
          <w:sz w:val="32"/>
          <w:szCs w:val="32"/>
        </w:rPr>
        <w:t>нию памяти жителей поселения, не вернувшихся с Великой Отечественной войны и СВО.</w:t>
      </w:r>
    </w:p>
    <w:p w:rsidR="00F3777C" w:rsidRPr="007D48FE" w:rsidRDefault="00F3777C" w:rsidP="007D48FE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</w:p>
    <w:p w:rsidR="00F3777C" w:rsidRPr="007D48FE" w:rsidRDefault="00F3777C" w:rsidP="007D48FE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3777C" w:rsidRPr="007D48FE" w:rsidRDefault="00F3777C" w:rsidP="007D48F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D48FE">
        <w:rPr>
          <w:rFonts w:ascii="Times New Roman" w:hAnsi="Times New Roman" w:cs="Times New Roman"/>
          <w:sz w:val="32"/>
          <w:szCs w:val="32"/>
        </w:rPr>
        <w:t xml:space="preserve">   Уважаемые депутаты, присутствующие! В заключении хочу выразить слова благодарности </w:t>
      </w:r>
      <w:r w:rsidR="007B7D7E" w:rsidRPr="007D48FE">
        <w:rPr>
          <w:rFonts w:ascii="Times New Roman" w:hAnsi="Times New Roman" w:cs="Times New Roman"/>
          <w:sz w:val="32"/>
          <w:szCs w:val="32"/>
        </w:rPr>
        <w:t>от жителей</w:t>
      </w:r>
      <w:r w:rsidRPr="007D48FE">
        <w:rPr>
          <w:rFonts w:ascii="Times New Roman" w:hAnsi="Times New Roman" w:cs="Times New Roman"/>
          <w:sz w:val="32"/>
          <w:szCs w:val="32"/>
        </w:rPr>
        <w:t xml:space="preserve"> поселения, руководителей предприятий и учреждений, руководителей ТОС, квартальных, </w:t>
      </w:r>
      <w:r w:rsidRPr="007D48FE">
        <w:rPr>
          <w:rFonts w:ascii="Times New Roman" w:hAnsi="Times New Roman" w:cs="Times New Roman"/>
          <w:sz w:val="32"/>
          <w:szCs w:val="32"/>
        </w:rPr>
        <w:lastRenderedPageBreak/>
        <w:t xml:space="preserve">депутатов Совета нашего </w:t>
      </w:r>
      <w:r w:rsidR="007B7D7E" w:rsidRPr="007D48FE">
        <w:rPr>
          <w:rFonts w:ascii="Times New Roman" w:hAnsi="Times New Roman" w:cs="Times New Roman"/>
          <w:sz w:val="32"/>
          <w:szCs w:val="32"/>
        </w:rPr>
        <w:t>поселения, и</w:t>
      </w:r>
      <w:r w:rsidRPr="007D48FE">
        <w:rPr>
          <w:rFonts w:ascii="Times New Roman" w:hAnsi="Times New Roman" w:cs="Times New Roman"/>
          <w:sz w:val="32"/>
          <w:szCs w:val="32"/>
        </w:rPr>
        <w:t xml:space="preserve"> себя </w:t>
      </w:r>
      <w:r w:rsidR="007B7D7E" w:rsidRPr="007D48FE">
        <w:rPr>
          <w:rFonts w:ascii="Times New Roman" w:hAnsi="Times New Roman" w:cs="Times New Roman"/>
          <w:sz w:val="32"/>
          <w:szCs w:val="32"/>
        </w:rPr>
        <w:t>лично, губернатору</w:t>
      </w:r>
      <w:r w:rsidRPr="007D48FE">
        <w:rPr>
          <w:rFonts w:ascii="Times New Roman" w:hAnsi="Times New Roman" w:cs="Times New Roman"/>
          <w:sz w:val="32"/>
          <w:szCs w:val="32"/>
        </w:rPr>
        <w:t xml:space="preserve"> Краснодарского края В.И.</w:t>
      </w:r>
      <w:r w:rsidR="007907D0">
        <w:rPr>
          <w:rFonts w:ascii="Times New Roman" w:hAnsi="Times New Roman" w:cs="Times New Roman"/>
          <w:sz w:val="32"/>
          <w:szCs w:val="32"/>
        </w:rPr>
        <w:t xml:space="preserve"> </w:t>
      </w:r>
      <w:r w:rsidRPr="007D48FE">
        <w:rPr>
          <w:rFonts w:ascii="Times New Roman" w:hAnsi="Times New Roman" w:cs="Times New Roman"/>
          <w:sz w:val="32"/>
          <w:szCs w:val="32"/>
        </w:rPr>
        <w:t>Кондратьеву, главе МО Коре</w:t>
      </w:r>
      <w:r w:rsidR="009626A2" w:rsidRPr="007D48FE">
        <w:rPr>
          <w:rFonts w:ascii="Times New Roman" w:hAnsi="Times New Roman" w:cs="Times New Roman"/>
          <w:sz w:val="32"/>
          <w:szCs w:val="32"/>
        </w:rPr>
        <w:t xml:space="preserve">новский район С.А. </w:t>
      </w:r>
      <w:r w:rsidR="007B7D7E" w:rsidRPr="007D48FE">
        <w:rPr>
          <w:rFonts w:ascii="Times New Roman" w:hAnsi="Times New Roman" w:cs="Times New Roman"/>
          <w:sz w:val="32"/>
          <w:szCs w:val="32"/>
        </w:rPr>
        <w:t>Голобородько за</w:t>
      </w:r>
      <w:r w:rsidRPr="007D48FE">
        <w:rPr>
          <w:rFonts w:ascii="Times New Roman" w:hAnsi="Times New Roman" w:cs="Times New Roman"/>
          <w:sz w:val="32"/>
          <w:szCs w:val="32"/>
        </w:rPr>
        <w:t xml:space="preserve"> </w:t>
      </w:r>
      <w:r w:rsidR="009626A2" w:rsidRPr="007D48FE">
        <w:rPr>
          <w:rFonts w:ascii="Times New Roman" w:hAnsi="Times New Roman" w:cs="Times New Roman"/>
          <w:sz w:val="32"/>
          <w:szCs w:val="32"/>
        </w:rPr>
        <w:t xml:space="preserve">поддержку и </w:t>
      </w:r>
      <w:r w:rsidR="004A48ED" w:rsidRPr="007D48FE">
        <w:rPr>
          <w:rFonts w:ascii="Times New Roman" w:hAnsi="Times New Roman" w:cs="Times New Roman"/>
          <w:sz w:val="32"/>
          <w:szCs w:val="32"/>
        </w:rPr>
        <w:t>совместную работу, стабильность общественного устройства</w:t>
      </w:r>
      <w:r w:rsidR="00975F78" w:rsidRPr="007D48FE">
        <w:rPr>
          <w:rFonts w:ascii="Times New Roman" w:hAnsi="Times New Roman" w:cs="Times New Roman"/>
          <w:sz w:val="32"/>
          <w:szCs w:val="32"/>
        </w:rPr>
        <w:t>.</w:t>
      </w:r>
      <w:r w:rsidRPr="007D48FE">
        <w:rPr>
          <w:rFonts w:ascii="Times New Roman" w:hAnsi="Times New Roman" w:cs="Times New Roman"/>
          <w:sz w:val="32"/>
          <w:szCs w:val="32"/>
        </w:rPr>
        <w:t xml:space="preserve">  Благодарю за внимание.</w:t>
      </w:r>
    </w:p>
    <w:p w:rsidR="00F3777C" w:rsidRPr="007D48FE" w:rsidRDefault="00F3777C" w:rsidP="007D48FE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F3777C" w:rsidRPr="007D48FE" w:rsidRDefault="00F3777C" w:rsidP="007D48FE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F3777C" w:rsidRPr="007D48FE" w:rsidSect="00841C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463F32F6"/>
    <w:multiLevelType w:val="hybridMultilevel"/>
    <w:tmpl w:val="A07AF33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50CA1"/>
    <w:multiLevelType w:val="hybridMultilevel"/>
    <w:tmpl w:val="30CEDB2E"/>
    <w:lvl w:ilvl="0" w:tplc="1C4854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977C6"/>
    <w:multiLevelType w:val="hybridMultilevel"/>
    <w:tmpl w:val="8CA6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FF"/>
    <w:rsid w:val="00052CFF"/>
    <w:rsid w:val="00097504"/>
    <w:rsid w:val="000B001B"/>
    <w:rsid w:val="00140065"/>
    <w:rsid w:val="00167FF7"/>
    <w:rsid w:val="001B13C5"/>
    <w:rsid w:val="00207CBE"/>
    <w:rsid w:val="002D2679"/>
    <w:rsid w:val="00304886"/>
    <w:rsid w:val="00310A67"/>
    <w:rsid w:val="00332EF7"/>
    <w:rsid w:val="00337937"/>
    <w:rsid w:val="00355A50"/>
    <w:rsid w:val="003561FB"/>
    <w:rsid w:val="003B09DC"/>
    <w:rsid w:val="003E23AB"/>
    <w:rsid w:val="003E4223"/>
    <w:rsid w:val="00403FF5"/>
    <w:rsid w:val="004272A1"/>
    <w:rsid w:val="00447118"/>
    <w:rsid w:val="00460247"/>
    <w:rsid w:val="00467341"/>
    <w:rsid w:val="00491CFA"/>
    <w:rsid w:val="00492C9D"/>
    <w:rsid w:val="00494039"/>
    <w:rsid w:val="004A48ED"/>
    <w:rsid w:val="004B6D0A"/>
    <w:rsid w:val="004F6460"/>
    <w:rsid w:val="005054F2"/>
    <w:rsid w:val="00547718"/>
    <w:rsid w:val="005569C7"/>
    <w:rsid w:val="00581E9E"/>
    <w:rsid w:val="005D68CB"/>
    <w:rsid w:val="00641B19"/>
    <w:rsid w:val="006A0C66"/>
    <w:rsid w:val="006D29D1"/>
    <w:rsid w:val="006F191E"/>
    <w:rsid w:val="007101AC"/>
    <w:rsid w:val="007907D0"/>
    <w:rsid w:val="007B7D7E"/>
    <w:rsid w:val="007D48FE"/>
    <w:rsid w:val="00812B18"/>
    <w:rsid w:val="00825017"/>
    <w:rsid w:val="00841CD8"/>
    <w:rsid w:val="00884DB6"/>
    <w:rsid w:val="008D61E4"/>
    <w:rsid w:val="008E2C7B"/>
    <w:rsid w:val="00902698"/>
    <w:rsid w:val="00935955"/>
    <w:rsid w:val="009626A2"/>
    <w:rsid w:val="00975F78"/>
    <w:rsid w:val="00976E67"/>
    <w:rsid w:val="00992EDC"/>
    <w:rsid w:val="009B71F4"/>
    <w:rsid w:val="009F78D2"/>
    <w:rsid w:val="00A571E4"/>
    <w:rsid w:val="00A85844"/>
    <w:rsid w:val="00A903B8"/>
    <w:rsid w:val="00A95883"/>
    <w:rsid w:val="00AB7D18"/>
    <w:rsid w:val="00AD22DC"/>
    <w:rsid w:val="00B06AC3"/>
    <w:rsid w:val="00B1590A"/>
    <w:rsid w:val="00BC5BEE"/>
    <w:rsid w:val="00C0664F"/>
    <w:rsid w:val="00C345BD"/>
    <w:rsid w:val="00C41BDD"/>
    <w:rsid w:val="00C45EC1"/>
    <w:rsid w:val="00C82187"/>
    <w:rsid w:val="00CD2781"/>
    <w:rsid w:val="00D50A0D"/>
    <w:rsid w:val="00DD2E75"/>
    <w:rsid w:val="00DE4FE7"/>
    <w:rsid w:val="00E21404"/>
    <w:rsid w:val="00E33FB6"/>
    <w:rsid w:val="00E518BE"/>
    <w:rsid w:val="00E54671"/>
    <w:rsid w:val="00EC4A14"/>
    <w:rsid w:val="00F273FF"/>
    <w:rsid w:val="00F3777C"/>
    <w:rsid w:val="00FC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0C6B3-44D3-4A4A-BE12-F745561A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8D2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ru-RU" w:eastAsia="en-US"/>
      <w14:ligatures w14:val="standardContextual"/>
    </w:rPr>
  </w:style>
  <w:style w:type="paragraph" w:styleId="a4">
    <w:name w:val="Balloon Text"/>
    <w:basedOn w:val="a"/>
    <w:link w:val="a5"/>
    <w:uiPriority w:val="99"/>
    <w:semiHidden/>
    <w:unhideWhenUsed/>
    <w:rsid w:val="009F7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8D2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1">
    <w:name w:val="Абзац списка1"/>
    <w:basedOn w:val="a"/>
    <w:rsid w:val="00AD22DC"/>
    <w:pPr>
      <w:widowControl w:val="0"/>
      <w:ind w:left="720"/>
    </w:pPr>
    <w:rPr>
      <w:rFonts w:eastAsia="Andale Sans UI"/>
      <w:kern w:val="2"/>
      <w:lang w:val="ru-RU" w:eastAsia="ru-RU"/>
    </w:rPr>
  </w:style>
  <w:style w:type="table" w:styleId="a6">
    <w:name w:val="Table Grid"/>
    <w:basedOn w:val="a1"/>
    <w:uiPriority w:val="39"/>
    <w:rsid w:val="0042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4272A1"/>
    <w:pPr>
      <w:widowControl w:val="0"/>
      <w:suppressLineNumbers/>
    </w:pPr>
    <w:rPr>
      <w:rFonts w:eastAsia="Arial Unicode MS"/>
      <w:kern w:val="2"/>
      <w:lang w:eastAsia="ru-RU"/>
    </w:rPr>
  </w:style>
  <w:style w:type="paragraph" w:customStyle="1" w:styleId="10">
    <w:name w:val="Без интервала1"/>
    <w:rsid w:val="00447118"/>
    <w:pPr>
      <w:suppressAutoHyphens/>
      <w:spacing w:after="0" w:line="100" w:lineRule="atLeast"/>
    </w:pPr>
    <w:rPr>
      <w:rFonts w:ascii="Calibri" w:eastAsia="Cambria Math" w:hAnsi="Calibri" w:cs="Calibri"/>
      <w:kern w:val="2"/>
      <w:sz w:val="24"/>
      <w:szCs w:val="24"/>
      <w:lang w:val="de-DE" w:eastAsia="fa-IR" w:bidi="fa-IR"/>
    </w:rPr>
  </w:style>
  <w:style w:type="paragraph" w:customStyle="1" w:styleId="2">
    <w:name w:val="Абзац списка2"/>
    <w:basedOn w:val="a"/>
    <w:rsid w:val="00AB7D18"/>
    <w:pPr>
      <w:widowControl w:val="0"/>
      <w:ind w:left="720"/>
    </w:pPr>
    <w:rPr>
      <w:rFonts w:eastAsia="Andale Sans UI"/>
      <w:kern w:val="1"/>
    </w:rPr>
  </w:style>
  <w:style w:type="paragraph" w:customStyle="1" w:styleId="Standard">
    <w:name w:val="Standard"/>
    <w:rsid w:val="00EC4A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EC4A1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за 2023 год</a:t>
            </a:r>
          </a:p>
        </c:rich>
      </c:tx>
      <c:layout>
        <c:manualLayout>
          <c:xMode val="edge"/>
          <c:yMode val="edge"/>
          <c:x val="0.55437874693707567"/>
          <c:y val="2.41327261936356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4.4280442804428E-2"/>
                  <c:y val="5.228757341954395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26E643D-2C90-434D-9710-091887E79C97}" type="CATEGORYNAME">
                      <a:rPr lang="ru-RU" sz="800"/>
                      <a:pPr>
                        <a:defRPr sz="800"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BC0978C6-2FFA-44BE-9A38-AB6E51431A09}" type="PERCENTAGE">
                      <a:rPr lang="ru-RU" baseline="0"/>
                      <a:pPr>
                        <a:defRPr sz="800"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2.7060270602705983E-2"/>
                  <c:y val="0.277526351226810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9.5940959409594101E-2"/>
                  <c:y val="-1.8434508440901553E-1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9F211F3-ED80-43EB-AA39-AFE33C5D88BF}" type="CATEGORYNAME">
                      <a:rPr lang="ru-RU" sz="700"/>
                      <a:pPr>
                        <a:defRPr sz="800"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700" baseline="0"/>
                      <a:t>
</a:t>
                    </a:r>
                    <a:fld id="{A8D08AC4-3CBD-4B1F-8DEB-0D2C343991EC}" type="PERCENTAGE">
                      <a:rPr lang="ru-RU" sz="700" baseline="0"/>
                      <a:pPr>
                        <a:defRPr sz="800"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sz="7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7.3800738007380073E-2"/>
                  <c:y val="0.1568627202586318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Лист1!$A$1:$A$9</c:f>
              <c:strCache>
                <c:ptCount val="9"/>
                <c:pt idx="0">
                  <c:v>НДФЛ </c:v>
                </c:pt>
                <c:pt idx="1">
                  <c:v>Доходы от акцизов на бензин </c:v>
                </c:pt>
                <c:pt idx="2">
                  <c:v>Земельный налог </c:v>
                </c:pt>
                <c:pt idx="3">
                  <c:v>Налог на имущество физических лиц</c:v>
                </c:pt>
                <c:pt idx="4">
                  <c:v>ЕСХН</c:v>
                </c:pt>
                <c:pt idx="5">
                  <c:v>Арендная плата ЖКХ </c:v>
                </c:pt>
                <c:pt idx="6">
                  <c:v>Арендная плата за землю </c:v>
                </c:pt>
                <c:pt idx="7">
                  <c:v>Инициативные платежи</c:v>
                </c:pt>
                <c:pt idx="8">
                  <c:v>Административные штрафы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2157.4</c:v>
                </c:pt>
                <c:pt idx="1">
                  <c:v>2388.5</c:v>
                </c:pt>
                <c:pt idx="2">
                  <c:v>1521.5</c:v>
                </c:pt>
                <c:pt idx="3">
                  <c:v>394.8</c:v>
                </c:pt>
                <c:pt idx="4">
                  <c:v>919.1</c:v>
                </c:pt>
                <c:pt idx="5">
                  <c:v>42.1</c:v>
                </c:pt>
                <c:pt idx="6">
                  <c:v>158.80000000000001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Лист1!$K$1</c:f>
              <c:strCache>
                <c:ptCount val="1"/>
                <c:pt idx="0">
                  <c:v>ОХВАТ НАСЕЛЕНИЯ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Лист1!$J$2:$J$3</c:f>
              <c:strCache>
                <c:ptCount val="2"/>
                <c:pt idx="0">
                  <c:v>2022 ГОД </c:v>
                </c:pt>
                <c:pt idx="1">
                  <c:v>2023 ГОД</c:v>
                </c:pt>
              </c:strCache>
            </c:strRef>
          </c:cat>
          <c:val>
            <c:numRef>
              <c:f>Лист1!$K$2:$K$3</c:f>
              <c:numCache>
                <c:formatCode>General</c:formatCode>
                <c:ptCount val="2"/>
                <c:pt idx="0">
                  <c:v>23332</c:v>
                </c:pt>
                <c:pt idx="1">
                  <c:v>23333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Бюджет</a:t>
            </a:r>
          </a:p>
        </c:rich>
      </c:tx>
      <c:layout>
        <c:manualLayout>
          <c:xMode val="edge"/>
          <c:yMode val="edge"/>
          <c:x val="0.45721522309711293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Лист1!$B$1:$B$2</c:f>
              <c:numCache>
                <c:formatCode>#,##0.00</c:formatCode>
                <c:ptCount val="2"/>
                <c:pt idx="0" formatCode="#,##0">
                  <c:v>3647100</c:v>
                </c:pt>
                <c:pt idx="1">
                  <c:v>5164399.28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/>
              <a:t>Сумма в тыс. руб.</a:t>
            </a:r>
          </a:p>
        </c:rich>
      </c:tx>
      <c:layout>
        <c:manualLayout>
          <c:xMode val="edge"/>
          <c:yMode val="edge"/>
          <c:x val="0.46955051966818756"/>
          <c:y val="7.37127245438449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2095052725150928"/>
          <c:y val="0.14731721873252354"/>
          <c:w val="0.53812919452484165"/>
          <c:h val="0.743422018492709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Сумма в тыс. руб.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Лист2!$A$2:$A$17</c:f>
              <c:strCache>
                <c:ptCount val="16"/>
                <c:pt idx="0">
                  <c:v>Общегосударственные вопросы</c:v>
                </c:pt>
                <c:pt idx="1">
                  <c:v>Из них:</c:v>
                </c:pt>
                <c:pt idx="2">
                  <c:v> на содержание аппарата управления</c:v>
                </c:pt>
                <c:pt idx="3">
                  <c:v>Другие общегосударственные вопросы</c:v>
                </c:pt>
                <c:pt idx="4">
                  <c:v>Национальная безопасность  правоохранительная деятельность</c:v>
                </c:pt>
                <c:pt idx="5">
                  <c:v>Национальная экономика</c:v>
                </c:pt>
                <c:pt idx="6">
                  <c:v>из них на дорожное хозяйство</c:v>
                </c:pt>
                <c:pt idx="7">
                  <c:v>Связь и информатика</c:v>
                </c:pt>
                <c:pt idx="8">
                  <c:v>ЖКХ, из них</c:v>
                </c:pt>
                <c:pt idx="9">
                  <c:v>   коммунальное хозяйство</c:v>
                </c:pt>
                <c:pt idx="10">
                  <c:v>   благоустройство</c:v>
                </c:pt>
                <c:pt idx="11">
                  <c:v>Молодежная политика</c:v>
                </c:pt>
                <c:pt idx="12">
                  <c:v>Культура</c:v>
                </c:pt>
                <c:pt idx="13">
                  <c:v>Национальная оборона</c:v>
                </c:pt>
                <c:pt idx="14">
                  <c:v>Массовый спорт</c:v>
                </c:pt>
                <c:pt idx="15">
                  <c:v>Обслуживание муниципального долга</c:v>
                </c:pt>
              </c:strCache>
            </c:strRef>
          </c:cat>
          <c:val>
            <c:numRef>
              <c:f>Лист2!$B$2:$B$17</c:f>
              <c:numCache>
                <c:formatCode>General</c:formatCode>
                <c:ptCount val="16"/>
                <c:pt idx="0">
                  <c:v>4102.1000000000004</c:v>
                </c:pt>
                <c:pt idx="1">
                  <c:v>3683</c:v>
                </c:pt>
                <c:pt idx="3">
                  <c:v>196.9</c:v>
                </c:pt>
                <c:pt idx="4">
                  <c:v>61.5</c:v>
                </c:pt>
                <c:pt idx="5">
                  <c:v>4974.5</c:v>
                </c:pt>
                <c:pt idx="6">
                  <c:v>4777.8999999999996</c:v>
                </c:pt>
                <c:pt idx="7">
                  <c:v>194.2</c:v>
                </c:pt>
                <c:pt idx="8">
                  <c:v>7229.4</c:v>
                </c:pt>
                <c:pt idx="9">
                  <c:v>5478.7</c:v>
                </c:pt>
                <c:pt idx="10">
                  <c:v>1750.8</c:v>
                </c:pt>
                <c:pt idx="11">
                  <c:v>4.2</c:v>
                </c:pt>
                <c:pt idx="12">
                  <c:v>5844.3</c:v>
                </c:pt>
                <c:pt idx="13">
                  <c:v>296.60000000000002</c:v>
                </c:pt>
                <c:pt idx="14">
                  <c:v>4</c:v>
                </c:pt>
                <c:pt idx="15">
                  <c:v>1.1000000000000001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55573408"/>
        <c:axId val="156208432"/>
      </c:barChart>
      <c:catAx>
        <c:axId val="55573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208432"/>
        <c:crosses val="autoZero"/>
        <c:auto val="1"/>
        <c:lblAlgn val="ctr"/>
        <c:lblOffset val="100"/>
        <c:noMultiLvlLbl val="0"/>
      </c:catAx>
      <c:valAx>
        <c:axId val="15620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73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Финансовые затраты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742.2</c:v>
                </c:pt>
                <c:pt idx="1">
                  <c:v>710.9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Комплектование книжного фонда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19562</c:v>
                </c:pt>
                <c:pt idx="1">
                  <c:v>19683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>
                <a:solidFill>
                  <a:sysClr val="windowText" lastClr="000000"/>
                </a:solidFill>
              </a:rPr>
              <a:t>Количество</a:t>
            </a:r>
            <a:r>
              <a:rPr lang="ru-RU" b="0" baseline="0">
                <a:solidFill>
                  <a:sysClr val="windowText" lastClr="000000"/>
                </a:solidFill>
              </a:rPr>
              <a:t> читателей</a:t>
            </a:r>
            <a:endParaRPr lang="ru-RU" b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1250</c:v>
                </c:pt>
                <c:pt idx="1">
                  <c:v>1250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посещений</a:t>
            </a:r>
          </a:p>
        </c:rich>
      </c:tx>
      <c:layout>
        <c:manualLayout>
          <c:xMode val="edge"/>
          <c:yMode val="edge"/>
          <c:x val="0.28777077865266842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13000</c:v>
                </c:pt>
                <c:pt idx="1">
                  <c:v>13000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Книговыдача</a:t>
            </a:r>
          </a:p>
        </c:rich>
      </c:tx>
      <c:layout>
        <c:manualLayout>
          <c:xMode val="edge"/>
          <c:yMode val="edge"/>
          <c:x val="0.36554855643044626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27000</c:v>
                </c:pt>
                <c:pt idx="1">
                  <c:v>27000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Штатная численность работников</a:t>
            </a:r>
          </a:p>
        </c:rich>
      </c:tx>
      <c:layout>
        <c:manualLayout>
          <c:xMode val="edge"/>
          <c:yMode val="edge"/>
          <c:x val="0.2988818897637795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12</c:v>
                </c:pt>
                <c:pt idx="1">
                  <c:v>10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15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МЕРОПРИЯТИЙ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0.24166666666666667"/>
                  <c:y val="-8.6855132691746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83333333333334"/>
                      <c:h val="9.375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357</c:v>
                </c:pt>
                <c:pt idx="1">
                  <c:v>358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0.82288</cdr:x>
      <cdr:y>0.29713</cdr:y>
    </cdr:from>
    <cdr:to>
      <cdr:x>1</cdr:x>
      <cdr:y>0.58673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86250" y="93821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0.73063</cdr:x>
      <cdr:y>0.31674</cdr:y>
    </cdr:from>
    <cdr:to>
      <cdr:x>0.98893</cdr:x>
      <cdr:y>0.60633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771900" y="1000125"/>
          <a:ext cx="13335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/>
            <a:t>Всего доходов</a:t>
          </a:r>
        </a:p>
        <a:p xmlns:a="http://schemas.openxmlformats.org/drawingml/2006/main">
          <a:r>
            <a:rPr lang="ru-RU" sz="1200" b="1"/>
            <a:t> 21031,3 тыс.руб.</a:t>
          </a:r>
        </a:p>
        <a:p xmlns:a="http://schemas.openxmlformats.org/drawingml/2006/main">
          <a:r>
            <a:rPr lang="ru-RU" sz="1200" b="1"/>
            <a:t>в т.ч. собственных</a:t>
          </a:r>
          <a:r>
            <a:rPr lang="ru-RU" sz="1200" b="1" baseline="0"/>
            <a:t> </a:t>
          </a:r>
        </a:p>
        <a:p xmlns:a="http://schemas.openxmlformats.org/drawingml/2006/main">
          <a:r>
            <a:rPr lang="ru-RU" sz="1200" b="1" baseline="0"/>
            <a:t>7585,2 тыс.руб.</a:t>
          </a:r>
        </a:p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0.07063</cdr:x>
      <cdr:y>0.02114</cdr:y>
    </cdr:from>
    <cdr:to>
      <cdr:x>0.41894</cdr:x>
      <cdr:y>0.16912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19100" y="61910"/>
          <a:ext cx="2066925" cy="4333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РАСХОДЫ</a:t>
          </a:r>
          <a:r>
            <a:rPr lang="ru-RU" sz="1100" b="1" baseline="0"/>
            <a:t> БЮДЖЕТА ЗА 2023г</a:t>
          </a:r>
        </a:p>
        <a:p xmlns:a="http://schemas.openxmlformats.org/drawingml/2006/main">
          <a:r>
            <a:rPr lang="ru-RU" sz="1100" b="1" baseline="0"/>
            <a:t>всего 23054,4 тыс.руб</a:t>
          </a:r>
          <a:r>
            <a:rPr lang="ru-RU" sz="1100" baseline="0"/>
            <a:t>.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99A1-D21F-47F1-8F44-51776B4B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19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obsh_otd</cp:lastModifiedBy>
  <cp:revision>44</cp:revision>
  <cp:lastPrinted>2024-01-11T09:07:00Z</cp:lastPrinted>
  <dcterms:created xsi:type="dcterms:W3CDTF">2024-01-05T07:56:00Z</dcterms:created>
  <dcterms:modified xsi:type="dcterms:W3CDTF">2024-01-11T09:08:00Z</dcterms:modified>
</cp:coreProperties>
</file>